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8B1A" w14:textId="6437FDE4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  <w:cs/>
        </w:rPr>
      </w:pPr>
    </w:p>
    <w:p w14:paraId="7E7E4E51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4E8F6C84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F42DDC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343866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4846242B" w14:textId="637935B2" w:rsidR="004A0CF7" w:rsidRDefault="004A0CF7" w:rsidP="003F3058">
      <w:pPr>
        <w:ind w:left="0"/>
        <w:jc w:val="center"/>
        <w:rPr>
          <w:b/>
          <w:bCs/>
          <w:sz w:val="40"/>
          <w:szCs w:val="40"/>
        </w:rPr>
      </w:pPr>
      <w:r w:rsidRPr="004A0CF7">
        <w:rPr>
          <w:b/>
          <w:bCs/>
          <w:sz w:val="40"/>
          <w:szCs w:val="40"/>
        </w:rPr>
        <w:t>T</w:t>
      </w:r>
      <w:r w:rsidR="00B2769C">
        <w:rPr>
          <w:b/>
          <w:bCs/>
          <w:sz w:val="40"/>
          <w:szCs w:val="40"/>
        </w:rPr>
        <w:t>-</w:t>
      </w:r>
      <w:r w:rsidRPr="004A0CF7">
        <w:rPr>
          <w:b/>
          <w:bCs/>
          <w:sz w:val="40"/>
          <w:szCs w:val="40"/>
        </w:rPr>
        <w:t>VER-</w:t>
      </w:r>
      <w:r w:rsidR="00B2769C">
        <w:rPr>
          <w:b/>
          <w:bCs/>
          <w:sz w:val="40"/>
          <w:szCs w:val="40"/>
        </w:rPr>
        <w:t>P-</w:t>
      </w:r>
      <w:r w:rsidRPr="004A0CF7">
        <w:rPr>
          <w:b/>
          <w:bCs/>
          <w:sz w:val="40"/>
          <w:szCs w:val="40"/>
        </w:rPr>
        <w:t xml:space="preserve">TOOL-01-08 </w:t>
      </w:r>
    </w:p>
    <w:p w14:paraId="045EBF8C" w14:textId="4F88A59C" w:rsidR="00CC38B8" w:rsidRPr="004716A6" w:rsidRDefault="00CC38B8" w:rsidP="003F3058">
      <w:pPr>
        <w:ind w:left="0"/>
        <w:jc w:val="center"/>
        <w:rPr>
          <w:b/>
          <w:bCs/>
          <w:sz w:val="40"/>
          <w:szCs w:val="40"/>
        </w:rPr>
      </w:pPr>
      <w:r w:rsidRPr="004716A6">
        <w:rPr>
          <w:b/>
          <w:bCs/>
          <w:sz w:val="40"/>
          <w:szCs w:val="40"/>
          <w:cs/>
        </w:rPr>
        <w:t>การคำนวณ</w:t>
      </w:r>
      <w:r w:rsidR="001652E4" w:rsidRPr="004716A6">
        <w:rPr>
          <w:rFonts w:hint="cs"/>
          <w:b/>
          <w:bCs/>
          <w:sz w:val="40"/>
          <w:szCs w:val="40"/>
          <w:cs/>
        </w:rPr>
        <w:t>จำนวนแปล</w:t>
      </w:r>
      <w:r w:rsidR="00EC0B11" w:rsidRPr="004716A6">
        <w:rPr>
          <w:rFonts w:hint="cs"/>
          <w:b/>
          <w:bCs/>
          <w:sz w:val="40"/>
          <w:szCs w:val="40"/>
          <w:cs/>
        </w:rPr>
        <w:t>งตัวอย่างที่เหมาะสม</w:t>
      </w:r>
      <w:r w:rsidR="004B6E4C" w:rsidRPr="004716A6">
        <w:rPr>
          <w:b/>
          <w:bCs/>
          <w:sz w:val="40"/>
          <w:szCs w:val="40"/>
          <w:cs/>
        </w:rPr>
        <w:br/>
      </w:r>
      <w:r w:rsidR="007D3D55" w:rsidRPr="004716A6">
        <w:rPr>
          <w:rFonts w:hint="cs"/>
          <w:b/>
          <w:bCs/>
          <w:sz w:val="40"/>
          <w:szCs w:val="40"/>
          <w:cs/>
        </w:rPr>
        <w:t>ในการตรวจวัดปริมาณคาร์บอน</w:t>
      </w:r>
      <w:r w:rsidR="008E1E86" w:rsidRPr="004716A6">
        <w:rPr>
          <w:rFonts w:hint="cs"/>
          <w:b/>
          <w:bCs/>
          <w:sz w:val="40"/>
          <w:szCs w:val="40"/>
          <w:cs/>
        </w:rPr>
        <w:t>สำหรับ</w:t>
      </w:r>
      <w:r w:rsidRPr="004716A6">
        <w:rPr>
          <w:b/>
          <w:bCs/>
          <w:sz w:val="40"/>
          <w:szCs w:val="40"/>
          <w:cs/>
        </w:rPr>
        <w:t>กิจกรรมโครงการป่า</w:t>
      </w:r>
      <w:r w:rsidR="007207FA" w:rsidRPr="004716A6">
        <w:rPr>
          <w:rFonts w:hint="cs"/>
          <w:b/>
          <w:bCs/>
          <w:sz w:val="40"/>
          <w:szCs w:val="40"/>
          <w:cs/>
        </w:rPr>
        <w:t>ไม้</w:t>
      </w:r>
      <w:r w:rsidRPr="004716A6">
        <w:rPr>
          <w:b/>
          <w:bCs/>
          <w:sz w:val="40"/>
          <w:szCs w:val="40"/>
          <w:cs/>
        </w:rPr>
        <w:t xml:space="preserve"> </w:t>
      </w:r>
    </w:p>
    <w:p w14:paraId="38FD73BD" w14:textId="6AE9CAF0" w:rsidR="00A2484A" w:rsidRPr="004716A6" w:rsidRDefault="00CC38B8" w:rsidP="003F3058">
      <w:pPr>
        <w:ind w:left="0"/>
        <w:jc w:val="center"/>
        <w:rPr>
          <w:b/>
          <w:bCs/>
          <w:sz w:val="40"/>
          <w:szCs w:val="40"/>
        </w:rPr>
      </w:pPr>
      <w:r w:rsidRPr="004716A6">
        <w:rPr>
          <w:b/>
          <w:bCs/>
          <w:sz w:val="40"/>
          <w:szCs w:val="40"/>
          <w:cs/>
        </w:rPr>
        <w:t>(</w:t>
      </w:r>
      <w:r w:rsidRPr="004716A6">
        <w:rPr>
          <w:b/>
          <w:bCs/>
          <w:sz w:val="40"/>
          <w:szCs w:val="40"/>
        </w:rPr>
        <w:t xml:space="preserve">Calculation </w:t>
      </w:r>
      <w:r w:rsidR="004B6E4C" w:rsidRPr="004716A6">
        <w:rPr>
          <w:b/>
          <w:bCs/>
          <w:sz w:val="40"/>
          <w:szCs w:val="40"/>
        </w:rPr>
        <w:t>of</w:t>
      </w:r>
      <w:r w:rsidRPr="004716A6">
        <w:rPr>
          <w:b/>
          <w:bCs/>
          <w:sz w:val="40"/>
          <w:szCs w:val="40"/>
        </w:rPr>
        <w:t xml:space="preserve"> </w:t>
      </w:r>
      <w:r w:rsidR="00062164" w:rsidRPr="004716A6">
        <w:rPr>
          <w:b/>
          <w:bCs/>
          <w:sz w:val="40"/>
          <w:szCs w:val="40"/>
        </w:rPr>
        <w:t xml:space="preserve">Appropriate </w:t>
      </w:r>
      <w:r w:rsidR="00B77B90" w:rsidRPr="004716A6">
        <w:rPr>
          <w:b/>
          <w:bCs/>
          <w:sz w:val="40"/>
          <w:szCs w:val="40"/>
        </w:rPr>
        <w:t>Number of Sample Plots</w:t>
      </w:r>
      <w:r w:rsidR="000F32E8" w:rsidRPr="004716A6">
        <w:rPr>
          <w:b/>
          <w:bCs/>
          <w:sz w:val="40"/>
          <w:szCs w:val="40"/>
        </w:rPr>
        <w:t xml:space="preserve"> </w:t>
      </w:r>
      <w:r w:rsidR="00062164" w:rsidRPr="004716A6">
        <w:rPr>
          <w:b/>
          <w:bCs/>
          <w:sz w:val="40"/>
          <w:szCs w:val="40"/>
        </w:rPr>
        <w:br/>
      </w:r>
      <w:r w:rsidR="004E38D4" w:rsidRPr="004716A6">
        <w:rPr>
          <w:b/>
          <w:bCs/>
          <w:sz w:val="40"/>
          <w:szCs w:val="40"/>
        </w:rPr>
        <w:t xml:space="preserve">for Carbon Measurements </w:t>
      </w:r>
      <w:r w:rsidR="002961F8" w:rsidRPr="004716A6">
        <w:rPr>
          <w:b/>
          <w:bCs/>
          <w:sz w:val="40"/>
          <w:szCs w:val="40"/>
        </w:rPr>
        <w:t>in Forest Project Activities</w:t>
      </w:r>
      <w:r w:rsidRPr="004716A6">
        <w:rPr>
          <w:b/>
          <w:bCs/>
          <w:sz w:val="40"/>
          <w:szCs w:val="40"/>
        </w:rPr>
        <w:t>)</w:t>
      </w:r>
    </w:p>
    <w:p w14:paraId="4504CA85" w14:textId="77777777" w:rsidR="006F1A29" w:rsidRPr="004716A6" w:rsidRDefault="006F1A29" w:rsidP="003F3058">
      <w:pPr>
        <w:ind w:left="0"/>
        <w:jc w:val="center"/>
        <w:rPr>
          <w:b/>
          <w:bCs/>
          <w:sz w:val="40"/>
          <w:szCs w:val="40"/>
        </w:rPr>
      </w:pPr>
    </w:p>
    <w:p w14:paraId="52D761A2" w14:textId="3C0DD06C" w:rsidR="00EB2AD9" w:rsidRDefault="00EB2AD9" w:rsidP="003F3058">
      <w:pPr>
        <w:ind w:left="0"/>
        <w:jc w:val="center"/>
        <w:rPr>
          <w:b/>
          <w:bCs/>
          <w:sz w:val="40"/>
          <w:szCs w:val="40"/>
        </w:rPr>
      </w:pPr>
      <w:r w:rsidRPr="004716A6">
        <w:rPr>
          <w:rFonts w:hint="cs"/>
          <w:b/>
          <w:bCs/>
          <w:sz w:val="40"/>
          <w:szCs w:val="40"/>
          <w:cs/>
        </w:rPr>
        <w:t xml:space="preserve">ฉบับที่ </w:t>
      </w:r>
      <w:r w:rsidRPr="004716A6">
        <w:rPr>
          <w:b/>
          <w:bCs/>
          <w:sz w:val="40"/>
          <w:szCs w:val="40"/>
        </w:rPr>
        <w:t>01</w:t>
      </w:r>
    </w:p>
    <w:p w14:paraId="79018224" w14:textId="49EAA726" w:rsidR="00B2769C" w:rsidRDefault="00B2769C" w:rsidP="003F3058">
      <w:pPr>
        <w:ind w:left="0"/>
        <w:jc w:val="center"/>
        <w:rPr>
          <w:b/>
          <w:bCs/>
          <w:sz w:val="40"/>
          <w:szCs w:val="40"/>
        </w:rPr>
      </w:pPr>
    </w:p>
    <w:p w14:paraId="4A1B3140" w14:textId="1EE51374" w:rsidR="00B2769C" w:rsidRPr="004716A6" w:rsidRDefault="0004753C" w:rsidP="003F3058">
      <w:pPr>
        <w:ind w:left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มีผลบังคับใช้ตั้งแต่</w:t>
      </w:r>
      <w:r w:rsidR="00B2769C">
        <w:rPr>
          <w:rFonts w:hint="cs"/>
          <w:b/>
          <w:bCs/>
          <w:sz w:val="40"/>
          <w:szCs w:val="40"/>
          <w:cs/>
        </w:rPr>
        <w:t xml:space="preserve">วันที่ </w:t>
      </w:r>
      <w:r w:rsidR="006D1AED">
        <w:rPr>
          <w:b/>
          <w:bCs/>
          <w:sz w:val="40"/>
          <w:szCs w:val="40"/>
        </w:rPr>
        <w:t xml:space="preserve">1 </w:t>
      </w:r>
      <w:r w:rsidR="006D1AED">
        <w:rPr>
          <w:rFonts w:hint="cs"/>
          <w:b/>
          <w:bCs/>
          <w:sz w:val="40"/>
          <w:szCs w:val="40"/>
          <w:cs/>
        </w:rPr>
        <w:t>มีนาคม</w:t>
      </w:r>
      <w:r w:rsidR="00B2769C">
        <w:rPr>
          <w:b/>
          <w:bCs/>
          <w:sz w:val="40"/>
          <w:szCs w:val="40"/>
        </w:rPr>
        <w:t xml:space="preserve"> 2566</w:t>
      </w:r>
    </w:p>
    <w:p w14:paraId="3C054F65" w14:textId="77777777" w:rsidR="003F3058" w:rsidRPr="004716A6" w:rsidRDefault="003F3058" w:rsidP="002F7599">
      <w:pPr>
        <w:ind w:left="0"/>
        <w:rPr>
          <w:b/>
          <w:bCs/>
        </w:rPr>
      </w:pPr>
    </w:p>
    <w:p w14:paraId="32C39874" w14:textId="77777777" w:rsidR="003F3058" w:rsidRPr="004716A6" w:rsidRDefault="003F3058" w:rsidP="002F7599">
      <w:pPr>
        <w:ind w:left="0"/>
        <w:rPr>
          <w:b/>
          <w:bCs/>
        </w:rPr>
      </w:pPr>
    </w:p>
    <w:p w14:paraId="14BC6DEA" w14:textId="77777777" w:rsidR="0008529B" w:rsidRPr="004716A6" w:rsidRDefault="00BC6CBF">
      <w:pPr>
        <w:ind w:left="0"/>
        <w:rPr>
          <w:b/>
          <w:bCs/>
        </w:rPr>
      </w:pPr>
      <w:r w:rsidRPr="004716A6">
        <w:rPr>
          <w:b/>
          <w:bCs/>
          <w:cs/>
        </w:rPr>
        <w:br w:type="page"/>
      </w:r>
    </w:p>
    <w:p w14:paraId="1BD16055" w14:textId="77777777" w:rsidR="00A2484A" w:rsidRPr="004716A6" w:rsidRDefault="00BC6CBF" w:rsidP="00BC07E4">
      <w:pPr>
        <w:pStyle w:val="1"/>
      </w:pPr>
      <w:r w:rsidRPr="004716A6">
        <w:lastRenderedPageBreak/>
        <w:t>1</w:t>
      </w:r>
      <w:r w:rsidRPr="004716A6">
        <w:rPr>
          <w:cs/>
        </w:rPr>
        <w:t>. บทนำ</w:t>
      </w:r>
    </w:p>
    <w:p w14:paraId="47EAC923" w14:textId="34954CA0" w:rsidR="00C26C57" w:rsidRPr="004716A6" w:rsidRDefault="00BC6CBF" w:rsidP="00420599">
      <w:pPr>
        <w:ind w:left="0"/>
        <w:jc w:val="thaiDistribute"/>
        <w:rPr>
          <w:color w:val="FF0000"/>
        </w:rPr>
      </w:pPr>
      <w:r w:rsidRPr="004716A6">
        <w:rPr>
          <w:cs/>
        </w:rPr>
        <w:tab/>
        <w:t>เอกสารฉบับนี้เป็นเครื่องมือสำหรับ</w:t>
      </w:r>
      <w:r w:rsidR="00420599" w:rsidRPr="004716A6">
        <w:rPr>
          <w:cs/>
        </w:rPr>
        <w:t>การคำนวณจำนวนแปลงตัวอย่างที่เหมาะสม</w:t>
      </w:r>
      <w:r w:rsidR="000D3B1B" w:rsidRPr="004716A6">
        <w:rPr>
          <w:rFonts w:hint="cs"/>
          <w:cs/>
        </w:rPr>
        <w:t>ในการคำนวณ</w:t>
      </w:r>
      <w:r w:rsidR="00293E84" w:rsidRPr="004716A6">
        <w:rPr>
          <w:rFonts w:hint="cs"/>
          <w:cs/>
        </w:rPr>
        <w:t>มวลชีวภาพเหนือพื้นดินของต้นไม้</w:t>
      </w:r>
      <w:r w:rsidR="00F95799" w:rsidRPr="004716A6">
        <w:rPr>
          <w:rFonts w:hint="cs"/>
          <w:cs/>
        </w:rPr>
        <w:t xml:space="preserve"> </w:t>
      </w:r>
      <w:bookmarkStart w:id="0" w:name="_Hlk102651470"/>
      <w:r w:rsidR="00420599" w:rsidRPr="004716A6">
        <w:rPr>
          <w:cs/>
        </w:rPr>
        <w:t>ในการตรวจวัด</w:t>
      </w:r>
      <w:r w:rsidRPr="004716A6">
        <w:rPr>
          <w:cs/>
        </w:rPr>
        <w:t>ปริมาณการกักเก็บคาร์บอน</w:t>
      </w:r>
      <w:r w:rsidR="00CB7834" w:rsidRPr="004716A6">
        <w:rPr>
          <w:rFonts w:hint="cs"/>
          <w:cs/>
        </w:rPr>
        <w:t>และการเปลี่ยนแปลง</w:t>
      </w:r>
      <w:r w:rsidRPr="004716A6">
        <w:rPr>
          <w:cs/>
        </w:rPr>
        <w:t>ของ</w:t>
      </w:r>
      <w:r w:rsidR="00C9513B" w:rsidRPr="004716A6">
        <w:rPr>
          <w:rFonts w:hint="cs"/>
          <w:cs/>
        </w:rPr>
        <w:t>ปริมาณคาร์บอนใน</w:t>
      </w:r>
      <w:r w:rsidR="00CB7834" w:rsidRPr="004716A6">
        <w:rPr>
          <w:rFonts w:hint="cs"/>
          <w:cs/>
        </w:rPr>
        <w:t>ต้นไม้</w:t>
      </w:r>
      <w:r w:rsidRPr="004716A6">
        <w:rPr>
          <w:cs/>
        </w:rPr>
        <w:t>ในพื้นที่</w:t>
      </w:r>
      <w:r w:rsidR="00C9513B" w:rsidRPr="004716A6">
        <w:rPr>
          <w:rFonts w:hint="cs"/>
          <w:cs/>
        </w:rPr>
        <w:t>กิจกรรมการปลูกป่า</w:t>
      </w:r>
      <w:bookmarkEnd w:id="0"/>
      <w:r w:rsidR="00C9513B" w:rsidRPr="004716A6">
        <w:rPr>
          <w:rFonts w:hint="cs"/>
          <w:cs/>
        </w:rPr>
        <w:t xml:space="preserve"> </w:t>
      </w:r>
      <w:r w:rsidRPr="004716A6">
        <w:rPr>
          <w:cs/>
        </w:rPr>
        <w:t>ซึ่งสามารถนำไปใช้ในการคำนวณปริมาณการกักเก็บ</w:t>
      </w:r>
      <w:r w:rsidR="008E1E86" w:rsidRPr="004716A6">
        <w:rPr>
          <w:rFonts w:hint="cs"/>
          <w:cs/>
        </w:rPr>
        <w:t>คาร์บอน</w:t>
      </w:r>
      <w:r w:rsidRPr="004716A6">
        <w:rPr>
          <w:cs/>
        </w:rPr>
        <w:t>ทั้งในส่วนของกรณีฐานและการดำเนินงาน</w:t>
      </w:r>
      <w:r w:rsidR="00C9513B" w:rsidRPr="004716A6">
        <w:rPr>
          <w:rFonts w:hint="cs"/>
          <w:cs/>
        </w:rPr>
        <w:t>ของ</w:t>
      </w:r>
      <w:r w:rsidRPr="004716A6">
        <w:rPr>
          <w:cs/>
        </w:rPr>
        <w:t xml:space="preserve">โครงการ </w:t>
      </w:r>
    </w:p>
    <w:p w14:paraId="49333714" w14:textId="3E970D40" w:rsidR="00972BA7" w:rsidRPr="004716A6" w:rsidRDefault="00BC6CBF" w:rsidP="00BC07E4">
      <w:pPr>
        <w:pStyle w:val="1"/>
      </w:pPr>
      <w:r w:rsidRPr="004716A6">
        <w:rPr>
          <w:cs/>
        </w:rPr>
        <w:t xml:space="preserve">2. </w:t>
      </w:r>
      <w:r w:rsidR="00D24C03" w:rsidRPr="004716A6">
        <w:rPr>
          <w:cs/>
        </w:rPr>
        <w:t>นิยาม</w:t>
      </w:r>
      <w:r w:rsidR="00D22999" w:rsidRPr="004716A6">
        <w:rPr>
          <w:rFonts w:hint="cs"/>
          <w:cs/>
        </w:rPr>
        <w:t>ที่เกี่ยวข้อง</w:t>
      </w:r>
      <w:r w:rsidR="00D24C03" w:rsidRPr="004716A6">
        <w:rPr>
          <w:cs/>
        </w:rPr>
        <w:t>และค่าอ้างอิง</w:t>
      </w:r>
    </w:p>
    <w:p w14:paraId="2CD5F47D" w14:textId="59E9B118" w:rsidR="00D24C03" w:rsidRPr="004716A6" w:rsidRDefault="00D24C03" w:rsidP="000E30F9">
      <w:pPr>
        <w:tabs>
          <w:tab w:val="left" w:pos="0"/>
        </w:tabs>
        <w:ind w:left="0"/>
      </w:pPr>
      <w:r w:rsidRPr="004716A6">
        <w:rPr>
          <w:cs/>
        </w:rPr>
        <w:tab/>
      </w:r>
      <w:r w:rsidR="00D03A5B" w:rsidRPr="004716A6">
        <w:rPr>
          <w:cs/>
        </w:rPr>
        <w:t>รายละเอียดดังภาคผนวกที่ 1</w:t>
      </w:r>
    </w:p>
    <w:p w14:paraId="4A65528A" w14:textId="77777777" w:rsidR="00972BA7" w:rsidRPr="004716A6" w:rsidRDefault="00BC6CBF" w:rsidP="00BC07E4">
      <w:pPr>
        <w:pStyle w:val="1"/>
      </w:pPr>
      <w:r w:rsidRPr="004716A6">
        <w:t>3</w:t>
      </w:r>
      <w:r w:rsidRPr="004716A6">
        <w:rPr>
          <w:cs/>
        </w:rPr>
        <w:t>. ลักษณะของกิจกรรมที่เข้าข่าย และเงื่อนไขการนำไปใช้</w:t>
      </w:r>
    </w:p>
    <w:p w14:paraId="71C14248" w14:textId="0DAC487C" w:rsidR="000164F1" w:rsidRPr="004716A6" w:rsidRDefault="00E04386" w:rsidP="00DA39F2">
      <w:pPr>
        <w:tabs>
          <w:tab w:val="left" w:pos="0"/>
        </w:tabs>
        <w:spacing w:before="120"/>
        <w:ind w:left="0"/>
        <w:jc w:val="thaiDistribute"/>
      </w:pPr>
      <w:r w:rsidRPr="004716A6">
        <w:tab/>
      </w:r>
      <w:r w:rsidR="00BC6CBF" w:rsidRPr="004716A6">
        <w:rPr>
          <w:cs/>
        </w:rPr>
        <w:t>เครื่องมือนี้เหมาะสำหรับนำไปใช้</w:t>
      </w:r>
      <w:r w:rsidR="00E0772E" w:rsidRPr="004716A6">
        <w:rPr>
          <w:rFonts w:hint="cs"/>
          <w:cs/>
        </w:rPr>
        <w:t>คำนวณ</w:t>
      </w:r>
      <w:r w:rsidR="00614089" w:rsidRPr="004716A6">
        <w:rPr>
          <w:cs/>
        </w:rPr>
        <w:t>จำนวนแปลงตัวอย่างที่เหมาะสม</w:t>
      </w:r>
      <w:r w:rsidR="00614089" w:rsidRPr="004716A6">
        <w:rPr>
          <w:rFonts w:hint="cs"/>
          <w:cs/>
        </w:rPr>
        <w:t xml:space="preserve">ในการคำนวณมวลชีวภาพของต้นไม้ </w:t>
      </w:r>
      <w:r w:rsidR="00614089" w:rsidRPr="004716A6">
        <w:rPr>
          <w:cs/>
        </w:rPr>
        <w:t>ในการตรวจวัดปริมาณการกักเก็บคาร์บอน</w:t>
      </w:r>
      <w:r w:rsidR="00614089" w:rsidRPr="004716A6">
        <w:rPr>
          <w:rFonts w:hint="cs"/>
          <w:cs/>
        </w:rPr>
        <w:t>และการเปลี่ยนแปลง</w:t>
      </w:r>
      <w:r w:rsidR="00614089" w:rsidRPr="004716A6">
        <w:rPr>
          <w:cs/>
        </w:rPr>
        <w:t>ของ</w:t>
      </w:r>
      <w:r w:rsidR="00614089" w:rsidRPr="004716A6">
        <w:rPr>
          <w:rFonts w:hint="cs"/>
          <w:cs/>
        </w:rPr>
        <w:t>ปริมาณคาร์บอนในต้นไม้</w:t>
      </w:r>
      <w:r w:rsidR="00614089" w:rsidRPr="004716A6">
        <w:rPr>
          <w:cs/>
        </w:rPr>
        <w:t>ในพื้นที่</w:t>
      </w:r>
      <w:r w:rsidR="00614089" w:rsidRPr="004716A6">
        <w:rPr>
          <w:rFonts w:hint="cs"/>
          <w:cs/>
        </w:rPr>
        <w:t xml:space="preserve">กิจกรรมการปลูกป่า </w:t>
      </w:r>
      <w:r w:rsidR="000164F1" w:rsidRPr="004716A6">
        <w:rPr>
          <w:cs/>
        </w:rPr>
        <w:t>มีลักษณะของกิจกรรมที่เข้าข่าย</w:t>
      </w:r>
      <w:r w:rsidR="0025354F" w:rsidRPr="004716A6">
        <w:rPr>
          <w:cs/>
        </w:rPr>
        <w:t>และเงื่อนไขการนำไปใช้</w:t>
      </w:r>
      <w:r w:rsidR="000164F1" w:rsidRPr="004716A6">
        <w:rPr>
          <w:rFonts w:hint="cs"/>
          <w:cs/>
        </w:rPr>
        <w:t xml:space="preserve"> ดังนี้</w:t>
      </w:r>
    </w:p>
    <w:p w14:paraId="42756A88" w14:textId="1EDA0F36" w:rsidR="00E04386" w:rsidRPr="004716A6" w:rsidRDefault="00230D24" w:rsidP="00DA39F2">
      <w:pPr>
        <w:tabs>
          <w:tab w:val="left" w:pos="0"/>
        </w:tabs>
        <w:spacing w:before="120"/>
        <w:ind w:left="0"/>
        <w:jc w:val="thaiDistribute"/>
      </w:pPr>
      <w:r w:rsidRPr="004716A6">
        <w:rPr>
          <w:cs/>
        </w:rPr>
        <w:tab/>
      </w:r>
      <w:r w:rsidRPr="004716A6">
        <w:rPr>
          <w:rFonts w:hint="cs"/>
          <w:cs/>
        </w:rPr>
        <w:t xml:space="preserve">1) </w:t>
      </w:r>
      <w:r w:rsidR="003807EE" w:rsidRPr="004716A6">
        <w:rPr>
          <w:cs/>
        </w:rPr>
        <w:t>เครื่องมือนี้ใช้</w:t>
      </w:r>
      <w:r w:rsidR="006B0245" w:rsidRPr="004716A6">
        <w:rPr>
          <w:cs/>
        </w:rPr>
        <w:t>คำนวณจำนวนแปลงตัวอย่างที่เหมาะสมในการคำนวณมวลชีวภาพของต้นไม้</w:t>
      </w:r>
      <w:r w:rsidR="00357EB0" w:rsidRPr="004716A6">
        <w:rPr>
          <w:rFonts w:hint="cs"/>
          <w:cs/>
        </w:rPr>
        <w:t>โดยวิธีการตรวจวัดภาคสนาม</w:t>
      </w:r>
      <w:r w:rsidR="005B44E7" w:rsidRPr="004716A6">
        <w:rPr>
          <w:rFonts w:hint="cs"/>
          <w:cs/>
        </w:rPr>
        <w:t>สำหรับกรณ</w:t>
      </w:r>
      <w:r w:rsidR="00C55DC4" w:rsidRPr="004716A6">
        <w:rPr>
          <w:rFonts w:hint="cs"/>
          <w:cs/>
        </w:rPr>
        <w:t>ี</w:t>
      </w:r>
      <w:r w:rsidR="005B44E7" w:rsidRPr="004716A6">
        <w:rPr>
          <w:rFonts w:hint="cs"/>
          <w:cs/>
        </w:rPr>
        <w:t>ฐานและการดำเนินงานโครงการ</w:t>
      </w:r>
      <w:r w:rsidR="00357EB0" w:rsidRPr="004716A6">
        <w:rPr>
          <w:rFonts w:hint="cs"/>
          <w:cs/>
        </w:rPr>
        <w:t xml:space="preserve"> </w:t>
      </w:r>
      <w:r w:rsidR="00BC6CBF" w:rsidRPr="004716A6">
        <w:rPr>
          <w:cs/>
        </w:rPr>
        <w:t xml:space="preserve"> </w:t>
      </w:r>
    </w:p>
    <w:p w14:paraId="04DCC132" w14:textId="26B607CA" w:rsidR="00E04386" w:rsidRPr="004716A6" w:rsidRDefault="00E04386" w:rsidP="00DA39F2">
      <w:pPr>
        <w:tabs>
          <w:tab w:val="left" w:pos="0"/>
        </w:tabs>
        <w:spacing w:before="120"/>
        <w:ind w:left="0"/>
        <w:jc w:val="thaiDistribute"/>
        <w:rPr>
          <w:cs/>
        </w:rPr>
      </w:pPr>
      <w:r w:rsidRPr="004716A6">
        <w:tab/>
      </w:r>
      <w:r w:rsidR="009F74DF" w:rsidRPr="004716A6">
        <w:t>2</w:t>
      </w:r>
      <w:r w:rsidRPr="004716A6">
        <w:t xml:space="preserve">) </w:t>
      </w:r>
      <w:r w:rsidR="00D433DA" w:rsidRPr="004716A6">
        <w:rPr>
          <w:cs/>
        </w:rPr>
        <w:t>เครื่องมือนี้ใช้คำนวณจำนวนแปลงตัวอย่างที่เหมาะสม</w:t>
      </w:r>
      <w:r w:rsidR="00FF7B0A" w:rsidRPr="004716A6">
        <w:rPr>
          <w:rFonts w:hint="cs"/>
          <w:cs/>
        </w:rPr>
        <w:t>โดยอาศัยพื้นฐานจากการกำหนดระดับความถูกต้องของมวลชีวภาพ</w:t>
      </w:r>
      <w:r w:rsidR="002A2DC8" w:rsidRPr="004716A6">
        <w:rPr>
          <w:rFonts w:hint="cs"/>
          <w:cs/>
        </w:rPr>
        <w:t>ที่ต้องการ</w:t>
      </w:r>
      <w:r w:rsidRPr="004716A6">
        <w:rPr>
          <w:cs/>
        </w:rPr>
        <w:t>ประเมิน</w:t>
      </w:r>
    </w:p>
    <w:p w14:paraId="210AB609" w14:textId="126B12D2" w:rsidR="00E04386" w:rsidRPr="004716A6" w:rsidRDefault="00E04386" w:rsidP="00DA39F2">
      <w:pPr>
        <w:tabs>
          <w:tab w:val="left" w:pos="0"/>
        </w:tabs>
        <w:spacing w:before="120"/>
        <w:ind w:left="0"/>
        <w:jc w:val="thaiDistribute"/>
        <w:rPr>
          <w:cs/>
        </w:rPr>
      </w:pPr>
      <w:r w:rsidRPr="004716A6">
        <w:tab/>
      </w:r>
      <w:r w:rsidR="002A2DC8" w:rsidRPr="004716A6">
        <w:t>3</w:t>
      </w:r>
      <w:r w:rsidRPr="004716A6">
        <w:t xml:space="preserve">) </w:t>
      </w:r>
      <w:r w:rsidR="00357417" w:rsidRPr="004716A6">
        <w:rPr>
          <w:rFonts w:hint="cs"/>
          <w:cs/>
        </w:rPr>
        <w:t>พารามิเตอร์ที่เกี่ยวข้องใน</w:t>
      </w:r>
      <w:r w:rsidRPr="004716A6">
        <w:rPr>
          <w:cs/>
        </w:rPr>
        <w:t>การ</w:t>
      </w:r>
      <w:r w:rsidR="009D4D07" w:rsidRPr="004716A6">
        <w:rPr>
          <w:rFonts w:hint="cs"/>
          <w:cs/>
        </w:rPr>
        <w:t>คำนวณมวลชีวภาพ</w:t>
      </w:r>
      <w:r w:rsidR="00FF363B" w:rsidRPr="004716A6">
        <w:rPr>
          <w:rFonts w:hint="cs"/>
          <w:cs/>
        </w:rPr>
        <w:t>ในระดับแปลงตัวอย่าง เช่น สัมประสิทธิ์</w:t>
      </w:r>
      <w:r w:rsidR="00AF3E36">
        <w:rPr>
          <w:rFonts w:hint="cs"/>
          <w:cs/>
        </w:rPr>
        <w:t>ตัวขยาย</w:t>
      </w:r>
      <w:r w:rsidR="00FF363B" w:rsidRPr="004716A6">
        <w:rPr>
          <w:rFonts w:hint="cs"/>
          <w:cs/>
        </w:rPr>
        <w:t xml:space="preserve">มวลชีวภาพ </w:t>
      </w:r>
      <w:r w:rsidR="005E26D9" w:rsidRPr="004716A6">
        <w:t>(biomass expansion factor</w:t>
      </w:r>
      <w:r w:rsidR="00201C1C" w:rsidRPr="004716A6">
        <w:t>:</w:t>
      </w:r>
      <w:r w:rsidR="005E26D9" w:rsidRPr="004716A6">
        <w:t xml:space="preserve"> BEF) </w:t>
      </w:r>
      <w:r w:rsidR="00F30470" w:rsidRPr="004716A6">
        <w:rPr>
          <w:rFonts w:hint="cs"/>
          <w:cs/>
        </w:rPr>
        <w:t>อัตราส่วนระหว่าง</w:t>
      </w:r>
      <w:r w:rsidR="009F6BA0" w:rsidRPr="004716A6">
        <w:rPr>
          <w:rFonts w:hint="cs"/>
          <w:cs/>
        </w:rPr>
        <w:t xml:space="preserve">รากต่อลำต้น </w:t>
      </w:r>
      <w:r w:rsidR="009F6BA0" w:rsidRPr="004716A6">
        <w:t xml:space="preserve">(root-shoot ratio) </w:t>
      </w:r>
      <w:r w:rsidR="00201C1C" w:rsidRPr="004716A6">
        <w:rPr>
          <w:rFonts w:hint="cs"/>
          <w:cs/>
        </w:rPr>
        <w:t xml:space="preserve">เป็นต้น </w:t>
      </w:r>
      <w:r w:rsidR="00BE69B4" w:rsidRPr="004716A6">
        <w:rPr>
          <w:rFonts w:hint="cs"/>
          <w:cs/>
        </w:rPr>
        <w:t>กำหนดให้เป็น</w:t>
      </w:r>
      <w:r w:rsidR="003264D1" w:rsidRPr="004716A6">
        <w:rPr>
          <w:rFonts w:hint="cs"/>
          <w:cs/>
        </w:rPr>
        <w:t>ค่า</w:t>
      </w:r>
      <w:r w:rsidR="00BE69B4" w:rsidRPr="004716A6">
        <w:rPr>
          <w:rFonts w:hint="cs"/>
          <w:cs/>
        </w:rPr>
        <w:t xml:space="preserve">คงที่ </w:t>
      </w:r>
      <w:r w:rsidR="00BE69B4" w:rsidRPr="004716A6">
        <w:t>(fixed constant</w:t>
      </w:r>
      <w:r w:rsidR="00F12794" w:rsidRPr="004716A6">
        <w:t>s</w:t>
      </w:r>
      <w:r w:rsidR="00BE69B4" w:rsidRPr="004716A6">
        <w:t>)</w:t>
      </w:r>
      <w:r w:rsidR="00F12794" w:rsidRPr="004716A6">
        <w:t xml:space="preserve"> </w:t>
      </w:r>
      <w:r w:rsidR="00DB2391" w:rsidRPr="004716A6">
        <w:rPr>
          <w:rFonts w:hint="cs"/>
          <w:cs/>
        </w:rPr>
        <w:t xml:space="preserve">ในทำนองเดียวกัน </w:t>
      </w:r>
      <w:r w:rsidR="007913B6" w:rsidRPr="004716A6">
        <w:rPr>
          <w:rFonts w:hint="cs"/>
          <w:cs/>
        </w:rPr>
        <w:t>ทุกสมการที่ใช้ในการคำนวณมวลชีวภาพในระดับแปลงตัวอย่าง เช่น</w:t>
      </w:r>
      <w:r w:rsidR="007913B6" w:rsidRPr="004716A6">
        <w:t xml:space="preserve"> </w:t>
      </w:r>
      <w:r w:rsidR="007913B6" w:rsidRPr="004716A6">
        <w:rPr>
          <w:rFonts w:hint="cs"/>
          <w:cs/>
        </w:rPr>
        <w:t>สมการแอลโลเมตรี สมการปริมาตรไม้ หรือ ตารางปริมาตรไม้</w:t>
      </w:r>
      <w:r w:rsidR="00BD3AB7" w:rsidRPr="004716A6">
        <w:rPr>
          <w:rFonts w:hint="cs"/>
          <w:cs/>
        </w:rPr>
        <w:t xml:space="preserve"> เป็นต้น </w:t>
      </w:r>
      <w:r w:rsidR="000C5B3A" w:rsidRPr="004716A6">
        <w:rPr>
          <w:rFonts w:hint="cs"/>
          <w:cs/>
        </w:rPr>
        <w:t>ถือว่ามีความถูกต้อง</w:t>
      </w:r>
    </w:p>
    <w:p w14:paraId="32AA2A6A" w14:textId="265786E8" w:rsidR="00C041AF" w:rsidRPr="004716A6" w:rsidRDefault="00C041AF" w:rsidP="00BC07E4">
      <w:pPr>
        <w:pStyle w:val="1"/>
      </w:pPr>
      <w:r w:rsidRPr="004716A6">
        <w:t>4.</w:t>
      </w:r>
      <w:r w:rsidRPr="004716A6">
        <w:rPr>
          <w:cs/>
        </w:rPr>
        <w:t xml:space="preserve"> </w:t>
      </w:r>
      <w:r w:rsidR="00BC0865" w:rsidRPr="004716A6">
        <w:rPr>
          <w:rFonts w:hint="cs"/>
          <w:cs/>
        </w:rPr>
        <w:t>สมมติฐาน</w:t>
      </w:r>
    </w:p>
    <w:p w14:paraId="2420BF3A" w14:textId="5338E40F" w:rsidR="00D60A92" w:rsidRPr="004716A6" w:rsidRDefault="007C062E" w:rsidP="00DA39F2">
      <w:pPr>
        <w:ind w:firstLine="360"/>
      </w:pPr>
      <w:r w:rsidRPr="004716A6">
        <w:rPr>
          <w:rFonts w:hint="cs"/>
          <w:cs/>
        </w:rPr>
        <w:t>สมมติฐาน</w:t>
      </w:r>
      <w:r w:rsidR="00AA7A48" w:rsidRPr="004716A6">
        <w:rPr>
          <w:rFonts w:hint="cs"/>
          <w:cs/>
        </w:rPr>
        <w:t>ในการคำนวณจำนวนแปลงตัวอย่างที่เหมาะสมมีดังนี้</w:t>
      </w:r>
    </w:p>
    <w:p w14:paraId="22D5AFB6" w14:textId="19D2E3D8" w:rsidR="00AA7A48" w:rsidRPr="004716A6" w:rsidRDefault="00AA7A48" w:rsidP="00DA39F2">
      <w:pPr>
        <w:tabs>
          <w:tab w:val="left" w:pos="0"/>
          <w:tab w:val="left" w:pos="1134"/>
        </w:tabs>
        <w:spacing w:before="120"/>
        <w:ind w:left="720"/>
        <w:jc w:val="thaiDistribute"/>
      </w:pPr>
      <w:r w:rsidRPr="004716A6">
        <w:rPr>
          <w:rFonts w:hint="cs"/>
          <w:cs/>
        </w:rPr>
        <w:t xml:space="preserve">1) </w:t>
      </w:r>
      <w:r w:rsidR="00DA39F2">
        <w:t xml:space="preserve"> </w:t>
      </w:r>
      <w:r w:rsidR="006A102F" w:rsidRPr="004716A6">
        <w:rPr>
          <w:rFonts w:hint="cs"/>
          <w:cs/>
        </w:rPr>
        <w:t>ต้องทราบ</w:t>
      </w:r>
      <w:r w:rsidR="00920604" w:rsidRPr="004716A6">
        <w:rPr>
          <w:rFonts w:hint="cs"/>
          <w:cs/>
        </w:rPr>
        <w:t>ขนาด</w:t>
      </w:r>
      <w:r w:rsidR="006A102F" w:rsidRPr="004716A6">
        <w:rPr>
          <w:rFonts w:hint="cs"/>
          <w:cs/>
        </w:rPr>
        <w:t>พื้นที่ของโครงการในแต่ละ</w:t>
      </w:r>
      <w:r w:rsidR="00915F00" w:rsidRPr="004716A6">
        <w:rPr>
          <w:rFonts w:hint="cs"/>
          <w:cs/>
        </w:rPr>
        <w:t>ชั้นภูมิ</w:t>
      </w:r>
    </w:p>
    <w:p w14:paraId="03EA0134" w14:textId="4A7BA5B7" w:rsidR="00915F00" w:rsidRPr="004716A6" w:rsidRDefault="00915F00" w:rsidP="00DA39F2">
      <w:pPr>
        <w:tabs>
          <w:tab w:val="left" w:pos="0"/>
          <w:tab w:val="left" w:pos="1134"/>
        </w:tabs>
        <w:spacing w:before="120"/>
        <w:ind w:left="720"/>
        <w:jc w:val="thaiDistribute"/>
      </w:pPr>
      <w:r w:rsidRPr="004716A6">
        <w:rPr>
          <w:rFonts w:hint="cs"/>
          <w:cs/>
        </w:rPr>
        <w:t xml:space="preserve">2) </w:t>
      </w:r>
      <w:r w:rsidR="00DA39F2">
        <w:t xml:space="preserve"> </w:t>
      </w:r>
      <w:r w:rsidRPr="004716A6">
        <w:rPr>
          <w:rFonts w:hint="cs"/>
          <w:cs/>
        </w:rPr>
        <w:t>ต้องทราบ</w:t>
      </w:r>
      <w:r w:rsidR="00585364" w:rsidRPr="004716A6">
        <w:rPr>
          <w:rFonts w:hint="cs"/>
          <w:cs/>
        </w:rPr>
        <w:t>ค่าความแปร</w:t>
      </w:r>
      <w:r w:rsidR="00920604" w:rsidRPr="004716A6">
        <w:rPr>
          <w:rFonts w:hint="cs"/>
          <w:cs/>
        </w:rPr>
        <w:t>ปรวน</w:t>
      </w:r>
      <w:r w:rsidR="00F931BB" w:rsidRPr="004716A6">
        <w:rPr>
          <w:rFonts w:hint="cs"/>
          <w:cs/>
        </w:rPr>
        <w:t xml:space="preserve"> </w:t>
      </w:r>
      <w:r w:rsidR="00F931BB" w:rsidRPr="004716A6">
        <w:t xml:space="preserve">(variance) </w:t>
      </w:r>
      <w:r w:rsidR="000F7B28" w:rsidRPr="004716A6">
        <w:rPr>
          <w:rFonts w:hint="cs"/>
          <w:cs/>
        </w:rPr>
        <w:t>ของปริมาณ</w:t>
      </w:r>
      <w:r w:rsidR="00585364" w:rsidRPr="004716A6">
        <w:rPr>
          <w:rFonts w:hint="cs"/>
          <w:cs/>
        </w:rPr>
        <w:t>มวลชีวภาพ</w:t>
      </w:r>
      <w:r w:rsidR="000F7B28" w:rsidRPr="004716A6">
        <w:rPr>
          <w:rFonts w:hint="cs"/>
          <w:cs/>
        </w:rPr>
        <w:t xml:space="preserve">ในแต่ละชั้นภูมิ </w:t>
      </w:r>
    </w:p>
    <w:p w14:paraId="211FDDC5" w14:textId="04914BEE" w:rsidR="00D330A7" w:rsidRPr="004716A6" w:rsidRDefault="00D330A7" w:rsidP="00DA39F2">
      <w:pPr>
        <w:tabs>
          <w:tab w:val="left" w:pos="0"/>
          <w:tab w:val="left" w:pos="1134"/>
        </w:tabs>
        <w:spacing w:before="120"/>
        <w:ind w:left="720"/>
        <w:jc w:val="thaiDistribute"/>
      </w:pPr>
      <w:r w:rsidRPr="004716A6">
        <w:rPr>
          <w:rFonts w:hint="cs"/>
          <w:cs/>
        </w:rPr>
        <w:t xml:space="preserve">3) </w:t>
      </w:r>
      <w:r w:rsidR="00DA39F2">
        <w:t xml:space="preserve"> </w:t>
      </w:r>
      <w:r w:rsidRPr="004716A6">
        <w:rPr>
          <w:rFonts w:hint="cs"/>
          <w:cs/>
        </w:rPr>
        <w:t>พื้นที่ที่โครงการมีการจำแนกชั้นภูมิ</w:t>
      </w:r>
      <w:r w:rsidR="001208B3" w:rsidRPr="004716A6">
        <w:rPr>
          <w:rFonts w:hint="cs"/>
          <w:cs/>
        </w:rPr>
        <w:t>อย่าง</w:t>
      </w:r>
      <w:r w:rsidR="008751DC" w:rsidRPr="004716A6">
        <w:rPr>
          <w:rFonts w:hint="cs"/>
          <w:cs/>
        </w:rPr>
        <w:t>น้อย</w:t>
      </w:r>
      <w:r w:rsidR="001208B3" w:rsidRPr="004716A6">
        <w:rPr>
          <w:rFonts w:hint="cs"/>
          <w:cs/>
        </w:rPr>
        <w:t>หนึ่ง</w:t>
      </w:r>
      <w:r w:rsidR="008751DC" w:rsidRPr="004716A6">
        <w:rPr>
          <w:rFonts w:hint="cs"/>
          <w:cs/>
        </w:rPr>
        <w:t xml:space="preserve">ชั้นภูมิ </w:t>
      </w:r>
      <w:r w:rsidR="001208B3" w:rsidRPr="004716A6">
        <w:rPr>
          <w:rFonts w:hint="cs"/>
          <w:cs/>
        </w:rPr>
        <w:t>หรือมากกว่า</w:t>
      </w:r>
    </w:p>
    <w:p w14:paraId="101EDC46" w14:textId="77777777" w:rsidR="008C069F" w:rsidRPr="004716A6" w:rsidRDefault="008C069F" w:rsidP="00D60A92"/>
    <w:p w14:paraId="78E269F9" w14:textId="3161CDBF" w:rsidR="00E057F7" w:rsidRPr="004716A6" w:rsidRDefault="00F859C6" w:rsidP="00D60A92">
      <w:r w:rsidRPr="004716A6">
        <w:rPr>
          <w:rFonts w:hint="cs"/>
          <w:cs/>
        </w:rPr>
        <w:t xml:space="preserve">โดยที่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4"/>
        <w:gridCol w:w="643"/>
        <w:gridCol w:w="6379"/>
      </w:tblGrid>
      <w:tr w:rsidR="00DA39F2" w:rsidRPr="004716A6" w14:paraId="450D5819" w14:textId="77777777" w:rsidTr="00DA39F2">
        <w:trPr>
          <w:trHeight w:val="60"/>
        </w:trPr>
        <w:tc>
          <w:tcPr>
            <w:tcW w:w="1234" w:type="dxa"/>
            <w:shd w:val="clear" w:color="auto" w:fill="FFFFFF" w:themeFill="background1"/>
          </w:tcPr>
          <w:p w14:paraId="38160198" w14:textId="0DAA23C5" w:rsidR="00DA39F2" w:rsidRPr="004716A6" w:rsidDel="003E105A" w:rsidRDefault="00DA39F2" w:rsidP="00DA39F2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w:lastRenderedPageBreak/>
                  <m:t>n</m:t>
                </m:r>
              </m:oMath>
            </m:oMathPara>
          </w:p>
        </w:tc>
        <w:tc>
          <w:tcPr>
            <w:tcW w:w="643" w:type="dxa"/>
            <w:shd w:val="clear" w:color="auto" w:fill="FFFFFF" w:themeFill="background1"/>
          </w:tcPr>
          <w:p w14:paraId="43199B37" w14:textId="4120ED22" w:rsidR="00DA39F2" w:rsidRPr="004716A6" w:rsidRDefault="00DA39F2" w:rsidP="00DA39F2">
            <w:pPr>
              <w:pStyle w:val="a3"/>
              <w:ind w:left="176" w:hanging="176"/>
              <w:rPr>
                <w:szCs w:val="32"/>
                <w:cs/>
              </w:rPr>
            </w:pPr>
            <w:r w:rsidRPr="00A037BC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3F47EAF4" w14:textId="50239F9D" w:rsidR="00DA39F2" w:rsidRPr="004716A6" w:rsidRDefault="00DA39F2" w:rsidP="00DA39F2">
            <w:pPr>
              <w:pStyle w:val="a3"/>
              <w:ind w:left="176"/>
              <w:rPr>
                <w:rFonts w:eastAsia="Cordia New"/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จำนวนแปลงตัวอย่างที่เหมาะสมสำหรับการคำนวณปริมาณมวลชีวภาพในขอบเขตของพื้นที่โครงการ</w:t>
            </w:r>
          </w:p>
        </w:tc>
      </w:tr>
      <w:tr w:rsidR="00DA39F2" w:rsidRPr="004716A6" w14:paraId="094BF52B" w14:textId="77777777" w:rsidTr="00DA39F2">
        <w:trPr>
          <w:trHeight w:val="60"/>
        </w:trPr>
        <w:tc>
          <w:tcPr>
            <w:tcW w:w="1234" w:type="dxa"/>
            <w:shd w:val="clear" w:color="auto" w:fill="FFFFFF" w:themeFill="background1"/>
          </w:tcPr>
          <w:p w14:paraId="7C26C531" w14:textId="0C03A0ED" w:rsidR="00DA39F2" w:rsidRPr="004716A6" w:rsidRDefault="00000000" w:rsidP="00DA39F2">
            <w:pPr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43" w:type="dxa"/>
            <w:shd w:val="clear" w:color="auto" w:fill="FFFFFF" w:themeFill="background1"/>
          </w:tcPr>
          <w:p w14:paraId="4E257F55" w14:textId="27360C04" w:rsidR="00DA39F2" w:rsidRPr="004716A6" w:rsidRDefault="00DA39F2" w:rsidP="00DA39F2">
            <w:pPr>
              <w:pStyle w:val="a3"/>
              <w:ind w:left="176" w:hanging="176"/>
              <w:rPr>
                <w:szCs w:val="32"/>
                <w:cs/>
              </w:rPr>
            </w:pPr>
            <w:r w:rsidRPr="00A037BC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7667DB10" w14:textId="4BEE8E38" w:rsidR="00DA39F2" w:rsidRPr="004716A6" w:rsidRDefault="00DA39F2" w:rsidP="00DA39F2">
            <w:pPr>
              <w:pStyle w:val="a3"/>
              <w:ind w:left="176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</w:t>
            </w:r>
            <w:r w:rsidRPr="004716A6">
              <w:rPr>
                <w:rFonts w:eastAsia="Cordia New"/>
                <w:szCs w:val="32"/>
                <w:cs/>
              </w:rPr>
              <w:t>ในแต่ละชั้นภูมิ</w:t>
            </w:r>
            <w:r w:rsidRPr="004716A6">
              <w:rPr>
                <w:rFonts w:eastAsia="Cordia New" w:hint="cs"/>
                <w:szCs w:val="32"/>
                <w:cs/>
              </w:rPr>
              <w:t>สำหรับการคำนวณปริมาณมวลชีวภาพในขอบเขตของพื้นที่โครงการ</w:t>
            </w:r>
          </w:p>
        </w:tc>
      </w:tr>
      <w:tr w:rsidR="00DA39F2" w:rsidRPr="004716A6" w14:paraId="56A03EEA" w14:textId="77777777" w:rsidTr="00DA39F2">
        <w:trPr>
          <w:trHeight w:val="60"/>
        </w:trPr>
        <w:tc>
          <w:tcPr>
            <w:tcW w:w="1234" w:type="dxa"/>
            <w:shd w:val="clear" w:color="auto" w:fill="FFFFFF" w:themeFill="background1"/>
          </w:tcPr>
          <w:p w14:paraId="06EB0F69" w14:textId="7C88D4AA" w:rsidR="00DA39F2" w:rsidRPr="004716A6" w:rsidRDefault="00000000" w:rsidP="00DA39F2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BSL</m:t>
                    </m:r>
                  </m:sub>
                </m:sSub>
              </m:oMath>
            </m:oMathPara>
          </w:p>
        </w:tc>
        <w:tc>
          <w:tcPr>
            <w:tcW w:w="643" w:type="dxa"/>
            <w:shd w:val="clear" w:color="auto" w:fill="FFFFFF" w:themeFill="background1"/>
          </w:tcPr>
          <w:p w14:paraId="0B8F7226" w14:textId="478F91B7" w:rsidR="00DA39F2" w:rsidRPr="004716A6" w:rsidRDefault="00DA39F2" w:rsidP="00DA39F2">
            <w:pPr>
              <w:pStyle w:val="a3"/>
              <w:ind w:left="176" w:hanging="176"/>
              <w:rPr>
                <w:szCs w:val="32"/>
                <w:cs/>
              </w:rPr>
            </w:pPr>
            <w:r w:rsidRPr="00A3417C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02BAE2ED" w14:textId="01AF3BDB" w:rsidR="00DA39F2" w:rsidRPr="004716A6" w:rsidRDefault="00DA39F2" w:rsidP="00DA39F2">
            <w:pPr>
              <w:pStyle w:val="a3"/>
              <w:ind w:left="176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จำนวนแปลงตัวอย่างที่เหมาะสมสำหรับการคำนวณปริมาณมวลชีวภาพในขอบเขตของพื้นที่โครงการ</w:t>
            </w:r>
            <w:r w:rsidRPr="004716A6">
              <w:rPr>
                <w:rFonts w:hint="cs"/>
                <w:szCs w:val="32"/>
                <w:cs/>
              </w:rPr>
              <w:t>สำหรับกรณีฐาน</w:t>
            </w:r>
          </w:p>
        </w:tc>
      </w:tr>
      <w:tr w:rsidR="00DA39F2" w:rsidRPr="004716A6" w14:paraId="1F603F09" w14:textId="77777777" w:rsidTr="00DA39F2">
        <w:trPr>
          <w:trHeight w:val="60"/>
        </w:trPr>
        <w:tc>
          <w:tcPr>
            <w:tcW w:w="1234" w:type="dxa"/>
            <w:shd w:val="clear" w:color="auto" w:fill="FFFFFF" w:themeFill="background1"/>
          </w:tcPr>
          <w:p w14:paraId="1DE1EAF3" w14:textId="551A92E5" w:rsidR="00DA39F2" w:rsidRPr="004716A6" w:rsidRDefault="00000000" w:rsidP="00DA39F2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PROJ,i</m:t>
                    </m:r>
                  </m:sub>
                </m:sSub>
              </m:oMath>
            </m:oMathPara>
          </w:p>
        </w:tc>
        <w:tc>
          <w:tcPr>
            <w:tcW w:w="643" w:type="dxa"/>
            <w:shd w:val="clear" w:color="auto" w:fill="FFFFFF" w:themeFill="background1"/>
          </w:tcPr>
          <w:p w14:paraId="33C877C1" w14:textId="69D5F4F7" w:rsidR="00DA39F2" w:rsidRPr="004716A6" w:rsidRDefault="00DA39F2" w:rsidP="00DA39F2">
            <w:pPr>
              <w:pStyle w:val="a3"/>
              <w:ind w:left="176" w:hanging="176"/>
              <w:rPr>
                <w:szCs w:val="32"/>
                <w:cs/>
              </w:rPr>
            </w:pPr>
            <w:r w:rsidRPr="00A3417C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7EFF334E" w14:textId="3A97F0AA" w:rsidR="00DA39F2" w:rsidRPr="004716A6" w:rsidRDefault="00DA39F2" w:rsidP="00DA39F2">
            <w:pPr>
              <w:pStyle w:val="a3"/>
              <w:ind w:left="176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</w:t>
            </w:r>
            <w:r w:rsidRPr="004716A6">
              <w:rPr>
                <w:rFonts w:eastAsia="Cordia New"/>
                <w:szCs w:val="32"/>
                <w:cs/>
              </w:rPr>
              <w:t>ในแต่ละชั้นภูมิ</w:t>
            </w:r>
            <w:r w:rsidRPr="004716A6">
              <w:rPr>
                <w:rFonts w:eastAsia="Cordia New" w:hint="cs"/>
                <w:szCs w:val="32"/>
                <w:cs/>
              </w:rPr>
              <w:t>สำหรับการคำนวณปริมาณมวลชีวภาพในขอบเขตของพื้นที่โครงการ</w:t>
            </w:r>
            <w:r w:rsidRPr="004716A6">
              <w:rPr>
                <w:rFonts w:hint="cs"/>
                <w:szCs w:val="32"/>
                <w:cs/>
              </w:rPr>
              <w:t>สำหรับการดำเนินโครงการ</w:t>
            </w:r>
          </w:p>
        </w:tc>
      </w:tr>
    </w:tbl>
    <w:p w14:paraId="76D2FDFA" w14:textId="42C243B9" w:rsidR="00F33E4A" w:rsidRPr="004716A6" w:rsidRDefault="00F33E4A" w:rsidP="00BC07E4">
      <w:pPr>
        <w:pStyle w:val="1"/>
      </w:pPr>
      <w:bookmarkStart w:id="1" w:name="_Hlk96864578"/>
      <w:r w:rsidRPr="004716A6">
        <w:rPr>
          <w:rFonts w:hint="cs"/>
          <w:cs/>
        </w:rPr>
        <w:t xml:space="preserve">5. การกำหนดชั้นภูมิ </w:t>
      </w:r>
      <w:r w:rsidRPr="004716A6">
        <w:t>(Stratification)</w:t>
      </w:r>
      <w:bookmarkEnd w:id="1"/>
    </w:p>
    <w:p w14:paraId="2F4189C2" w14:textId="77777777" w:rsidR="005D1434" w:rsidRPr="004716A6" w:rsidRDefault="00F33E4A" w:rsidP="004E7917">
      <w:pPr>
        <w:ind w:firstLine="720"/>
        <w:jc w:val="thaiDistribute"/>
      </w:pPr>
      <w:r w:rsidRPr="004716A6">
        <w:rPr>
          <w:rFonts w:hint="cs"/>
          <w:cs/>
        </w:rPr>
        <w:t>หากพื้นที่ดำเนินโครงการมีลักษณะไม่สม่ำเสมอ (</w:t>
      </w:r>
      <w:r w:rsidRPr="004716A6">
        <w:t xml:space="preserve">heterogeneous) </w:t>
      </w:r>
      <w:r w:rsidRPr="004716A6">
        <w:rPr>
          <w:rFonts w:hint="cs"/>
          <w:cs/>
        </w:rPr>
        <w:t>จำเป็นต้องมี</w:t>
      </w:r>
      <w:r w:rsidRPr="004716A6">
        <w:rPr>
          <w:cs/>
        </w:rPr>
        <w:t>การจำแนกชั้นภูมิ (</w:t>
      </w:r>
      <w:r w:rsidRPr="004716A6">
        <w:t xml:space="preserve">stratification) </w:t>
      </w:r>
      <w:r w:rsidRPr="004716A6">
        <w:rPr>
          <w:rFonts w:hint="cs"/>
          <w:cs/>
        </w:rPr>
        <w:t xml:space="preserve">เพื่อให้การประเมินการกักเก็บคาร์บอนในมวลชีวภาพมีความถูกต้องยิ่งขึ้น </w:t>
      </w:r>
      <w:r w:rsidR="008C4B41" w:rsidRPr="004716A6">
        <w:rPr>
          <w:rFonts w:hint="cs"/>
          <w:cs/>
        </w:rPr>
        <w:t>ในการกำหนดชั้นภูมิควรจำแนก</w:t>
      </w:r>
      <w:r w:rsidR="008C5FF7" w:rsidRPr="004716A6">
        <w:rPr>
          <w:cs/>
        </w:rPr>
        <w:t>ตามสภาพที่ปรากฏ โดยในชั้นภูมิเดียวกันควรมีลักษณะความคล้ายคลึงกันมากที่สุด แต่มีความแตกต่างกันระหว่างชั้นภูมิมากที่สุด</w:t>
      </w:r>
      <w:r w:rsidR="008C5FF7" w:rsidRPr="004716A6">
        <w:rPr>
          <w:rFonts w:hint="cs"/>
          <w:cs/>
        </w:rPr>
        <w:t xml:space="preserve"> </w:t>
      </w:r>
      <w:r w:rsidR="008C0493" w:rsidRPr="004716A6">
        <w:rPr>
          <w:cs/>
        </w:rPr>
        <w:t xml:space="preserve">ลักษณะที่สามารถนำมาใช้เป็นเกณฑ์ในการจำแนกชั้นภูมิ เช่น </w:t>
      </w:r>
      <w:r w:rsidR="008C0493" w:rsidRPr="004716A6">
        <w:rPr>
          <w:rFonts w:hint="cs"/>
          <w:cs/>
        </w:rPr>
        <w:t xml:space="preserve">ประเภทของการใช้ที่ดิน </w:t>
      </w:r>
      <w:r w:rsidR="008C0493" w:rsidRPr="004716A6">
        <w:rPr>
          <w:cs/>
        </w:rPr>
        <w:t>ประเภทป่า ชนิด</w:t>
      </w:r>
      <w:r w:rsidR="008372AE" w:rsidRPr="004716A6">
        <w:rPr>
          <w:rFonts w:hint="cs"/>
          <w:cs/>
        </w:rPr>
        <w:t>ของ</w:t>
      </w:r>
      <w:r w:rsidR="008C0493" w:rsidRPr="004716A6">
        <w:rPr>
          <w:cs/>
        </w:rPr>
        <w:t>พืชพรรณ ระดับความสูงจากน้ำทะเล</w:t>
      </w:r>
      <w:r w:rsidR="008372AE" w:rsidRPr="004716A6">
        <w:rPr>
          <w:rFonts w:hint="cs"/>
          <w:cs/>
        </w:rPr>
        <w:t xml:space="preserve"> </w:t>
      </w:r>
      <w:r w:rsidR="008C0493" w:rsidRPr="004716A6">
        <w:rPr>
          <w:cs/>
        </w:rPr>
        <w:t>ระดับความลาดชัน ความอุดมสมบูรณ์</w:t>
      </w:r>
      <w:r w:rsidR="008372AE" w:rsidRPr="004716A6">
        <w:rPr>
          <w:rFonts w:hint="cs"/>
          <w:cs/>
        </w:rPr>
        <w:t>ของดิน</w:t>
      </w:r>
      <w:r w:rsidR="008C0493" w:rsidRPr="004716A6">
        <w:rPr>
          <w:cs/>
        </w:rPr>
        <w:t xml:space="preserve"> ชั้นอายุของพืชพรรณ</w:t>
      </w:r>
      <w:r w:rsidR="004E7917" w:rsidRPr="004716A6">
        <w:rPr>
          <w:rFonts w:hint="cs"/>
          <w:cs/>
        </w:rPr>
        <w:t xml:space="preserve"> และการจัดการ</w:t>
      </w:r>
      <w:r w:rsidR="008C0493" w:rsidRPr="004716A6">
        <w:rPr>
          <w:cs/>
        </w:rPr>
        <w:t xml:space="preserve"> เป็นต้น</w:t>
      </w:r>
      <w:r w:rsidR="00A77E28" w:rsidRPr="004716A6">
        <w:rPr>
          <w:rFonts w:hint="cs"/>
          <w:cs/>
        </w:rPr>
        <w:t xml:space="preserve"> </w:t>
      </w:r>
      <w:r w:rsidR="006C2A12" w:rsidRPr="004716A6">
        <w:rPr>
          <w:rFonts w:hint="cs"/>
          <w:cs/>
        </w:rPr>
        <w:t xml:space="preserve">ทั้งนี้ </w:t>
      </w:r>
      <w:r w:rsidR="006C2A12" w:rsidRPr="004716A6">
        <w:rPr>
          <w:cs/>
        </w:rPr>
        <w:t>การจำแนกชั้นภูมิสามารถจำแนกโดยใช้</w:t>
      </w:r>
      <w:r w:rsidR="00345A41" w:rsidRPr="004716A6">
        <w:rPr>
          <w:rFonts w:hint="cs"/>
          <w:cs/>
        </w:rPr>
        <w:t>ข้อมูลจาก</w:t>
      </w:r>
      <w:r w:rsidR="006C2A12" w:rsidRPr="004716A6">
        <w:rPr>
          <w:cs/>
        </w:rPr>
        <w:t>ระยะไกล</w:t>
      </w:r>
      <w:r w:rsidR="00345A41" w:rsidRPr="004716A6">
        <w:rPr>
          <w:rFonts w:hint="cs"/>
          <w:cs/>
        </w:rPr>
        <w:t xml:space="preserve"> (</w:t>
      </w:r>
      <w:r w:rsidR="00345A41" w:rsidRPr="004716A6">
        <w:t>remote sensing data)</w:t>
      </w:r>
      <w:r w:rsidR="006C2A12" w:rsidRPr="004716A6">
        <w:rPr>
          <w:cs/>
        </w:rPr>
        <w:t xml:space="preserve"> เช่น ภาพถ่ายดาวเทียม ภาพถ่ายทางอากาศ ภาพถ่ายจาก </w:t>
      </w:r>
      <w:r w:rsidR="006C2A12" w:rsidRPr="004716A6">
        <w:t>Google Earth</w:t>
      </w:r>
      <w:r w:rsidR="00345A41" w:rsidRPr="004716A6">
        <w:t xml:space="preserve"> </w:t>
      </w:r>
      <w:r w:rsidR="002119EC" w:rsidRPr="004716A6">
        <w:rPr>
          <w:rFonts w:hint="cs"/>
          <w:cs/>
        </w:rPr>
        <w:t>เป็นต้น</w:t>
      </w:r>
      <w:r w:rsidR="006C2A12" w:rsidRPr="004716A6">
        <w:t xml:space="preserve"> </w:t>
      </w:r>
    </w:p>
    <w:p w14:paraId="63CD5AED" w14:textId="5F6D1E5B" w:rsidR="005D1434" w:rsidRPr="004716A6" w:rsidRDefault="00185EDE" w:rsidP="00BF40B9">
      <w:pPr>
        <w:spacing w:before="120"/>
        <w:ind w:left="357" w:firstLine="720"/>
        <w:jc w:val="thaiDistribute"/>
        <w:rPr>
          <w:cs/>
        </w:rPr>
      </w:pPr>
      <w:r w:rsidRPr="004716A6">
        <w:rPr>
          <w:rFonts w:hint="cs"/>
          <w:cs/>
        </w:rPr>
        <w:t>นอกจากนี้</w:t>
      </w:r>
      <w:r w:rsidR="00EE2669" w:rsidRPr="004716A6">
        <w:rPr>
          <w:rFonts w:hint="cs"/>
          <w:cs/>
        </w:rPr>
        <w:t xml:space="preserve"> </w:t>
      </w:r>
      <w:r w:rsidRPr="004716A6">
        <w:rPr>
          <w:rFonts w:hint="cs"/>
          <w:cs/>
        </w:rPr>
        <w:t>ในการจำแนกชั้นภูมิ</w:t>
      </w:r>
      <w:r w:rsidR="002106CF" w:rsidRPr="004716A6">
        <w:rPr>
          <w:rFonts w:hint="cs"/>
          <w:cs/>
        </w:rPr>
        <w:t>อยู่บนพื้นฐานของความแตกต่างของปริมาณการกักเก็บคาร์บอนในมวลชีวภาพ</w:t>
      </w:r>
      <w:r w:rsidR="00C55361" w:rsidRPr="004716A6">
        <w:rPr>
          <w:rFonts w:hint="cs"/>
          <w:cs/>
        </w:rPr>
        <w:t>ที่ต้องการประเมิน</w:t>
      </w:r>
      <w:r w:rsidR="00C765DA">
        <w:rPr>
          <w:rFonts w:hint="cs"/>
          <w:cs/>
        </w:rPr>
        <w:t>เป็นสำคัญ</w:t>
      </w:r>
      <w:r w:rsidR="00C55361" w:rsidRPr="004716A6">
        <w:rPr>
          <w:rFonts w:hint="cs"/>
          <w:cs/>
        </w:rPr>
        <w:t xml:space="preserve"> </w:t>
      </w:r>
      <w:r w:rsidR="00401ED7">
        <w:rPr>
          <w:rFonts w:hint="cs"/>
          <w:cs/>
        </w:rPr>
        <w:t xml:space="preserve">ดังนั้น </w:t>
      </w:r>
      <w:r w:rsidR="00F30D90" w:rsidRPr="004716A6">
        <w:rPr>
          <w:rFonts w:hint="cs"/>
          <w:cs/>
        </w:rPr>
        <w:t>จึง</w:t>
      </w:r>
      <w:r w:rsidR="00A250C8" w:rsidRPr="004716A6">
        <w:rPr>
          <w:rFonts w:hint="cs"/>
          <w:cs/>
        </w:rPr>
        <w:t>ใช้</w:t>
      </w:r>
      <w:r w:rsidR="00401ED7" w:rsidRPr="004716A6">
        <w:rPr>
          <w:rFonts w:hint="cs"/>
          <w:cs/>
        </w:rPr>
        <w:t>ความแตกต่างของปริมาณการกักเก็บคาร์บอนในมวลชีวภาพ</w:t>
      </w:r>
      <w:r w:rsidR="00A250C8" w:rsidRPr="004716A6">
        <w:rPr>
          <w:rFonts w:hint="cs"/>
          <w:cs/>
        </w:rPr>
        <w:t>เป็นเกณฑ์ใน</w:t>
      </w:r>
      <w:r w:rsidR="00F30D90" w:rsidRPr="004716A6">
        <w:rPr>
          <w:rFonts w:hint="cs"/>
          <w:cs/>
        </w:rPr>
        <w:t>กำหนด</w:t>
      </w:r>
      <w:r w:rsidR="002E774E" w:rsidRPr="004716A6">
        <w:rPr>
          <w:rFonts w:hint="cs"/>
          <w:cs/>
        </w:rPr>
        <w:t>ขนาดพื้นที่</w:t>
      </w:r>
      <w:r w:rsidR="00D42687" w:rsidRPr="004716A6">
        <w:rPr>
          <w:rFonts w:hint="cs"/>
          <w:cs/>
        </w:rPr>
        <w:t>โดยประมาณ</w:t>
      </w:r>
      <w:r w:rsidR="00F30D90" w:rsidRPr="004716A6">
        <w:rPr>
          <w:rFonts w:hint="cs"/>
          <w:cs/>
        </w:rPr>
        <w:t xml:space="preserve">ในแต่ละชั้นภูมิ </w:t>
      </w:r>
      <w:r w:rsidR="00654F05" w:rsidRPr="004716A6">
        <w:rPr>
          <w:rFonts w:hint="cs"/>
          <w:cs/>
        </w:rPr>
        <w:t>หากปริมาณการกักเก็บคาร์บอนในมวลชีวภาพ</w:t>
      </w:r>
      <w:r w:rsidR="007D3BC6" w:rsidRPr="004716A6">
        <w:rPr>
          <w:rFonts w:hint="cs"/>
          <w:cs/>
        </w:rPr>
        <w:t>ทั้งหมด</w:t>
      </w:r>
      <w:r w:rsidR="00654F05" w:rsidRPr="004716A6">
        <w:rPr>
          <w:rFonts w:hint="cs"/>
          <w:cs/>
        </w:rPr>
        <w:t>ที่ต้องการประเมิน</w:t>
      </w:r>
      <w:r w:rsidR="007D3BC6" w:rsidRPr="004716A6">
        <w:rPr>
          <w:rFonts w:hint="cs"/>
          <w:cs/>
        </w:rPr>
        <w:t xml:space="preserve">มาจาก 2 แหล่ง หรือมากกว่า </w:t>
      </w:r>
      <w:r w:rsidR="00451BAA" w:rsidRPr="004716A6">
        <w:rPr>
          <w:rFonts w:hint="cs"/>
          <w:cs/>
        </w:rPr>
        <w:t>การจำแนกชั้นภูมิ</w:t>
      </w:r>
      <w:r w:rsidR="00D40907" w:rsidRPr="004716A6">
        <w:rPr>
          <w:rFonts w:hint="cs"/>
          <w:cs/>
        </w:rPr>
        <w:t>อยู่บนพื้นฐานของความแตกต่างของ</w:t>
      </w:r>
      <w:r w:rsidR="004A35C0" w:rsidRPr="004716A6">
        <w:rPr>
          <w:rFonts w:hint="cs"/>
          <w:cs/>
        </w:rPr>
        <w:t>แหล่งสะส</w:t>
      </w:r>
      <w:r w:rsidR="00B24F9C" w:rsidRPr="004716A6">
        <w:rPr>
          <w:rFonts w:hint="cs"/>
          <w:cs/>
        </w:rPr>
        <w:t>ม</w:t>
      </w:r>
      <w:r w:rsidR="00D40907" w:rsidRPr="004716A6">
        <w:rPr>
          <w:rFonts w:hint="cs"/>
          <w:cs/>
        </w:rPr>
        <w:t>คาร์บอนในมวลชีวภาพ</w:t>
      </w:r>
      <w:r w:rsidR="00B24F9C" w:rsidRPr="004716A6">
        <w:rPr>
          <w:rFonts w:hint="cs"/>
          <w:cs/>
        </w:rPr>
        <w:t>ที่มีความสำคัญมากกว่า กล่าวคือมีปริมาณการกักเก็บคาร์บอนมากกว่า</w:t>
      </w:r>
    </w:p>
    <w:p w14:paraId="17664700" w14:textId="3A3C1D6C" w:rsidR="00F33E4A" w:rsidRPr="004716A6" w:rsidRDefault="00C51268" w:rsidP="00AF3E36">
      <w:pPr>
        <w:spacing w:before="120"/>
        <w:ind w:left="357" w:firstLine="720"/>
        <w:jc w:val="thaiDistribute"/>
      </w:pPr>
      <w:r w:rsidRPr="004716A6">
        <w:rPr>
          <w:rFonts w:hint="cs"/>
          <w:cs/>
        </w:rPr>
        <w:t>ในการกำหนดชั้นภูมิสามารถ</w:t>
      </w:r>
      <w:r w:rsidR="003A7A65" w:rsidRPr="004716A6">
        <w:rPr>
          <w:rFonts w:hint="cs"/>
          <w:cs/>
        </w:rPr>
        <w:t>จำแนกเป็น</w:t>
      </w:r>
      <w:r w:rsidR="00F33E4A" w:rsidRPr="004716A6">
        <w:rPr>
          <w:rFonts w:hint="cs"/>
          <w:cs/>
        </w:rPr>
        <w:t>กรณี</w:t>
      </w:r>
      <w:r w:rsidR="003A7A65" w:rsidRPr="004716A6">
        <w:rPr>
          <w:rFonts w:hint="cs"/>
          <w:cs/>
        </w:rPr>
        <w:t>ดัง</w:t>
      </w:r>
      <w:r w:rsidR="00F33E4A" w:rsidRPr="004716A6">
        <w:rPr>
          <w:rFonts w:hint="cs"/>
          <w:cs/>
        </w:rPr>
        <w:t>ต่อไปนี้</w:t>
      </w:r>
    </w:p>
    <w:p w14:paraId="49BE831F" w14:textId="302016C7" w:rsidR="00F33E4A" w:rsidRPr="004716A6" w:rsidRDefault="00F33E4A" w:rsidP="00AF3E36">
      <w:pPr>
        <w:numPr>
          <w:ilvl w:val="0"/>
          <w:numId w:val="18"/>
        </w:numPr>
        <w:tabs>
          <w:tab w:val="left" w:pos="1560"/>
        </w:tabs>
        <w:ind w:left="1560" w:hanging="426"/>
        <w:jc w:val="thaiDistribute"/>
      </w:pPr>
      <w:r w:rsidRPr="004716A6">
        <w:rPr>
          <w:rFonts w:hint="cs"/>
          <w:cs/>
        </w:rPr>
        <w:t>กรณีของการ</w:t>
      </w:r>
      <w:r w:rsidR="003C3ECC">
        <w:rPr>
          <w:rFonts w:hint="cs"/>
          <w:cs/>
        </w:rPr>
        <w:t>กักเก็บ</w:t>
      </w:r>
      <w:r w:rsidRPr="004716A6">
        <w:rPr>
          <w:rFonts w:hint="cs"/>
          <w:cs/>
        </w:rPr>
        <w:t>ก๊าซเรือนกระจกสุทธิของ</w:t>
      </w:r>
      <w:r w:rsidRPr="003C3ECC">
        <w:rPr>
          <w:rFonts w:hint="cs"/>
          <w:u w:val="single"/>
          <w:cs/>
        </w:rPr>
        <w:t>กรณีฐาน</w:t>
      </w:r>
      <w:r w:rsidRPr="004716A6">
        <w:rPr>
          <w:rFonts w:hint="cs"/>
          <w:cs/>
        </w:rPr>
        <w:t xml:space="preserve"> สามารถจำแนกชั้นภูมิตาม</w:t>
      </w:r>
      <w:r w:rsidR="00584339" w:rsidRPr="004716A6">
        <w:rPr>
          <w:rFonts w:hint="cs"/>
          <w:cs/>
        </w:rPr>
        <w:t xml:space="preserve"> </w:t>
      </w:r>
      <w:r w:rsidR="00584339" w:rsidRPr="004716A6">
        <w:rPr>
          <w:cs/>
        </w:rPr>
        <w:t>ชนิด</w:t>
      </w:r>
      <w:r w:rsidR="00584339" w:rsidRPr="004716A6">
        <w:rPr>
          <w:rFonts w:hint="cs"/>
          <w:cs/>
        </w:rPr>
        <w:t>ของ</w:t>
      </w:r>
      <w:r w:rsidR="00584339" w:rsidRPr="004716A6">
        <w:rPr>
          <w:cs/>
        </w:rPr>
        <w:t xml:space="preserve">พืชพรรณ </w:t>
      </w:r>
      <w:r w:rsidRPr="004716A6">
        <w:rPr>
          <w:rFonts w:hint="cs"/>
          <w:cs/>
        </w:rPr>
        <w:t xml:space="preserve">และการปกคลุมเรือนยอด และ/หรือ </w:t>
      </w:r>
      <w:r w:rsidR="00584339" w:rsidRPr="004716A6">
        <w:rPr>
          <w:rFonts w:hint="cs"/>
          <w:cs/>
        </w:rPr>
        <w:t>ประเภทของการใช้ที่ดิน</w:t>
      </w:r>
    </w:p>
    <w:p w14:paraId="2CB917FA" w14:textId="7AB59BF8" w:rsidR="00F33E4A" w:rsidRPr="004716A6" w:rsidRDefault="00F33E4A" w:rsidP="00AF3E36">
      <w:pPr>
        <w:numPr>
          <w:ilvl w:val="0"/>
          <w:numId w:val="18"/>
        </w:numPr>
        <w:tabs>
          <w:tab w:val="left" w:pos="1560"/>
        </w:tabs>
        <w:ind w:left="1560" w:hanging="426"/>
        <w:jc w:val="thaiDistribute"/>
      </w:pPr>
      <w:r w:rsidRPr="004716A6">
        <w:rPr>
          <w:rFonts w:hint="cs"/>
          <w:cs/>
        </w:rPr>
        <w:t>กรณีของการ</w:t>
      </w:r>
      <w:r w:rsidR="003C3ECC">
        <w:rPr>
          <w:rFonts w:hint="cs"/>
          <w:cs/>
        </w:rPr>
        <w:t>กักเก็บ</w:t>
      </w:r>
      <w:r w:rsidRPr="004716A6">
        <w:rPr>
          <w:rFonts w:hint="cs"/>
          <w:cs/>
        </w:rPr>
        <w:t>ก๊าซเรือนกระจกสุทธิของ</w:t>
      </w:r>
      <w:r w:rsidRPr="003C3ECC">
        <w:rPr>
          <w:rFonts w:hint="cs"/>
          <w:u w:val="single"/>
          <w:cs/>
        </w:rPr>
        <w:t>กิจกรรมโครงการ</w:t>
      </w:r>
      <w:r w:rsidRPr="004716A6">
        <w:rPr>
          <w:rFonts w:hint="cs"/>
          <w:cs/>
        </w:rPr>
        <w:t xml:space="preserve"> การจำแนกชั้นภูมิสำหรับ</w:t>
      </w:r>
      <w:r w:rsidRPr="003C3ECC">
        <w:rPr>
          <w:rFonts w:hint="cs"/>
          <w:cs/>
        </w:rPr>
        <w:t>การคาดการณ์</w:t>
      </w:r>
      <w:r w:rsidR="005F4AA7" w:rsidRPr="003C3ECC">
        <w:rPr>
          <w:rFonts w:hint="cs"/>
          <w:cs/>
        </w:rPr>
        <w:t>ก่อนการดำเนินโครงการ</w:t>
      </w:r>
      <w:r w:rsidRPr="003C3ECC">
        <w:rPr>
          <w:rFonts w:hint="cs"/>
          <w:cs/>
        </w:rPr>
        <w:t>อยู่บนพื้นฐานของการวางแผนการ</w:t>
      </w:r>
      <w:r w:rsidRPr="004716A6">
        <w:rPr>
          <w:rFonts w:hint="cs"/>
          <w:cs/>
        </w:rPr>
        <w:t xml:space="preserve">ปลูกและจัดการ </w:t>
      </w:r>
      <w:r w:rsidR="006151CD" w:rsidRPr="004716A6">
        <w:rPr>
          <w:rFonts w:hint="cs"/>
          <w:cs/>
        </w:rPr>
        <w:t xml:space="preserve">เช่น </w:t>
      </w:r>
      <w:r w:rsidR="00643EE1" w:rsidRPr="004716A6">
        <w:rPr>
          <w:rFonts w:hint="cs"/>
          <w:cs/>
        </w:rPr>
        <w:t xml:space="preserve">จำแนกตามปีที่ปลูก </w:t>
      </w:r>
      <w:r w:rsidR="00D82678" w:rsidRPr="004716A6">
        <w:rPr>
          <w:rFonts w:hint="cs"/>
          <w:cs/>
        </w:rPr>
        <w:t xml:space="preserve">แปลงที่ปลูก </w:t>
      </w:r>
      <w:r w:rsidR="00643EE1" w:rsidRPr="004716A6">
        <w:rPr>
          <w:rFonts w:hint="cs"/>
          <w:cs/>
        </w:rPr>
        <w:t xml:space="preserve">ชนิดของต้นไม้ </w:t>
      </w:r>
      <w:r w:rsidR="00D82678" w:rsidRPr="004716A6">
        <w:rPr>
          <w:rFonts w:hint="cs"/>
          <w:cs/>
        </w:rPr>
        <w:t xml:space="preserve">เป็นต้น </w:t>
      </w:r>
      <w:r w:rsidR="00D82678" w:rsidRPr="004716A6">
        <w:rPr>
          <w:cs/>
        </w:rPr>
        <w:t>กรณีที่เป็นสวนป่าเชิงเดี่ยวที่มีการจัดการอย่าง</w:t>
      </w:r>
      <w:r w:rsidR="00D82678" w:rsidRPr="004716A6">
        <w:rPr>
          <w:rFonts w:hint="cs"/>
          <w:cs/>
        </w:rPr>
        <w:t>ประณีต</w:t>
      </w:r>
      <w:r w:rsidR="00D82678" w:rsidRPr="004716A6">
        <w:rPr>
          <w:cs/>
        </w:rPr>
        <w:t xml:space="preserve"> </w:t>
      </w:r>
      <w:r w:rsidR="00D82678" w:rsidRPr="004716A6">
        <w:rPr>
          <w:rFonts w:hint="cs"/>
          <w:cs/>
        </w:rPr>
        <w:t>และ</w:t>
      </w:r>
      <w:r w:rsidR="00D82678" w:rsidRPr="004716A6">
        <w:rPr>
          <w:cs/>
        </w:rPr>
        <w:t>มีลักษณะทางกายภาพที่มีความคล้ายคลึงกันจนไม่สามารถ</w:t>
      </w:r>
      <w:r w:rsidR="00401ED7">
        <w:rPr>
          <w:rFonts w:hint="cs"/>
          <w:cs/>
        </w:rPr>
        <w:t>จำแนก</w:t>
      </w:r>
      <w:r w:rsidR="00D82678" w:rsidRPr="004716A6">
        <w:rPr>
          <w:cs/>
        </w:rPr>
        <w:t>ชั้นภูมิได้ อาจไม่</w:t>
      </w:r>
      <w:r w:rsidR="00F968AF" w:rsidRPr="004716A6">
        <w:rPr>
          <w:rFonts w:hint="cs"/>
          <w:cs/>
        </w:rPr>
        <w:t>จำเป็นต้องจำแนก</w:t>
      </w:r>
      <w:r w:rsidR="00D82678" w:rsidRPr="004716A6">
        <w:rPr>
          <w:cs/>
        </w:rPr>
        <w:t>ชั้นภูมิ</w:t>
      </w:r>
    </w:p>
    <w:p w14:paraId="53D991E2" w14:textId="6093D2B2" w:rsidR="00F33E4A" w:rsidRPr="004716A6" w:rsidRDefault="00F33E4A" w:rsidP="00AF3E36">
      <w:pPr>
        <w:numPr>
          <w:ilvl w:val="0"/>
          <w:numId w:val="18"/>
        </w:numPr>
        <w:tabs>
          <w:tab w:val="left" w:pos="1560"/>
        </w:tabs>
        <w:ind w:left="1560" w:hanging="426"/>
        <w:jc w:val="thaiDistribute"/>
      </w:pPr>
      <w:r w:rsidRPr="003C3ECC">
        <w:rPr>
          <w:rFonts w:hint="cs"/>
          <w:u w:val="single"/>
          <w:cs/>
        </w:rPr>
        <w:lastRenderedPageBreak/>
        <w:t>การประ</w:t>
      </w:r>
      <w:r w:rsidR="00AD51F1" w:rsidRPr="003C3ECC">
        <w:rPr>
          <w:rFonts w:hint="cs"/>
          <w:u w:val="single"/>
          <w:cs/>
        </w:rPr>
        <w:t>เมินและติดตามผล</w:t>
      </w:r>
      <w:r w:rsidRPr="003C3ECC">
        <w:rPr>
          <w:rFonts w:hint="cs"/>
          <w:u w:val="single"/>
          <w:cs/>
        </w:rPr>
        <w:t>ภายหลังการดำเนินโครงการ</w:t>
      </w:r>
      <w:r w:rsidR="003C3ECC">
        <w:rPr>
          <w:rFonts w:hint="cs"/>
          <w:u w:val="single"/>
          <w:cs/>
        </w:rPr>
        <w:t xml:space="preserve"> </w:t>
      </w:r>
      <w:r w:rsidRPr="004716A6">
        <w:rPr>
          <w:rFonts w:hint="cs"/>
          <w:cs/>
        </w:rPr>
        <w:t>ซึ่งขึ้นอยู่กับการดำเนินการได้จริงตามแผนการปลูกและจัดการ ในกรณีที่เกิดผลกระทบต่อโครงการจากภัยธรรมชาติหรือมนุษย์ เช่น ไฟป่า เป็นต้น หรือ ปัจจัยอื่น</w:t>
      </w:r>
      <w:r w:rsidR="00A146CD">
        <w:rPr>
          <w:rFonts w:hint="cs"/>
          <w:cs/>
        </w:rPr>
        <w:t xml:space="preserve"> </w:t>
      </w:r>
      <w:r w:rsidRPr="004716A6">
        <w:rPr>
          <w:rFonts w:hint="cs"/>
          <w:cs/>
        </w:rPr>
        <w:t>ๆ เช่น ประเภทของดิน เป็นต้น ซึ่งทำให้แนวโน้มของการกักเก็บคาร์บอน</w:t>
      </w:r>
      <w:r w:rsidR="00AD51F1" w:rsidRPr="004716A6">
        <w:rPr>
          <w:rFonts w:hint="cs"/>
          <w:cs/>
        </w:rPr>
        <w:t>ใน</w:t>
      </w:r>
      <w:r w:rsidRPr="004716A6">
        <w:rPr>
          <w:rFonts w:hint="cs"/>
          <w:cs/>
        </w:rPr>
        <w:t>มวลชีวภาพของโครงการมีการเปลี่ยนแปลง จำเป็นต้องมีการจำแนกชั้นภูมิใหม</w:t>
      </w:r>
      <w:r w:rsidRPr="004716A6">
        <w:rPr>
          <w:cs/>
        </w:rPr>
        <w:t>่</w:t>
      </w:r>
      <w:r w:rsidRPr="004716A6">
        <w:rPr>
          <w:rFonts w:hint="cs"/>
          <w:cs/>
        </w:rPr>
        <w:t>ให้สอดคล้องกั</w:t>
      </w:r>
      <w:r w:rsidR="006C2A12" w:rsidRPr="004716A6">
        <w:rPr>
          <w:rFonts w:hint="cs"/>
          <w:cs/>
        </w:rPr>
        <w:t>บการเปลี่ยนแปลงที่เกิดขึ้น</w:t>
      </w:r>
    </w:p>
    <w:p w14:paraId="25F8A6D0" w14:textId="0D93E7C7" w:rsidR="00DA4275" w:rsidRPr="004716A6" w:rsidRDefault="00DA4275" w:rsidP="00BC07E4">
      <w:pPr>
        <w:pStyle w:val="1"/>
      </w:pPr>
      <w:r w:rsidRPr="004716A6">
        <w:rPr>
          <w:rFonts w:hint="cs"/>
          <w:cs/>
        </w:rPr>
        <w:t>6. ขนาดแปลงตัวอย่าง</w:t>
      </w:r>
    </w:p>
    <w:p w14:paraId="6AEEEFBC" w14:textId="77777777" w:rsidR="004D2F33" w:rsidRDefault="009F2E3F" w:rsidP="00AF3E36">
      <w:pPr>
        <w:spacing w:before="120"/>
        <w:ind w:left="357" w:firstLine="720"/>
        <w:jc w:val="thaiDistribute"/>
      </w:pPr>
      <w:r w:rsidRPr="004716A6">
        <w:rPr>
          <w:cs/>
        </w:rPr>
        <w:t>แปลงตัวอย่าง</w:t>
      </w:r>
      <w:r w:rsidR="0013113E" w:rsidRPr="004716A6">
        <w:rPr>
          <w:rFonts w:hint="cs"/>
          <w:cs/>
        </w:rPr>
        <w:t>ในการประเมินมวลชีวภาพเหนือพื้นดิน</w:t>
      </w:r>
      <w:r w:rsidR="00660397" w:rsidRPr="004716A6">
        <w:rPr>
          <w:cs/>
        </w:rPr>
        <w:t>ในการตรวจวัดปริมาณการกักเก็บคาร์บอนและการเปลี่ยนแปลงของปริมาณคาร์บอนในต้นไม้ในพื้นที่กิจกรรมการปลูกป่า</w:t>
      </w:r>
      <w:r w:rsidR="00660397" w:rsidRPr="004716A6">
        <w:rPr>
          <w:rFonts w:hint="cs"/>
          <w:cs/>
        </w:rPr>
        <w:t xml:space="preserve"> </w:t>
      </w:r>
      <w:r w:rsidRPr="004716A6">
        <w:rPr>
          <w:cs/>
        </w:rPr>
        <w:t>อาจเป็นรูปสี่เหลี่ยม</w:t>
      </w:r>
      <w:r w:rsidR="00133DFC" w:rsidRPr="004716A6">
        <w:rPr>
          <w:rFonts w:hint="cs"/>
          <w:cs/>
        </w:rPr>
        <w:t>จัตุรั</w:t>
      </w:r>
      <w:r w:rsidR="00133DFC" w:rsidRPr="004716A6">
        <w:rPr>
          <w:cs/>
        </w:rPr>
        <w:t>ส</w:t>
      </w:r>
      <w:r w:rsidRPr="004716A6">
        <w:rPr>
          <w:cs/>
        </w:rPr>
        <w:t xml:space="preserve"> สี่เหลี่ยมผืนผ้า หรือ</w:t>
      </w:r>
      <w:r w:rsidR="00133DFC" w:rsidRPr="004716A6">
        <w:rPr>
          <w:rFonts w:hint="cs"/>
          <w:cs/>
        </w:rPr>
        <w:t xml:space="preserve"> </w:t>
      </w:r>
      <w:r w:rsidRPr="004716A6">
        <w:rPr>
          <w:cs/>
        </w:rPr>
        <w:t xml:space="preserve">วงกลม </w:t>
      </w:r>
      <w:r w:rsidR="00641461" w:rsidRPr="004716A6">
        <w:rPr>
          <w:rFonts w:hint="cs"/>
          <w:cs/>
        </w:rPr>
        <w:t>ซึ่งสอดคล้องกับหลักการในการวางแปลงตัวอย่างในการสำรวจทรัพยากร</w:t>
      </w:r>
      <w:r w:rsidR="00DE2277" w:rsidRPr="004716A6">
        <w:rPr>
          <w:rFonts w:hint="cs"/>
          <w:cs/>
        </w:rPr>
        <w:t>ป่าไม้ สำหรับ</w:t>
      </w:r>
      <w:r w:rsidRPr="004716A6">
        <w:rPr>
          <w:cs/>
        </w:rPr>
        <w:t>ขนาดแปลงตัวอย่าง</w:t>
      </w:r>
      <w:r w:rsidR="00A600DE" w:rsidRPr="004716A6">
        <w:rPr>
          <w:rFonts w:hint="cs"/>
          <w:cs/>
        </w:rPr>
        <w:t>สามารถเลือกใช้</w:t>
      </w:r>
      <w:r w:rsidR="000709A4" w:rsidRPr="004716A6">
        <w:rPr>
          <w:rFonts w:hint="cs"/>
          <w:cs/>
        </w:rPr>
        <w:t>ขนาด</w:t>
      </w:r>
      <w:r w:rsidR="00FD3951" w:rsidRPr="004716A6">
        <w:rPr>
          <w:rFonts w:hint="cs"/>
          <w:cs/>
        </w:rPr>
        <w:t>แปลงตัวอย่าง</w:t>
      </w:r>
      <w:r w:rsidR="000709A4" w:rsidRPr="004716A6">
        <w:rPr>
          <w:rFonts w:hint="cs"/>
          <w:cs/>
        </w:rPr>
        <w:t>ที่นิยม</w:t>
      </w:r>
      <w:r w:rsidR="008829BA" w:rsidRPr="004716A6">
        <w:rPr>
          <w:rFonts w:hint="cs"/>
          <w:cs/>
        </w:rPr>
        <w:t xml:space="preserve">และยอมรับกันโดยทั่วไป </w:t>
      </w:r>
      <w:r w:rsidR="00FD3951" w:rsidRPr="004716A6">
        <w:rPr>
          <w:rFonts w:hint="cs"/>
          <w:cs/>
        </w:rPr>
        <w:t>ขนาดที่</w:t>
      </w:r>
      <w:r w:rsidRPr="004716A6">
        <w:rPr>
          <w:cs/>
        </w:rPr>
        <w:t>แนะนำ คือ แปลงสี่เหลี่ยม</w:t>
      </w:r>
      <w:r w:rsidR="00133DFC" w:rsidRPr="004716A6">
        <w:rPr>
          <w:rFonts w:hint="cs"/>
          <w:cs/>
        </w:rPr>
        <w:t>จัตุรั</w:t>
      </w:r>
      <w:r w:rsidR="00133DFC" w:rsidRPr="004716A6">
        <w:rPr>
          <w:cs/>
        </w:rPr>
        <w:t>ส</w:t>
      </w:r>
      <w:r w:rsidRPr="004716A6">
        <w:rPr>
          <w:cs/>
        </w:rPr>
        <w:t xml:space="preserve">ขนาด </w:t>
      </w:r>
      <w:r w:rsidRPr="004716A6">
        <w:t>40 x 40</w:t>
      </w:r>
      <w:r w:rsidRPr="004716A6">
        <w:rPr>
          <w:cs/>
        </w:rPr>
        <w:t xml:space="preserve"> เมตร (ขนาด </w:t>
      </w:r>
      <w:r w:rsidRPr="004716A6">
        <w:t>1</w:t>
      </w:r>
      <w:r w:rsidRPr="004716A6">
        <w:rPr>
          <w:cs/>
        </w:rPr>
        <w:t xml:space="preserve"> ไร่) ในกรณีที่พื้นที่ดำเนินโครงการ</w:t>
      </w:r>
      <w:r w:rsidR="00CE78BB" w:rsidRPr="004716A6">
        <w:rPr>
          <w:rFonts w:hint="cs"/>
          <w:cs/>
        </w:rPr>
        <w:t>มีขนาด</w:t>
      </w:r>
      <w:r w:rsidRPr="004716A6">
        <w:rPr>
          <w:cs/>
        </w:rPr>
        <w:t>ไม่</w:t>
      </w:r>
      <w:r w:rsidR="00C71A7E" w:rsidRPr="004716A6">
        <w:rPr>
          <w:rFonts w:hint="cs"/>
          <w:cs/>
        </w:rPr>
        <w:t>เหมาะสม</w:t>
      </w:r>
      <w:r w:rsidRPr="004716A6">
        <w:rPr>
          <w:cs/>
        </w:rPr>
        <w:t xml:space="preserve">ที่จะวางแปลงตัวอย่างขนาด </w:t>
      </w:r>
      <w:r w:rsidRPr="004716A6">
        <w:t>40 x 40</w:t>
      </w:r>
      <w:r w:rsidRPr="004716A6">
        <w:rPr>
          <w:cs/>
        </w:rPr>
        <w:t xml:space="preserve"> เมตร ให้พิจารณาวางแปลงตัวอย่างในรูป</w:t>
      </w:r>
      <w:r w:rsidR="00C71A7E" w:rsidRPr="004716A6">
        <w:rPr>
          <w:rFonts w:hint="cs"/>
          <w:cs/>
        </w:rPr>
        <w:t>ร่าง</w:t>
      </w:r>
      <w:r w:rsidRPr="004716A6">
        <w:rPr>
          <w:cs/>
        </w:rPr>
        <w:t>และขนาดอื่น ๆ ได้ตามความเหมาะสมของพื้นที่</w:t>
      </w:r>
      <w:r w:rsidR="00C71A7E" w:rsidRPr="004716A6">
        <w:t xml:space="preserve"> </w:t>
      </w:r>
      <w:r w:rsidR="00C71A7E" w:rsidRPr="004716A6">
        <w:rPr>
          <w:rFonts w:hint="cs"/>
          <w:cs/>
        </w:rPr>
        <w:t>ทั้งนี้ ขนาดของแปลงตัวอย่างเป็น</w:t>
      </w:r>
      <w:r w:rsidR="00C946EE" w:rsidRPr="004716A6">
        <w:rPr>
          <w:rFonts w:hint="cs"/>
          <w:cs/>
        </w:rPr>
        <w:t>พารามิเตอร์ที่จำเป็นสำหรับ</w:t>
      </w:r>
      <w:r w:rsidR="00033EEF" w:rsidRPr="004716A6">
        <w:rPr>
          <w:cs/>
        </w:rPr>
        <w:t>การคำนวณจำนวนแปลงตัวอย่างที่เหมาะสม</w:t>
      </w:r>
      <w:r w:rsidR="00033EEF" w:rsidRPr="004716A6">
        <w:rPr>
          <w:rFonts w:hint="cs"/>
          <w:cs/>
        </w:rPr>
        <w:t xml:space="preserve">ในการคำนวณมวลชีวภาพเหนือพื้นดินของต้นไม้ </w:t>
      </w:r>
      <w:r w:rsidR="00033EEF" w:rsidRPr="004716A6">
        <w:rPr>
          <w:cs/>
        </w:rPr>
        <w:t>ในการตรวจวัดปริมาณการกักเก็บคาร์บอน</w:t>
      </w:r>
      <w:r w:rsidR="00033EEF" w:rsidRPr="004716A6">
        <w:rPr>
          <w:rFonts w:hint="cs"/>
          <w:cs/>
        </w:rPr>
        <w:t>และการเปลี่ยนแปลง</w:t>
      </w:r>
      <w:r w:rsidR="00033EEF" w:rsidRPr="004716A6">
        <w:rPr>
          <w:cs/>
        </w:rPr>
        <w:t>ของ</w:t>
      </w:r>
      <w:r w:rsidR="00033EEF" w:rsidRPr="004716A6">
        <w:rPr>
          <w:rFonts w:hint="cs"/>
          <w:cs/>
        </w:rPr>
        <w:t>ปริมาณคาร์บอนในต้นไม้</w:t>
      </w:r>
      <w:r w:rsidR="00033EEF" w:rsidRPr="004716A6">
        <w:rPr>
          <w:cs/>
        </w:rPr>
        <w:t>ในพื้นที่</w:t>
      </w:r>
      <w:r w:rsidR="00033EEF" w:rsidRPr="004716A6">
        <w:rPr>
          <w:rFonts w:hint="cs"/>
          <w:cs/>
        </w:rPr>
        <w:t>กิจกรรมการปลูกป่า</w:t>
      </w:r>
    </w:p>
    <w:p w14:paraId="21E13D70" w14:textId="03770E05" w:rsidR="009F2E3F" w:rsidRPr="004716A6" w:rsidRDefault="009F2E3F" w:rsidP="00617FF5">
      <w:pPr>
        <w:ind w:firstLine="360"/>
        <w:jc w:val="thaiDistribute"/>
      </w:pPr>
    </w:p>
    <w:p w14:paraId="706B7020" w14:textId="74AA6708" w:rsidR="00B04AD3" w:rsidRPr="004716A6" w:rsidRDefault="00243150" w:rsidP="00BC07E4">
      <w:pPr>
        <w:pStyle w:val="1"/>
      </w:pPr>
      <w:r w:rsidRPr="004716A6">
        <w:rPr>
          <w:rFonts w:hint="cs"/>
          <w:cs/>
        </w:rPr>
        <w:t>7</w:t>
      </w:r>
      <w:r w:rsidR="001C34F5" w:rsidRPr="004716A6">
        <w:rPr>
          <w:rFonts w:hint="cs"/>
          <w:cs/>
        </w:rPr>
        <w:t>. การคำ</w:t>
      </w:r>
      <w:r w:rsidR="00A015EC" w:rsidRPr="004716A6">
        <w:rPr>
          <w:rFonts w:hint="cs"/>
          <w:cs/>
        </w:rPr>
        <w:t>น</w:t>
      </w:r>
      <w:r w:rsidR="001C34F5" w:rsidRPr="004716A6">
        <w:rPr>
          <w:rFonts w:hint="cs"/>
          <w:cs/>
        </w:rPr>
        <w:t>วณจำนว</w:t>
      </w:r>
      <w:r w:rsidR="00C5415A" w:rsidRPr="004716A6">
        <w:rPr>
          <w:rFonts w:hint="cs"/>
          <w:cs/>
        </w:rPr>
        <w:t>น</w:t>
      </w:r>
      <w:r w:rsidR="001C34F5" w:rsidRPr="004716A6">
        <w:rPr>
          <w:rFonts w:hint="cs"/>
          <w:cs/>
        </w:rPr>
        <w:t>แปลงตัวอย่างทั้งหมด</w:t>
      </w:r>
    </w:p>
    <w:p w14:paraId="2C7C0D94" w14:textId="070E5365" w:rsidR="00AA318B" w:rsidRPr="004716A6" w:rsidRDefault="00515CB9" w:rsidP="00AF3E36">
      <w:pPr>
        <w:spacing w:before="120"/>
        <w:ind w:left="357" w:firstLine="720"/>
        <w:jc w:val="thaiDistribute"/>
        <w:rPr>
          <w:cs/>
        </w:rPr>
      </w:pPr>
      <w:r w:rsidRPr="004716A6">
        <w:rPr>
          <w:rFonts w:hint="cs"/>
          <w:cs/>
        </w:rPr>
        <w:t>จำนวนแปลงตัวอย่างที่ต้องการสำหรับการคำนวณปริมาณมวลชีวภา</w:t>
      </w:r>
      <w:r w:rsidR="00C103CE" w:rsidRPr="004716A6">
        <w:rPr>
          <w:rFonts w:hint="cs"/>
          <w:cs/>
        </w:rPr>
        <w:t>พขึ้นอยู่ค่าความถูกต้องและแม่นยำที่กำหนด และ</w:t>
      </w:r>
      <w:r w:rsidR="0049534C" w:rsidRPr="004716A6">
        <w:rPr>
          <w:rFonts w:hint="cs"/>
          <w:cs/>
        </w:rPr>
        <w:t>การแปรผันของปริมาณใ</w:t>
      </w:r>
      <w:r w:rsidR="005A3EBB" w:rsidRPr="004716A6">
        <w:rPr>
          <w:rFonts w:hint="cs"/>
          <w:cs/>
        </w:rPr>
        <w:t>น</w:t>
      </w:r>
      <w:r w:rsidR="0049534C" w:rsidRPr="004716A6">
        <w:rPr>
          <w:rFonts w:hint="cs"/>
          <w:cs/>
        </w:rPr>
        <w:t>มวลชีวภาพที่จะประเมิน</w:t>
      </w:r>
      <w:r w:rsidR="006544F3" w:rsidRPr="004716A6">
        <w:rPr>
          <w:rFonts w:hint="cs"/>
          <w:cs/>
        </w:rPr>
        <w:t xml:space="preserve"> </w:t>
      </w:r>
      <w:r w:rsidR="006544F3" w:rsidRPr="004716A6">
        <w:rPr>
          <w:cs/>
        </w:rPr>
        <w:t>ใน</w:t>
      </w:r>
      <w:r w:rsidR="00146563" w:rsidRPr="004716A6">
        <w:rPr>
          <w:rFonts w:hint="cs"/>
          <w:cs/>
        </w:rPr>
        <w:t>เครื่องมือการคำนวณนี้</w:t>
      </w:r>
      <w:r w:rsidR="006544F3" w:rsidRPr="004716A6">
        <w:rPr>
          <w:cs/>
        </w:rPr>
        <w:t>กำหนด</w:t>
      </w:r>
      <w:r w:rsidR="006544F3" w:rsidRPr="004716A6">
        <w:rPr>
          <w:rFonts w:hint="cs"/>
          <w:cs/>
        </w:rPr>
        <w:t>ความถูกต้องและแม่นยำ</w:t>
      </w:r>
      <w:r w:rsidR="006544F3" w:rsidRPr="004716A6">
        <w:rPr>
          <w:cs/>
        </w:rPr>
        <w:t xml:space="preserve">ให้มีระดับความเชื่อมั่นที่ร้อยละ </w:t>
      </w:r>
      <w:r w:rsidR="006544F3" w:rsidRPr="004716A6">
        <w:t xml:space="preserve">90 </w:t>
      </w:r>
      <w:r w:rsidR="00146563" w:rsidRPr="004716A6">
        <w:rPr>
          <w:rFonts w:hint="cs"/>
          <w:cs/>
        </w:rPr>
        <w:t>หรือ เป็นไปตามที่ อบก. กำหนด</w:t>
      </w:r>
    </w:p>
    <w:p w14:paraId="1EF01674" w14:textId="2A543074" w:rsidR="000A43EE" w:rsidRPr="004716A6" w:rsidRDefault="000A43EE" w:rsidP="00AF3E36">
      <w:pPr>
        <w:spacing w:before="120"/>
        <w:ind w:left="357" w:firstLine="720"/>
        <w:jc w:val="thaiDistribute"/>
      </w:pPr>
      <w:r w:rsidRPr="004716A6">
        <w:rPr>
          <w:cs/>
        </w:rPr>
        <w:t>พื้นที่โครงการมีการแบ่งชั้น</w:t>
      </w:r>
      <w:r w:rsidR="00672CD1" w:rsidRPr="004716A6">
        <w:rPr>
          <w:rFonts w:hint="cs"/>
          <w:cs/>
        </w:rPr>
        <w:t>ภูมิ</w:t>
      </w:r>
      <w:r w:rsidRPr="004716A6">
        <w:rPr>
          <w:cs/>
        </w:rPr>
        <w:t>ตามความแปรปรวนของ</w:t>
      </w:r>
      <w:r w:rsidR="00672CD1" w:rsidRPr="004716A6">
        <w:rPr>
          <w:rFonts w:hint="cs"/>
          <w:cs/>
        </w:rPr>
        <w:t>ปริมาณ</w:t>
      </w:r>
      <w:r w:rsidRPr="004716A6">
        <w:rPr>
          <w:cs/>
        </w:rPr>
        <w:t>มวล</w:t>
      </w:r>
      <w:r w:rsidR="00672CD1" w:rsidRPr="004716A6">
        <w:rPr>
          <w:rFonts w:hint="cs"/>
          <w:cs/>
        </w:rPr>
        <w:t>ชีวภาพ</w:t>
      </w:r>
      <w:r w:rsidRPr="004716A6">
        <w:rPr>
          <w:cs/>
        </w:rPr>
        <w:t>โดยประมาณ</w:t>
      </w:r>
      <w:r w:rsidR="009C796A">
        <w:rPr>
          <w:rFonts w:hint="cs"/>
          <w:cs/>
        </w:rPr>
        <w:t xml:space="preserve"> </w:t>
      </w:r>
      <w:r w:rsidRPr="004716A6">
        <w:rPr>
          <w:cs/>
        </w:rPr>
        <w:t>และกำหนดพื้นที่โดยประมาณของแต่ละชั้น</w:t>
      </w:r>
      <w:r w:rsidR="00BF5670" w:rsidRPr="004716A6">
        <w:rPr>
          <w:rFonts w:hint="cs"/>
          <w:cs/>
        </w:rPr>
        <w:t>ภูมิ</w:t>
      </w:r>
      <w:r w:rsidRPr="004716A6">
        <w:rPr>
          <w:cs/>
        </w:rPr>
        <w:t xml:space="preserve"> ถ้า</w:t>
      </w:r>
      <w:r w:rsidR="00BF5670" w:rsidRPr="004716A6">
        <w:rPr>
          <w:rFonts w:hint="cs"/>
          <w:cs/>
        </w:rPr>
        <w:t>ปริมาณ</w:t>
      </w:r>
      <w:r w:rsidR="00BF5670" w:rsidRPr="004716A6">
        <w:rPr>
          <w:cs/>
        </w:rPr>
        <w:t>มวล</w:t>
      </w:r>
      <w:r w:rsidR="00BF5670" w:rsidRPr="004716A6">
        <w:rPr>
          <w:rFonts w:hint="cs"/>
          <w:cs/>
        </w:rPr>
        <w:t>ชีวภาพ</w:t>
      </w:r>
      <w:r w:rsidRPr="004716A6">
        <w:rPr>
          <w:cs/>
        </w:rPr>
        <w:t>เป็นผลรวมของ</w:t>
      </w:r>
      <w:r w:rsidR="00BF5670" w:rsidRPr="004716A6">
        <w:rPr>
          <w:rFonts w:hint="cs"/>
          <w:cs/>
        </w:rPr>
        <w:t>ปริมาณ</w:t>
      </w:r>
      <w:r w:rsidR="00BF5670" w:rsidRPr="004716A6">
        <w:rPr>
          <w:cs/>
        </w:rPr>
        <w:t>มวล</w:t>
      </w:r>
      <w:r w:rsidR="00BF5670" w:rsidRPr="004716A6">
        <w:rPr>
          <w:rFonts w:hint="cs"/>
          <w:cs/>
        </w:rPr>
        <w:t>ชีวภาพ</w:t>
      </w:r>
      <w:r w:rsidRPr="004716A6">
        <w:rPr>
          <w:cs/>
        </w:rPr>
        <w:t>ใน</w:t>
      </w:r>
      <w:r w:rsidR="00E47255" w:rsidRPr="004716A6">
        <w:rPr>
          <w:rFonts w:hint="cs"/>
          <w:cs/>
        </w:rPr>
        <w:t>แหล่งสะสมคาร์บอน</w:t>
      </w:r>
      <w:r w:rsidRPr="004716A6">
        <w:rPr>
          <w:cs/>
        </w:rPr>
        <w:t>ตั้งแต่สอง</w:t>
      </w:r>
      <w:r w:rsidR="00E47255" w:rsidRPr="004716A6">
        <w:rPr>
          <w:rFonts w:hint="cs"/>
          <w:cs/>
        </w:rPr>
        <w:t>แหล่ง</w:t>
      </w:r>
      <w:r w:rsidRPr="004716A6">
        <w:rPr>
          <w:cs/>
        </w:rPr>
        <w:t>ขึ้นไป จากนั้นจึงแบ่งชั้น</w:t>
      </w:r>
      <w:r w:rsidR="00647087" w:rsidRPr="004716A6">
        <w:rPr>
          <w:rFonts w:hint="cs"/>
          <w:cs/>
        </w:rPr>
        <w:t>ภูมิอยู่บน</w:t>
      </w:r>
      <w:r w:rsidRPr="004716A6">
        <w:rPr>
          <w:cs/>
        </w:rPr>
        <w:t>พื้นฐานของความแปรปรวนของ</w:t>
      </w:r>
      <w:r w:rsidR="00647087" w:rsidRPr="004716A6">
        <w:rPr>
          <w:rFonts w:hint="cs"/>
          <w:cs/>
        </w:rPr>
        <w:t>ปริมาณ</w:t>
      </w:r>
      <w:r w:rsidR="00647087" w:rsidRPr="004716A6">
        <w:rPr>
          <w:cs/>
        </w:rPr>
        <w:t>มวล</w:t>
      </w:r>
      <w:r w:rsidR="00647087" w:rsidRPr="004716A6">
        <w:rPr>
          <w:rFonts w:hint="cs"/>
          <w:cs/>
        </w:rPr>
        <w:t>ชีวภาพในแหล่งสะสมคาร์บอน</w:t>
      </w:r>
      <w:r w:rsidRPr="004716A6">
        <w:rPr>
          <w:cs/>
        </w:rPr>
        <w:t xml:space="preserve">หลัก เช่น </w:t>
      </w:r>
      <w:r w:rsidR="00647087" w:rsidRPr="004716A6">
        <w:rPr>
          <w:rFonts w:hint="cs"/>
          <w:cs/>
        </w:rPr>
        <w:t>แหล่งสะสมคาร์บอน</w:t>
      </w:r>
      <w:r w:rsidRPr="004716A6">
        <w:rPr>
          <w:cs/>
        </w:rPr>
        <w:t>ที่มี</w:t>
      </w:r>
      <w:r w:rsidR="00647087" w:rsidRPr="004716A6">
        <w:rPr>
          <w:rFonts w:hint="cs"/>
          <w:cs/>
        </w:rPr>
        <w:t>ปริมาณ</w:t>
      </w:r>
      <w:r w:rsidR="00647087" w:rsidRPr="004716A6">
        <w:rPr>
          <w:cs/>
        </w:rPr>
        <w:t>มวล</w:t>
      </w:r>
      <w:r w:rsidR="00647087" w:rsidRPr="004716A6">
        <w:rPr>
          <w:rFonts w:hint="cs"/>
          <w:cs/>
        </w:rPr>
        <w:t>ชีวภาพ</w:t>
      </w:r>
      <w:r w:rsidRPr="004716A6">
        <w:rPr>
          <w:cs/>
        </w:rPr>
        <w:t>มากที่สุด</w:t>
      </w:r>
      <w:r w:rsidR="00647087" w:rsidRPr="004716A6">
        <w:t xml:space="preserve"> </w:t>
      </w:r>
      <w:r w:rsidR="00647087" w:rsidRPr="004716A6">
        <w:rPr>
          <w:rFonts w:hint="cs"/>
          <w:cs/>
        </w:rPr>
        <w:t>เป็นต้น</w:t>
      </w:r>
    </w:p>
    <w:p w14:paraId="322A1C1A" w14:textId="69E60C8B" w:rsidR="00FE07A0" w:rsidRPr="004716A6" w:rsidRDefault="00FE07A0" w:rsidP="00AF3E36">
      <w:pPr>
        <w:spacing w:before="120"/>
        <w:ind w:left="357" w:firstLine="720"/>
        <w:jc w:val="thaiDistribute"/>
        <w:rPr>
          <w:cs/>
        </w:rPr>
      </w:pPr>
      <w:r w:rsidRPr="004716A6">
        <w:rPr>
          <w:rFonts w:hint="cs"/>
          <w:cs/>
        </w:rPr>
        <w:t>สำหรับเครื่องมือคำนวณนี้</w:t>
      </w:r>
      <w:r w:rsidR="00FF3516" w:rsidRPr="004716A6">
        <w:rPr>
          <w:rFonts w:hint="cs"/>
          <w:cs/>
        </w:rPr>
        <w:t>กำหนดกา</w:t>
      </w:r>
      <w:r w:rsidR="00D4154D" w:rsidRPr="004716A6">
        <w:rPr>
          <w:rFonts w:hint="cs"/>
          <w:cs/>
        </w:rPr>
        <w:t>รแปรผันของปริมาณมวลชีวภาพ</w:t>
      </w:r>
      <w:r w:rsidR="007B757B" w:rsidRPr="004716A6">
        <w:rPr>
          <w:rFonts w:hint="cs"/>
          <w:cs/>
        </w:rPr>
        <w:t xml:space="preserve">ในรูปของค่าส่วนเบี่ยงเบนมาตรฐาน </w:t>
      </w:r>
      <w:r w:rsidR="00715DD3" w:rsidRPr="004716A6">
        <w:rPr>
          <w:rFonts w:hint="cs"/>
          <w:cs/>
        </w:rPr>
        <w:t>(</w:t>
      </w:r>
      <w:r w:rsidR="00715DD3" w:rsidRPr="004716A6">
        <w:t xml:space="preserve">standard deviation) </w:t>
      </w:r>
      <w:r w:rsidR="005E581A" w:rsidRPr="004716A6">
        <w:rPr>
          <w:rFonts w:hint="cs"/>
          <w:cs/>
        </w:rPr>
        <w:t>ค่าส่วนเบี่ยงเบนมาตรฐาน</w:t>
      </w:r>
      <w:r w:rsidR="00FE50A2" w:rsidRPr="004716A6">
        <w:rPr>
          <w:rFonts w:hint="cs"/>
          <w:cs/>
        </w:rPr>
        <w:t>โดยประมาณของปริมาณมวลชีวภาพ</w:t>
      </w:r>
      <w:r w:rsidR="00225ADC" w:rsidRPr="004716A6">
        <w:rPr>
          <w:rFonts w:hint="cs"/>
          <w:cs/>
        </w:rPr>
        <w:t>ในแต่ละชั้นภูมิ</w:t>
      </w:r>
      <w:r w:rsidR="007247A7" w:rsidRPr="004716A6">
        <w:rPr>
          <w:rFonts w:hint="cs"/>
          <w:cs/>
        </w:rPr>
        <w:t>สามารถใช้ข้อมูล</w:t>
      </w:r>
      <w:r w:rsidR="008F69F3" w:rsidRPr="004716A6">
        <w:rPr>
          <w:rFonts w:hint="cs"/>
          <w:cs/>
        </w:rPr>
        <w:t>ที่มีอยู่ของพื้นที่</w:t>
      </w:r>
      <w:r w:rsidR="001E18FA" w:rsidRPr="004716A6">
        <w:rPr>
          <w:rFonts w:hint="cs"/>
          <w:cs/>
        </w:rPr>
        <w:t>โครงการ ข้อมูลจาก</w:t>
      </w:r>
      <w:r w:rsidR="003D4016" w:rsidRPr="004716A6">
        <w:rPr>
          <w:rFonts w:hint="cs"/>
          <w:cs/>
        </w:rPr>
        <w:t>งานวิจัยหรือรายงานของ</w:t>
      </w:r>
      <w:r w:rsidR="001E18FA" w:rsidRPr="004716A6">
        <w:rPr>
          <w:rFonts w:hint="cs"/>
          <w:cs/>
        </w:rPr>
        <w:t>พื้นที่ที่</w:t>
      </w:r>
      <w:r w:rsidR="00244DAD">
        <w:rPr>
          <w:rFonts w:hint="cs"/>
          <w:cs/>
        </w:rPr>
        <w:t>มีลักษณะ</w:t>
      </w:r>
      <w:r w:rsidR="001E18FA" w:rsidRPr="004716A6">
        <w:rPr>
          <w:rFonts w:hint="cs"/>
          <w:cs/>
        </w:rPr>
        <w:t xml:space="preserve">คล้ายคลึงกัน </w:t>
      </w:r>
      <w:r w:rsidR="003D4016" w:rsidRPr="004716A6">
        <w:rPr>
          <w:rFonts w:hint="cs"/>
          <w:cs/>
        </w:rPr>
        <w:t>หรือ</w:t>
      </w:r>
      <w:r w:rsidR="009F6EEC" w:rsidRPr="004716A6">
        <w:rPr>
          <w:rFonts w:hint="cs"/>
          <w:cs/>
        </w:rPr>
        <w:t>ประมาณค่าจากจากการสำรวจเบื้องต้น หรือจาก</w:t>
      </w:r>
      <w:r w:rsidR="00C7366E" w:rsidRPr="004716A6">
        <w:rPr>
          <w:rFonts w:hint="cs"/>
          <w:cs/>
        </w:rPr>
        <w:t>ข้อคิดเห็นของผู้เชี่ยวชาญ</w:t>
      </w:r>
      <w:r w:rsidR="00FE6562" w:rsidRPr="004716A6">
        <w:t xml:space="preserve"> </w:t>
      </w:r>
      <w:r w:rsidR="00BF724E" w:rsidRPr="004716A6">
        <w:rPr>
          <w:rFonts w:hint="cs"/>
          <w:cs/>
        </w:rPr>
        <w:t>เครื่องมือนี้</w:t>
      </w:r>
      <w:r w:rsidR="00FE6562" w:rsidRPr="004716A6">
        <w:rPr>
          <w:rFonts w:hint="cs"/>
          <w:cs/>
        </w:rPr>
        <w:lastRenderedPageBreak/>
        <w:t>คำนวณจำนวนแปลงตัวอย่างที่ต้องการสำหรับการประเมินปริมาณมวลชีวภาพในขอบเขตพื้นที่โครงการ</w:t>
      </w:r>
      <w:r w:rsidR="00244DAD">
        <w:rPr>
          <w:rFonts w:hint="cs"/>
          <w:cs/>
        </w:rPr>
        <w:t>โดย</w:t>
      </w:r>
      <w:r w:rsidR="00FE6562" w:rsidRPr="004716A6">
        <w:rPr>
          <w:rFonts w:hint="cs"/>
          <w:cs/>
        </w:rPr>
        <w:t>ใช้วิธีการทำซ้ำ</w:t>
      </w:r>
      <w:r w:rsidR="00D038D3" w:rsidRPr="004716A6">
        <w:t xml:space="preserve"> </w:t>
      </w:r>
      <w:r w:rsidR="00244DAD">
        <w:rPr>
          <w:rFonts w:hint="cs"/>
          <w:cs/>
        </w:rPr>
        <w:t>ซึ่ง</w:t>
      </w:r>
      <w:r w:rsidR="00D038D3" w:rsidRPr="004716A6">
        <w:rPr>
          <w:rFonts w:hint="cs"/>
          <w:cs/>
        </w:rPr>
        <w:t>มีขั้นตอนดังนี้</w:t>
      </w:r>
    </w:p>
    <w:p w14:paraId="3508DCFB" w14:textId="77777777" w:rsidR="00994F08" w:rsidRPr="004716A6" w:rsidRDefault="00994F08" w:rsidP="00FE07A0">
      <w:pPr>
        <w:ind w:firstLine="360"/>
      </w:pPr>
    </w:p>
    <w:p w14:paraId="257ACC28" w14:textId="6E785B4B" w:rsidR="00994F08" w:rsidRPr="004716A6" w:rsidRDefault="00DD5750" w:rsidP="007E14FB">
      <w:pPr>
        <w:ind w:firstLine="360"/>
      </w:pPr>
      <w:r w:rsidRPr="004716A6">
        <w:rPr>
          <w:rFonts w:hint="cs"/>
          <w:u w:val="single"/>
          <w:cs/>
        </w:rPr>
        <w:t xml:space="preserve">ขั้นตอนที่ </w:t>
      </w:r>
      <w:r w:rsidR="007E14FB" w:rsidRPr="004716A6">
        <w:rPr>
          <w:rFonts w:hint="cs"/>
          <w:u w:val="single"/>
          <w:cs/>
        </w:rPr>
        <w:t>1</w:t>
      </w:r>
      <w:r w:rsidR="007E14FB" w:rsidRPr="004716A6">
        <w:rPr>
          <w:rFonts w:hint="cs"/>
          <w:cs/>
        </w:rPr>
        <w:t xml:space="preserve"> </w:t>
      </w:r>
      <w:r w:rsidRPr="004716A6">
        <w:rPr>
          <w:rFonts w:hint="cs"/>
          <w:cs/>
        </w:rPr>
        <w:t>การคำนวณ</w:t>
      </w:r>
      <w:r w:rsidR="00BF075F" w:rsidRPr="004716A6">
        <w:rPr>
          <w:rFonts w:hint="cs"/>
          <w:cs/>
        </w:rPr>
        <w:t>รอบ</w:t>
      </w:r>
      <w:r w:rsidR="007565F6" w:rsidRPr="004716A6">
        <w:rPr>
          <w:rFonts w:hint="cs"/>
          <w:cs/>
        </w:rPr>
        <w:t>แรก</w:t>
      </w:r>
      <w:r w:rsidR="00AE37A0" w:rsidRPr="004716A6">
        <w:rPr>
          <w:rFonts w:hint="cs"/>
          <w:cs/>
        </w:rPr>
        <w:t>เป็นการคำนวณ</w:t>
      </w:r>
      <w:r w:rsidR="00A46AA4" w:rsidRPr="004716A6">
        <w:rPr>
          <w:rFonts w:eastAsia="Cordia New" w:hint="cs"/>
          <w:cs/>
        </w:rPr>
        <w:t>จำนวนแปลงตัวอย่างที่ต้องการสำหรับการคำนวณปริมาณมวลชีวภาพในขอบเขตของโครงการ</w:t>
      </w:r>
      <w:r w:rsidR="00A619E8" w:rsidRPr="004716A6">
        <w:rPr>
          <w:rFonts w:hint="cs"/>
          <w:cs/>
        </w:rPr>
        <w:t xml:space="preserve"> ดังสมการที่ (1) </w:t>
      </w:r>
    </w:p>
    <w:p w14:paraId="081D0EB1" w14:textId="7A7BD919" w:rsidR="00A619E8" w:rsidRPr="004716A6" w:rsidRDefault="006611EF" w:rsidP="006611EF">
      <w:pPr>
        <w:tabs>
          <w:tab w:val="center" w:pos="4320"/>
          <w:tab w:val="left" w:pos="8640"/>
        </w:tabs>
        <w:spacing w:before="100" w:beforeAutospacing="1" w:after="100" w:afterAutospacing="1"/>
        <w:ind w:firstLine="360"/>
        <w:rPr>
          <w:i/>
          <w:cs/>
        </w:rPr>
      </w:pPr>
      <w:r w:rsidRPr="004716A6">
        <w:t xml:space="preserve"> </w:t>
      </w:r>
      <w:r w:rsidRPr="004716A6">
        <w:tab/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VAL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N×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VAL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×</m:t>
            </m:r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nary>
          </m:den>
        </m:f>
      </m:oMath>
      <w:r w:rsidRPr="004716A6">
        <w:rPr>
          <w:rFonts w:hint="cs"/>
          <w:i/>
          <w:cs/>
        </w:rPr>
        <w:t xml:space="preserve"> </w:t>
      </w:r>
      <w:r w:rsidRPr="004716A6">
        <w:rPr>
          <w:i/>
          <w:cs/>
        </w:rPr>
        <w:tab/>
      </w:r>
      <w:r w:rsidRPr="004716A6">
        <w:rPr>
          <w:rFonts w:hint="cs"/>
          <w:b/>
          <w:bCs/>
          <w:i/>
          <w:cs/>
        </w:rPr>
        <w:t>(1)</w:t>
      </w:r>
    </w:p>
    <w:p w14:paraId="221513EC" w14:textId="6D75FA50" w:rsidR="00F9250B" w:rsidRPr="004716A6" w:rsidRDefault="006611EF" w:rsidP="00AF3E36">
      <w:pPr>
        <w:spacing w:before="120"/>
      </w:pPr>
      <w:r w:rsidRPr="004716A6">
        <w:rPr>
          <w:rFonts w:hint="cs"/>
          <w:cs/>
        </w:rPr>
        <w:t>โดยที่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9"/>
        <w:gridCol w:w="880"/>
        <w:gridCol w:w="6379"/>
      </w:tblGrid>
      <w:tr w:rsidR="006C68A1" w:rsidRPr="004716A6" w14:paraId="20AB24CA" w14:textId="77777777" w:rsidTr="00AF3E36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3CBE07A0" w14:textId="12FE3F43" w:rsidR="006C68A1" w:rsidRPr="004716A6" w:rsidRDefault="006C68A1" w:rsidP="00AF3E36">
            <w:pPr>
              <w:spacing w:before="12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880" w:type="dxa"/>
            <w:shd w:val="clear" w:color="auto" w:fill="FFFFFF" w:themeFill="background1"/>
          </w:tcPr>
          <w:p w14:paraId="402D8C30" w14:textId="3709478B" w:rsidR="006C68A1" w:rsidRPr="004716A6" w:rsidRDefault="006C68A1" w:rsidP="00AF3E36">
            <w:pPr>
              <w:pStyle w:val="a3"/>
              <w:spacing w:before="120"/>
              <w:ind w:left="176"/>
              <w:rPr>
                <w:szCs w:val="32"/>
                <w:cs/>
              </w:rPr>
            </w:pPr>
            <w:r w:rsidRPr="002E26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613746FC" w14:textId="629C6F06" w:rsidR="006C68A1" w:rsidRPr="004716A6" w:rsidRDefault="006C68A1" w:rsidP="00AF3E36">
            <w:pPr>
              <w:pStyle w:val="a3"/>
              <w:spacing w:before="120"/>
              <w:ind w:left="176"/>
              <w:contextualSpacing w:val="0"/>
              <w:rPr>
                <w:szCs w:val="32"/>
                <w:cs/>
              </w:rPr>
            </w:pPr>
            <w:r w:rsidRPr="00AF3E36">
              <w:rPr>
                <w:rFonts w:hint="cs"/>
                <w:szCs w:val="32"/>
                <w:cs/>
              </w:rPr>
              <w:t>จำนวนแปลงตัวอย่างที่ต้องการสำหรับการคำนวณปริมาณมวลชีวภาพในขอบเขตของโครงการ</w:t>
            </w:r>
            <w:r w:rsidRPr="004716A6">
              <w:rPr>
                <w:rFonts w:hint="cs"/>
                <w:szCs w:val="32"/>
                <w:cs/>
              </w:rPr>
              <w:t xml:space="preserve"> (ไม่มีหน่วย)</w:t>
            </w:r>
          </w:p>
        </w:tc>
      </w:tr>
      <w:tr w:rsidR="006C68A1" w:rsidRPr="004716A6" w14:paraId="26AB91B7" w14:textId="77777777" w:rsidTr="00AF3E36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065F70D6" w14:textId="3099EACA" w:rsidR="006C68A1" w:rsidRPr="004716A6" w:rsidDel="003E105A" w:rsidRDefault="006C68A1" w:rsidP="00AF3E36">
            <w:pPr>
              <w:spacing w:before="120"/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880" w:type="dxa"/>
            <w:shd w:val="clear" w:color="auto" w:fill="FFFFFF" w:themeFill="background1"/>
          </w:tcPr>
          <w:p w14:paraId="65006ADE" w14:textId="7A0A70F1" w:rsidR="006C68A1" w:rsidRPr="004716A6" w:rsidRDefault="006C68A1" w:rsidP="00AF3E36">
            <w:pPr>
              <w:pStyle w:val="a3"/>
              <w:spacing w:before="120"/>
              <w:ind w:left="176"/>
              <w:rPr>
                <w:szCs w:val="32"/>
                <w:cs/>
              </w:rPr>
            </w:pPr>
            <w:r w:rsidRPr="002E26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1678784B" w14:textId="265C350A" w:rsidR="006C68A1" w:rsidRPr="00AF3E36" w:rsidRDefault="006C68A1" w:rsidP="00AF3E36">
            <w:pPr>
              <w:pStyle w:val="a3"/>
              <w:spacing w:before="120"/>
              <w:ind w:left="176"/>
              <w:contextualSpacing w:val="0"/>
              <w:rPr>
                <w:szCs w:val="32"/>
                <w:cs/>
              </w:rPr>
            </w:pPr>
            <w:r w:rsidRPr="00AF3E36">
              <w:rPr>
                <w:rFonts w:hint="cs"/>
                <w:szCs w:val="32"/>
                <w:cs/>
              </w:rPr>
              <w:t>จำนวนแปลงตัวอย่างทั้งหมดที่เป็นไปได้ในขอบเขตของโครงการ ได้แก่ ประชากร หรือ ระยะห่างของการสุ่มตัวอย่าง (ไม่มีหน่วย)</w:t>
            </w:r>
          </w:p>
        </w:tc>
      </w:tr>
      <w:tr w:rsidR="006C68A1" w:rsidRPr="004716A6" w14:paraId="0298078D" w14:textId="77777777" w:rsidTr="00AF3E36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1F01E35D" w14:textId="603539A3" w:rsidR="006C68A1" w:rsidRPr="004716A6" w:rsidRDefault="00000000" w:rsidP="00AF3E36">
            <w:pPr>
              <w:spacing w:before="120"/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VAL</m:t>
                    </m:r>
                  </m:sub>
                </m:sSub>
              </m:oMath>
            </m:oMathPara>
          </w:p>
        </w:tc>
        <w:tc>
          <w:tcPr>
            <w:tcW w:w="880" w:type="dxa"/>
            <w:shd w:val="clear" w:color="auto" w:fill="FFFFFF" w:themeFill="background1"/>
          </w:tcPr>
          <w:p w14:paraId="053189DA" w14:textId="7D9BB865" w:rsidR="006C68A1" w:rsidRPr="004716A6" w:rsidRDefault="006C68A1" w:rsidP="00AF3E36">
            <w:pPr>
              <w:pStyle w:val="a3"/>
              <w:spacing w:before="120"/>
              <w:ind w:left="176"/>
              <w:rPr>
                <w:szCs w:val="32"/>
                <w:cs/>
              </w:rPr>
            </w:pPr>
            <w:r w:rsidRPr="002E26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267C1E02" w14:textId="3A6B7DC6" w:rsidR="006C68A1" w:rsidRPr="004716A6" w:rsidRDefault="006C68A1" w:rsidP="00AF3E36">
            <w:pPr>
              <w:pStyle w:val="a3"/>
              <w:spacing w:before="120"/>
              <w:ind w:left="176"/>
              <w:contextualSpacing w:val="0"/>
              <w:rPr>
                <w:szCs w:val="32"/>
                <w:cs/>
              </w:rPr>
            </w:pPr>
            <w:r w:rsidRPr="00AF3E36">
              <w:rPr>
                <w:rFonts w:hint="cs"/>
                <w:szCs w:val="32"/>
                <w:cs/>
              </w:rPr>
              <w:t xml:space="preserve">ค่า </w:t>
            </w:r>
            <w:r w:rsidRPr="00AF3E36">
              <w:rPr>
                <w:szCs w:val="32"/>
              </w:rPr>
              <w:t xml:space="preserve">Student’s t-value </w:t>
            </w:r>
            <w:r w:rsidRPr="00AF3E36">
              <w:rPr>
                <w:rFonts w:hint="cs"/>
                <w:szCs w:val="32"/>
                <w:cs/>
              </w:rPr>
              <w:t>ที่มีจำนวนค่าอิสระไม่จำกัด (</w:t>
            </w:r>
            <w:r w:rsidRPr="00AF3E36">
              <w:rPr>
                <w:szCs w:val="32"/>
              </w:rPr>
              <w:sym w:font="Symbol" w:char="F0A5"/>
            </w:r>
            <w:r w:rsidRPr="00AF3E36">
              <w:rPr>
                <w:rFonts w:hint="cs"/>
                <w:szCs w:val="32"/>
                <w:cs/>
              </w:rPr>
              <w:t>) สำหรับระดับความเชื่อมั่นที่กำหนด</w:t>
            </w:r>
            <w:r w:rsidRPr="004716A6">
              <w:rPr>
                <w:rFonts w:hint="cs"/>
                <w:szCs w:val="32"/>
                <w:cs/>
              </w:rPr>
              <w:t xml:space="preserve"> </w:t>
            </w:r>
            <w:r w:rsidRPr="00AF3E36">
              <w:rPr>
                <w:rFonts w:hint="cs"/>
                <w:szCs w:val="32"/>
                <w:cs/>
              </w:rPr>
              <w:t>(ไม่มีหน่วย) ในที่นี้กำหนดให้มีระดับความเชื่อมั่นที่ร้อยละ 90</w:t>
            </w:r>
          </w:p>
        </w:tc>
      </w:tr>
      <w:tr w:rsidR="006C68A1" w:rsidRPr="004716A6" w14:paraId="7780DBD9" w14:textId="77777777" w:rsidTr="00AF3E36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1D665104" w14:textId="72C062FC" w:rsidR="006C68A1" w:rsidRPr="004716A6" w:rsidRDefault="00000000" w:rsidP="00AF3E36">
            <w:pPr>
              <w:spacing w:before="120"/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80" w:type="dxa"/>
            <w:shd w:val="clear" w:color="auto" w:fill="FFFFFF" w:themeFill="background1"/>
          </w:tcPr>
          <w:p w14:paraId="155CDB1D" w14:textId="59FDFBCB" w:rsidR="006C68A1" w:rsidRPr="004716A6" w:rsidRDefault="006C68A1" w:rsidP="00AF3E36">
            <w:pPr>
              <w:pStyle w:val="a3"/>
              <w:spacing w:before="120"/>
              <w:ind w:left="176"/>
              <w:rPr>
                <w:szCs w:val="32"/>
                <w:cs/>
              </w:rPr>
            </w:pPr>
            <w:r w:rsidRPr="002E26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793EC10C" w14:textId="48C4F729" w:rsidR="006C68A1" w:rsidRPr="004716A6" w:rsidRDefault="006C68A1" w:rsidP="00AF3E36">
            <w:pPr>
              <w:pStyle w:val="a3"/>
              <w:spacing w:before="120"/>
              <w:ind w:left="176"/>
              <w:contextualSpacing w:val="0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ค่าถ่วงน้ำหนักของขนาดพื้นที่ในแต่ละชั้นภูมิ (ไม่มีหน่วย)</w:t>
            </w:r>
          </w:p>
        </w:tc>
      </w:tr>
      <w:tr w:rsidR="006C68A1" w:rsidRPr="004716A6" w14:paraId="2152A21A" w14:textId="77777777" w:rsidTr="00AF3E36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18C78BC1" w14:textId="6D3AF9FD" w:rsidR="006C68A1" w:rsidRPr="004716A6" w:rsidRDefault="00000000" w:rsidP="00AF3E36">
            <w:pPr>
              <w:spacing w:before="12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80" w:type="dxa"/>
            <w:shd w:val="clear" w:color="auto" w:fill="FFFFFF" w:themeFill="background1"/>
          </w:tcPr>
          <w:p w14:paraId="328EDD64" w14:textId="7FB17362" w:rsidR="006C68A1" w:rsidRPr="004716A6" w:rsidRDefault="006C68A1" w:rsidP="00AF3E36">
            <w:pPr>
              <w:pStyle w:val="a3"/>
              <w:spacing w:before="120"/>
              <w:ind w:left="176"/>
              <w:rPr>
                <w:szCs w:val="32"/>
                <w:cs/>
              </w:rPr>
            </w:pPr>
            <w:r w:rsidRPr="002E26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3A49190C" w14:textId="474ABEC1" w:rsidR="006C68A1" w:rsidRPr="004716A6" w:rsidRDefault="006C68A1" w:rsidP="00AF3E36">
            <w:pPr>
              <w:pStyle w:val="a3"/>
              <w:spacing w:before="120"/>
              <w:ind w:left="176"/>
              <w:contextualSpacing w:val="0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ค่าส่วนเบี่ยงเบนมาตรฐานของปริมาณมวลชีวภาพในแต่ละชั้นภูมิ (ตันน้ำหนักแห้ง หรือ ตันน้ำหนักแห้งต่อไร่)</w:t>
            </w:r>
          </w:p>
        </w:tc>
      </w:tr>
      <w:tr w:rsidR="006C68A1" w:rsidRPr="004716A6" w14:paraId="44EA3452" w14:textId="77777777" w:rsidTr="00AF3E36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3B02D8EE" w14:textId="2A9F5351" w:rsidR="006C68A1" w:rsidRPr="004716A6" w:rsidRDefault="006C68A1" w:rsidP="00AF3E36">
            <w:pPr>
              <w:spacing w:before="120"/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E</m:t>
                </m:r>
              </m:oMath>
            </m:oMathPara>
          </w:p>
        </w:tc>
        <w:tc>
          <w:tcPr>
            <w:tcW w:w="880" w:type="dxa"/>
            <w:shd w:val="clear" w:color="auto" w:fill="FFFFFF" w:themeFill="background1"/>
          </w:tcPr>
          <w:p w14:paraId="20DBCDBD" w14:textId="55A4723B" w:rsidR="006C68A1" w:rsidRPr="004716A6" w:rsidRDefault="006C68A1" w:rsidP="00AF3E36">
            <w:pPr>
              <w:pStyle w:val="a3"/>
              <w:spacing w:before="120"/>
              <w:ind w:left="176"/>
              <w:rPr>
                <w:szCs w:val="32"/>
                <w:cs/>
              </w:rPr>
            </w:pPr>
            <w:r w:rsidRPr="002E26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7748F4F4" w14:textId="1984CA4E" w:rsidR="006C68A1" w:rsidRPr="004716A6" w:rsidRDefault="006C68A1" w:rsidP="00AF3E36">
            <w:pPr>
              <w:pStyle w:val="a3"/>
              <w:spacing w:before="120"/>
              <w:ind w:left="176"/>
              <w:contextualSpacing w:val="0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ค่าความคลาดเคลื่อนที่ยอมรับได้ ได้แก่ ครึ่งหนึ่งของช่วงความเชื่อมั่น (</w:t>
            </w:r>
            <w:r w:rsidRPr="004716A6">
              <w:rPr>
                <w:szCs w:val="32"/>
              </w:rPr>
              <w:t xml:space="preserve">confidence interval) </w:t>
            </w:r>
            <w:r w:rsidRPr="004716A6">
              <w:rPr>
                <w:rFonts w:hint="cs"/>
                <w:szCs w:val="32"/>
                <w:cs/>
              </w:rPr>
              <w:t xml:space="preserve">ในการประมาณปริมาณมวลชีวภาพในขอบเขตโครงการ (ตันน้ำหนักแห้ง หรือ ตันน้ำหนักแห้งต่อไร่) </w:t>
            </w:r>
          </w:p>
        </w:tc>
      </w:tr>
      <w:tr w:rsidR="006C68A1" w:rsidRPr="004716A6" w14:paraId="1956D058" w14:textId="77777777" w:rsidTr="00AF3E36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2BE6C235" w14:textId="212BDF49" w:rsidR="006C68A1" w:rsidRPr="004716A6" w:rsidRDefault="006C68A1" w:rsidP="00AF3E36">
            <w:pPr>
              <w:spacing w:before="12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i</m:t>
                </m:r>
              </m:oMath>
            </m:oMathPara>
          </w:p>
        </w:tc>
        <w:tc>
          <w:tcPr>
            <w:tcW w:w="880" w:type="dxa"/>
            <w:shd w:val="clear" w:color="auto" w:fill="FFFFFF" w:themeFill="background1"/>
          </w:tcPr>
          <w:p w14:paraId="1A1CE199" w14:textId="20BF368C" w:rsidR="006C68A1" w:rsidRPr="004716A6" w:rsidRDefault="006C68A1" w:rsidP="00AF3E36">
            <w:pPr>
              <w:pStyle w:val="a3"/>
              <w:spacing w:before="120"/>
              <w:ind w:left="176"/>
              <w:rPr>
                <w:szCs w:val="32"/>
                <w:cs/>
              </w:rPr>
            </w:pPr>
            <w:r w:rsidRPr="002E26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4EB538F4" w14:textId="1651E429" w:rsidR="006C68A1" w:rsidRPr="004716A6" w:rsidRDefault="006C68A1" w:rsidP="00AF3E36">
            <w:pPr>
              <w:pStyle w:val="a3"/>
              <w:spacing w:before="120"/>
              <w:ind w:left="176"/>
              <w:contextualSpacing w:val="0"/>
              <w:rPr>
                <w:szCs w:val="32"/>
                <w:cs/>
              </w:rPr>
            </w:pPr>
            <w:r w:rsidRPr="004716A6">
              <w:rPr>
                <w:szCs w:val="32"/>
              </w:rPr>
              <w:t>1, 2, 3, …</w:t>
            </w:r>
            <w:r w:rsidRPr="004716A6">
              <w:rPr>
                <w:rFonts w:hint="cs"/>
                <w:szCs w:val="32"/>
                <w:cs/>
              </w:rPr>
              <w:t xml:space="preserve">ชั้นภูมิในขอบเขตโครงการ </w:t>
            </w:r>
          </w:p>
        </w:tc>
      </w:tr>
    </w:tbl>
    <w:p w14:paraId="15602007" w14:textId="77777777" w:rsidR="00D038D3" w:rsidRPr="004716A6" w:rsidRDefault="00D038D3" w:rsidP="00B91382">
      <w:pPr>
        <w:ind w:firstLine="360"/>
      </w:pPr>
    </w:p>
    <w:p w14:paraId="430DF9D9" w14:textId="5D43E9FF" w:rsidR="00B91382" w:rsidRPr="004716A6" w:rsidRDefault="00EB2FA5" w:rsidP="00F54F80">
      <w:pPr>
        <w:spacing w:before="120"/>
        <w:ind w:left="357" w:firstLine="357"/>
        <w:jc w:val="thaiDistribute"/>
        <w:rPr>
          <w:i/>
        </w:rPr>
      </w:pPr>
      <w:r w:rsidRPr="004716A6">
        <w:rPr>
          <w:rFonts w:hint="cs"/>
          <w:u w:val="single"/>
          <w:cs/>
        </w:rPr>
        <w:t xml:space="preserve">ขั้นตอนที่ </w:t>
      </w:r>
      <w:r w:rsidR="007E14FB" w:rsidRPr="004716A6">
        <w:rPr>
          <w:rFonts w:hint="cs"/>
          <w:u w:val="single"/>
          <w:cs/>
        </w:rPr>
        <w:t>2</w:t>
      </w:r>
      <w:r w:rsidR="007E14FB" w:rsidRPr="004716A6">
        <w:rPr>
          <w:rFonts w:hint="cs"/>
          <w:cs/>
        </w:rPr>
        <w:t xml:space="preserve"> หาก</w:t>
      </w:r>
      <w:r w:rsidR="000A0D7A" w:rsidRPr="004716A6">
        <w:rPr>
          <w:rFonts w:hint="cs"/>
          <w:cs/>
        </w:rPr>
        <w:t xml:space="preserve">จำนวนแปลงตัวอย่าง </w:t>
      </w:r>
      <m:oMath>
        <m:r>
          <w:rPr>
            <w:rFonts w:ascii="Cambria Math" w:hAnsi="Cambria Math" w:cs="Cambria Math"/>
            <w:sz w:val="24"/>
            <w:szCs w:val="24"/>
          </w:rPr>
          <m:t>n</m:t>
        </m:r>
      </m:oMath>
      <w:r w:rsidR="000A0D7A" w:rsidRPr="004716A6">
        <w:rPr>
          <w:rFonts w:hint="cs"/>
          <w:cs/>
        </w:rPr>
        <w:t xml:space="preserve"> </w:t>
      </w:r>
      <w:r w:rsidR="00B85B8E" w:rsidRPr="004716A6">
        <w:rPr>
          <w:rFonts w:hint="cs"/>
          <w:cs/>
        </w:rPr>
        <w:t>ที่คำนวณ</w:t>
      </w:r>
      <w:r w:rsidR="00337436" w:rsidRPr="004716A6">
        <w:rPr>
          <w:rFonts w:hint="cs"/>
          <w:cs/>
        </w:rPr>
        <w:t>ได้จากสมการที่ (1) ได้ 30 หรือมากกว่า ไม่จำเป็นต้อง</w:t>
      </w:r>
      <w:r w:rsidR="004860D6" w:rsidRPr="004716A6">
        <w:rPr>
          <w:rFonts w:hint="cs"/>
          <w:cs/>
        </w:rPr>
        <w:t xml:space="preserve">มีการคำนวณในรอบต่อไป จำนวนแปลงตัวอย่าง </w:t>
      </w:r>
      <m:oMath>
        <m:r>
          <w:rPr>
            <w:rFonts w:ascii="Cambria Math" w:hAnsi="Cambria Math" w:cs="Cambria Math"/>
            <w:sz w:val="24"/>
            <w:szCs w:val="24"/>
          </w:rPr>
          <m:t>n</m:t>
        </m:r>
      </m:oMath>
      <w:r w:rsidR="004860D6" w:rsidRPr="004716A6">
        <w:rPr>
          <w:sz w:val="24"/>
          <w:szCs w:val="24"/>
        </w:rPr>
        <w:t xml:space="preserve"> </w:t>
      </w:r>
      <w:r w:rsidR="00827232" w:rsidRPr="004716A6">
        <w:rPr>
          <w:rFonts w:hint="cs"/>
          <w:i/>
          <w:cs/>
        </w:rPr>
        <w:t>ที่คำนวณได้ใน</w:t>
      </w:r>
      <w:r w:rsidR="000C6A3F" w:rsidRPr="004716A6">
        <w:rPr>
          <w:rFonts w:hint="cs"/>
          <w:i/>
          <w:cs/>
        </w:rPr>
        <w:t>ขั้นตอนแรก คือจำนวนแปล</w:t>
      </w:r>
      <w:r w:rsidR="00B91382" w:rsidRPr="004716A6">
        <w:rPr>
          <w:rFonts w:hint="cs"/>
          <w:i/>
          <w:cs/>
        </w:rPr>
        <w:t>งตัวอย่างที่</w:t>
      </w:r>
      <w:r w:rsidRPr="004716A6">
        <w:rPr>
          <w:rFonts w:hint="cs"/>
          <w:i/>
          <w:cs/>
        </w:rPr>
        <w:t>สามารถนำไป</w:t>
      </w:r>
      <w:r w:rsidR="00B91382" w:rsidRPr="004716A6">
        <w:rPr>
          <w:rFonts w:hint="cs"/>
          <w:i/>
          <w:cs/>
        </w:rPr>
        <w:t>ใช้</w:t>
      </w:r>
      <w:r w:rsidRPr="004716A6">
        <w:rPr>
          <w:rFonts w:hint="cs"/>
          <w:i/>
          <w:cs/>
        </w:rPr>
        <w:t>ได้</w:t>
      </w:r>
    </w:p>
    <w:p w14:paraId="4C45F27D" w14:textId="7DA0EA9F" w:rsidR="004860D6" w:rsidRPr="004716A6" w:rsidRDefault="00EB2FA5" w:rsidP="00F54F80">
      <w:pPr>
        <w:spacing w:before="120"/>
        <w:ind w:left="357" w:firstLine="357"/>
        <w:jc w:val="thaiDistribute"/>
        <w:rPr>
          <w:i/>
        </w:rPr>
      </w:pPr>
      <w:r w:rsidRPr="004716A6">
        <w:rPr>
          <w:rFonts w:hint="cs"/>
          <w:i/>
          <w:u w:val="single"/>
          <w:cs/>
        </w:rPr>
        <w:t>ขั้นตอนที่</w:t>
      </w:r>
      <w:r w:rsidRPr="004716A6">
        <w:rPr>
          <w:rFonts w:hint="cs"/>
          <w:iCs/>
          <w:u w:val="single"/>
          <w:cs/>
        </w:rPr>
        <w:t xml:space="preserve"> </w:t>
      </w:r>
      <w:r w:rsidR="0037228B" w:rsidRPr="004716A6">
        <w:rPr>
          <w:iCs/>
          <w:u w:val="single"/>
        </w:rPr>
        <w:t>3</w:t>
      </w:r>
      <w:r w:rsidR="0037228B" w:rsidRPr="004716A6">
        <w:rPr>
          <w:iCs/>
        </w:rPr>
        <w:t xml:space="preserve"> </w:t>
      </w:r>
      <w:r w:rsidR="0082735F" w:rsidRPr="004716A6">
        <w:rPr>
          <w:rFonts w:hint="cs"/>
          <w:cs/>
        </w:rPr>
        <w:t xml:space="preserve">หากจำนวนแปลงตัวอย่าง </w:t>
      </w:r>
      <m:oMath>
        <m:r>
          <w:rPr>
            <w:rFonts w:ascii="Cambria Math" w:hAnsi="Cambria Math" w:cs="Cambria Math"/>
            <w:sz w:val="24"/>
            <w:szCs w:val="24"/>
          </w:rPr>
          <m:t>n</m:t>
        </m:r>
      </m:oMath>
      <w:r w:rsidR="0082735F" w:rsidRPr="004716A6">
        <w:rPr>
          <w:rFonts w:hint="cs"/>
          <w:cs/>
        </w:rPr>
        <w:t xml:space="preserve"> ที่คำนวณได้จากสมการที่ (1) ได้</w:t>
      </w:r>
      <w:r w:rsidR="00D44B4F" w:rsidRPr="004716A6">
        <w:rPr>
          <w:rFonts w:hint="cs"/>
          <w:cs/>
        </w:rPr>
        <w:t>น้อยกว่า</w:t>
      </w:r>
      <w:r w:rsidR="0082735F" w:rsidRPr="004716A6">
        <w:rPr>
          <w:rFonts w:hint="cs"/>
          <w:cs/>
        </w:rPr>
        <w:t xml:space="preserve"> 30 </w:t>
      </w:r>
      <w:r w:rsidR="00ED495D" w:rsidRPr="004716A6">
        <w:rPr>
          <w:rFonts w:hint="cs"/>
          <w:i/>
          <w:cs/>
        </w:rPr>
        <w:t>คำนวณซ้ำ</w:t>
      </w:r>
      <w:r w:rsidR="00816FE3" w:rsidRPr="004716A6">
        <w:rPr>
          <w:rFonts w:hint="cs"/>
          <w:i/>
          <w:cs/>
        </w:rPr>
        <w:t>ใน</w:t>
      </w:r>
      <w:r w:rsidR="00ED495D" w:rsidRPr="004716A6">
        <w:rPr>
          <w:rFonts w:hint="cs"/>
          <w:i/>
          <w:cs/>
        </w:rPr>
        <w:t xml:space="preserve">สมการที่ (1) </w:t>
      </w:r>
      <w:r w:rsidR="00816FE3" w:rsidRPr="004716A6">
        <w:rPr>
          <w:rFonts w:hint="cs"/>
          <w:i/>
          <w:cs/>
        </w:rPr>
        <w:t xml:space="preserve">โดยใช้ </w:t>
      </w:r>
      <w:r w:rsidR="00816FE3" w:rsidRPr="004716A6">
        <w:rPr>
          <w:rFonts w:eastAsia="Cordia New"/>
        </w:rPr>
        <w:t xml:space="preserve">t-value </w:t>
      </w:r>
      <w:r w:rsidR="00816FE3" w:rsidRPr="004716A6">
        <w:rPr>
          <w:rFonts w:eastAsia="Cordia New" w:hint="cs"/>
          <w:cs/>
        </w:rPr>
        <w:t>ที่มีจำนวนค่าอิสระ</w:t>
      </w:r>
      <w:r w:rsidR="00FD5DC5" w:rsidRPr="004716A6">
        <w:rPr>
          <w:rFonts w:eastAsia="Cordia New" w:hint="cs"/>
          <w:cs/>
        </w:rPr>
        <w:t xml:space="preserve">เท่ากับ </w:t>
      </w:r>
      <m:oMath>
        <m:r>
          <w:rPr>
            <w:rFonts w:ascii="Cambria Math" w:hAnsi="Cambria Math" w:cs="Cambria Math"/>
            <w:sz w:val="22"/>
            <w:szCs w:val="22"/>
          </w:rPr>
          <m:t>n</m:t>
        </m:r>
        <m:r>
          <w:rPr>
            <w:rFonts w:ascii="Cambria Math" w:eastAsia="Cordia New" w:hAnsi="Cambria Math"/>
            <w:sz w:val="22"/>
            <w:szCs w:val="22"/>
          </w:rPr>
          <m:t>-1</m:t>
        </m:r>
      </m:oMath>
      <w:r w:rsidR="00816FE3" w:rsidRPr="004716A6">
        <w:rPr>
          <w:rFonts w:eastAsia="Cordia New" w:hint="cs"/>
          <w:cs/>
        </w:rPr>
        <w:t xml:space="preserve"> </w:t>
      </w:r>
      <w:r w:rsidR="00296E3C" w:rsidRPr="004716A6">
        <w:rPr>
          <w:rFonts w:eastAsia="Cordia New" w:hint="cs"/>
          <w:cs/>
        </w:rPr>
        <w:t>และ</w:t>
      </w:r>
      <w:r w:rsidR="00BF075F" w:rsidRPr="004716A6">
        <w:rPr>
          <w:rFonts w:hint="cs"/>
          <w:cs/>
        </w:rPr>
        <w:t xml:space="preserve">จำนวนแปลงตัวอย่าง </w:t>
      </w:r>
      <m:oMath>
        <m:r>
          <w:rPr>
            <w:rFonts w:ascii="Cambria Math" w:hAnsi="Cambria Math" w:cs="Cambria Math"/>
            <w:sz w:val="24"/>
            <w:szCs w:val="24"/>
          </w:rPr>
          <m:t>n</m:t>
        </m:r>
      </m:oMath>
      <w:r w:rsidR="00BF075F" w:rsidRPr="004716A6">
        <w:rPr>
          <w:sz w:val="24"/>
          <w:szCs w:val="24"/>
        </w:rPr>
        <w:t xml:space="preserve"> </w:t>
      </w:r>
      <w:r w:rsidR="00BF075F" w:rsidRPr="004716A6">
        <w:rPr>
          <w:rFonts w:hint="cs"/>
          <w:i/>
          <w:cs/>
        </w:rPr>
        <w:t>ที่คำนวณได้ในรอบที่สอง คือจำนวนแปลงตัวอย่างที่</w:t>
      </w:r>
      <w:r w:rsidRPr="004716A6">
        <w:rPr>
          <w:rFonts w:hint="cs"/>
          <w:i/>
          <w:cs/>
        </w:rPr>
        <w:t>สามารถนำไป</w:t>
      </w:r>
      <w:r w:rsidR="00BF075F" w:rsidRPr="004716A6">
        <w:rPr>
          <w:rFonts w:hint="cs"/>
          <w:i/>
          <w:cs/>
        </w:rPr>
        <w:t>ใช้</w:t>
      </w:r>
      <w:r w:rsidRPr="004716A6">
        <w:rPr>
          <w:rFonts w:hint="cs"/>
          <w:i/>
          <w:cs/>
        </w:rPr>
        <w:t>ได้</w:t>
      </w:r>
      <w:r w:rsidR="00456461" w:rsidRPr="004716A6">
        <w:rPr>
          <w:rFonts w:eastAsia="Cordia New" w:hint="cs"/>
          <w:cs/>
        </w:rPr>
        <w:t xml:space="preserve">   </w:t>
      </w:r>
    </w:p>
    <w:p w14:paraId="5D03CEF6" w14:textId="765F5638" w:rsidR="00D721E7" w:rsidRPr="004716A6" w:rsidRDefault="00EB2FA5" w:rsidP="00F54F80">
      <w:pPr>
        <w:spacing w:before="120"/>
        <w:ind w:left="357" w:firstLine="357"/>
        <w:jc w:val="thaiDistribute"/>
      </w:pPr>
      <w:r w:rsidRPr="004716A6">
        <w:rPr>
          <w:rFonts w:hint="cs"/>
          <w:i/>
          <w:u w:val="single"/>
          <w:cs/>
        </w:rPr>
        <w:lastRenderedPageBreak/>
        <w:t xml:space="preserve">ขั้นตอนที่ </w:t>
      </w:r>
      <w:r w:rsidR="00212A85" w:rsidRPr="004716A6">
        <w:rPr>
          <w:rFonts w:hint="cs"/>
          <w:i/>
          <w:u w:val="single"/>
          <w:cs/>
        </w:rPr>
        <w:t>4</w:t>
      </w:r>
      <w:r w:rsidR="00212A85" w:rsidRPr="004716A6">
        <w:rPr>
          <w:rFonts w:hint="cs"/>
          <w:i/>
          <w:cs/>
        </w:rPr>
        <w:t xml:space="preserve"> </w:t>
      </w:r>
      <w:r w:rsidR="00A83C35" w:rsidRPr="004716A6">
        <w:rPr>
          <w:rFonts w:hint="cs"/>
          <w:i/>
          <w:cs/>
        </w:rPr>
        <w:t>ในกรณี</w:t>
      </w:r>
      <w:r w:rsidR="00712129" w:rsidRPr="004716A6">
        <w:rPr>
          <w:rFonts w:hint="cs"/>
          <w:i/>
          <w:cs/>
        </w:rPr>
        <w:t>ที่สัดส่วนของพื้นที่ตัวอย่างน้อย</w:t>
      </w:r>
      <w:r w:rsidR="006D48AD" w:rsidRPr="004716A6">
        <w:rPr>
          <w:rFonts w:hint="cs"/>
          <w:i/>
          <w:cs/>
        </w:rPr>
        <w:t>กว่าร้อยละ 5 ของพื้นที่</w:t>
      </w:r>
      <w:r w:rsidR="0055382B" w:rsidRPr="004716A6">
        <w:rPr>
          <w:rFonts w:hint="cs"/>
          <w:i/>
          <w:cs/>
        </w:rPr>
        <w:t xml:space="preserve">โครงการ </w:t>
      </w:r>
      <w:r w:rsidR="005E36EE" w:rsidRPr="004716A6">
        <w:rPr>
          <w:rFonts w:hint="cs"/>
          <w:i/>
          <w:cs/>
        </w:rPr>
        <w:t>สามารถใช้สมการอย่างง่ายใน</w:t>
      </w:r>
      <w:r w:rsidR="0055382B" w:rsidRPr="004716A6">
        <w:rPr>
          <w:rFonts w:hint="cs"/>
          <w:i/>
          <w:cs/>
        </w:rPr>
        <w:t>การคำนวณ</w:t>
      </w:r>
      <w:r w:rsidR="00D721E7" w:rsidRPr="004716A6">
        <w:rPr>
          <w:rFonts w:eastAsia="Cordia New" w:hint="cs"/>
          <w:cs/>
        </w:rPr>
        <w:t>จำนวนแปลงตัวอย่าง</w:t>
      </w:r>
      <w:r w:rsidR="005E36EE" w:rsidRPr="004716A6">
        <w:rPr>
          <w:rFonts w:eastAsia="Cordia New" w:hint="cs"/>
          <w:cs/>
        </w:rPr>
        <w:t xml:space="preserve"> </w:t>
      </w:r>
      <w:r w:rsidR="00D721E7" w:rsidRPr="004716A6">
        <w:rPr>
          <w:rFonts w:hint="cs"/>
          <w:cs/>
        </w:rPr>
        <w:t>ดังสมการที่ (</w:t>
      </w:r>
      <w:r w:rsidR="005E36EE" w:rsidRPr="004716A6">
        <w:rPr>
          <w:rFonts w:hint="cs"/>
          <w:cs/>
        </w:rPr>
        <w:t>2</w:t>
      </w:r>
      <w:r w:rsidR="00D721E7" w:rsidRPr="004716A6">
        <w:rPr>
          <w:rFonts w:hint="cs"/>
          <w:cs/>
        </w:rPr>
        <w:t xml:space="preserve">) </w:t>
      </w:r>
    </w:p>
    <w:p w14:paraId="5AF73F97" w14:textId="310EAEF7" w:rsidR="000E43BB" w:rsidRPr="004716A6" w:rsidRDefault="000E43BB" w:rsidP="000E43BB">
      <w:pPr>
        <w:tabs>
          <w:tab w:val="center" w:pos="4320"/>
          <w:tab w:val="left" w:pos="8640"/>
        </w:tabs>
        <w:spacing w:before="100" w:beforeAutospacing="1" w:after="100" w:afterAutospacing="1"/>
        <w:ind w:firstLine="360"/>
        <w:rPr>
          <w:i/>
          <w:cs/>
        </w:rPr>
      </w:pPr>
      <w:r w:rsidRPr="004716A6">
        <w:tab/>
      </w:r>
      <m:oMath>
        <m:r>
          <w:rPr>
            <w:rFonts w:ascii="Cambria Math" w:hAnsi="Cambria Math"/>
          </w:rPr>
          <m:t>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VAL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E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716A6">
        <w:rPr>
          <w:i/>
          <w:cs/>
        </w:rPr>
        <w:tab/>
      </w:r>
      <w:r w:rsidRPr="004716A6">
        <w:rPr>
          <w:rFonts w:hint="cs"/>
          <w:b/>
          <w:bCs/>
          <w:i/>
          <w:cs/>
        </w:rPr>
        <w:t>(</w:t>
      </w:r>
      <w:r w:rsidR="003C197B" w:rsidRPr="004716A6">
        <w:rPr>
          <w:rFonts w:hint="cs"/>
          <w:b/>
          <w:bCs/>
          <w:i/>
          <w:cs/>
        </w:rPr>
        <w:t>2</w:t>
      </w:r>
      <w:r w:rsidRPr="004716A6">
        <w:rPr>
          <w:rFonts w:hint="cs"/>
          <w:b/>
          <w:bCs/>
          <w:i/>
          <w:cs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9"/>
        <w:gridCol w:w="596"/>
        <w:gridCol w:w="6804"/>
      </w:tblGrid>
      <w:tr w:rsidR="001F584D" w:rsidRPr="004716A6" w14:paraId="46DEB7A5" w14:textId="77777777" w:rsidTr="001F584D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7C84DF08" w14:textId="77777777" w:rsidR="001F584D" w:rsidRPr="004716A6" w:rsidRDefault="001F584D" w:rsidP="001F584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596" w:type="dxa"/>
            <w:shd w:val="clear" w:color="auto" w:fill="FFFFFF" w:themeFill="background1"/>
          </w:tcPr>
          <w:p w14:paraId="4407C3D7" w14:textId="01B4283A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2F6EC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106D2986" w14:textId="4C08EF74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จำนวนแปลงตัวอย่างที่ต้องการสำหรับการคำนวณปริมาณมวลชีวภาพในขอบเขตของโครงการ</w:t>
            </w:r>
            <w:r w:rsidRPr="004716A6">
              <w:rPr>
                <w:rFonts w:hint="cs"/>
                <w:szCs w:val="32"/>
                <w:cs/>
              </w:rPr>
              <w:t xml:space="preserve"> (ไม่มีหน่วย)</w:t>
            </w:r>
          </w:p>
        </w:tc>
      </w:tr>
      <w:tr w:rsidR="001F584D" w:rsidRPr="004716A6" w14:paraId="296386C7" w14:textId="77777777" w:rsidTr="001F584D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2CC08C04" w14:textId="77777777" w:rsidR="001F584D" w:rsidRPr="004716A6" w:rsidRDefault="00000000" w:rsidP="001F584D">
            <w:pPr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VAL</m:t>
                    </m:r>
                  </m:sub>
                </m:sSub>
              </m:oMath>
            </m:oMathPara>
          </w:p>
        </w:tc>
        <w:tc>
          <w:tcPr>
            <w:tcW w:w="596" w:type="dxa"/>
            <w:shd w:val="clear" w:color="auto" w:fill="FFFFFF" w:themeFill="background1"/>
          </w:tcPr>
          <w:p w14:paraId="4F078FE9" w14:textId="7777F10A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2F6EC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71C839EF" w14:textId="0DD708D7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 xml:space="preserve">ค่า </w:t>
            </w:r>
            <w:r w:rsidRPr="004716A6">
              <w:rPr>
                <w:rFonts w:eastAsia="Cordia New"/>
                <w:szCs w:val="32"/>
              </w:rPr>
              <w:t xml:space="preserve">Student’s t-value </w:t>
            </w:r>
            <w:r w:rsidRPr="004716A6">
              <w:rPr>
                <w:rFonts w:eastAsia="Cordia New" w:hint="cs"/>
                <w:szCs w:val="32"/>
                <w:cs/>
              </w:rPr>
              <w:t xml:space="preserve">ที่มีจำนวนค่าอิสระไม่จำกัด </w:t>
            </w:r>
            <w:r>
              <w:rPr>
                <w:rFonts w:eastAsia="Cordia New" w:hint="cs"/>
                <w:szCs w:val="32"/>
                <w:cs/>
              </w:rPr>
              <w:t>(</w:t>
            </w:r>
            <w:r>
              <w:rPr>
                <w:rFonts w:eastAsia="Cordia New"/>
                <w:szCs w:val="32"/>
              </w:rPr>
              <w:sym w:font="Symbol" w:char="F0A5"/>
            </w:r>
            <w:r>
              <w:rPr>
                <w:rFonts w:eastAsia="Cordia New" w:hint="cs"/>
                <w:szCs w:val="32"/>
                <w:cs/>
              </w:rPr>
              <w:t xml:space="preserve">) </w:t>
            </w:r>
            <w:r w:rsidRPr="004716A6">
              <w:rPr>
                <w:rFonts w:eastAsia="Cordia New" w:hint="cs"/>
                <w:szCs w:val="32"/>
                <w:cs/>
              </w:rPr>
              <w:t>สำหรับระดับความเชื่อมั่นที่กำหนด</w:t>
            </w:r>
            <w:r w:rsidRPr="004716A6">
              <w:rPr>
                <w:rFonts w:hint="cs"/>
                <w:szCs w:val="32"/>
                <w:cs/>
              </w:rPr>
              <w:t xml:space="preserve"> </w:t>
            </w:r>
            <w:r w:rsidRPr="004716A6">
              <w:rPr>
                <w:rFonts w:eastAsia="Cordia New" w:hint="cs"/>
                <w:szCs w:val="32"/>
                <w:cs/>
              </w:rPr>
              <w:t>(ไม่มีหน่วย) ในที่นี้กำหนดให้มีระดับความเชื่อมั่นที่ร้อยละ 90</w:t>
            </w:r>
          </w:p>
        </w:tc>
      </w:tr>
      <w:tr w:rsidR="001F584D" w:rsidRPr="004716A6" w14:paraId="40DADDA8" w14:textId="77777777" w:rsidTr="001F584D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6A364AFF" w14:textId="77777777" w:rsidR="001F584D" w:rsidRPr="004716A6" w:rsidRDefault="00000000" w:rsidP="001F584D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96" w:type="dxa"/>
            <w:shd w:val="clear" w:color="auto" w:fill="FFFFFF" w:themeFill="background1"/>
          </w:tcPr>
          <w:p w14:paraId="652AE0AF" w14:textId="4F6700C6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2F6EC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3FE7F626" w14:textId="2D83EDE1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ค่าถ่วงน้ำหนักของขนาดพื้นที่ในแต่ละชั้นภูมิ (ไม่มีหน่วย)</w:t>
            </w:r>
          </w:p>
        </w:tc>
      </w:tr>
      <w:tr w:rsidR="001F584D" w:rsidRPr="004716A6" w14:paraId="60499361" w14:textId="77777777" w:rsidTr="001F584D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2776454F" w14:textId="77777777" w:rsidR="001F584D" w:rsidRPr="004716A6" w:rsidRDefault="00000000" w:rsidP="001F584D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96" w:type="dxa"/>
            <w:shd w:val="clear" w:color="auto" w:fill="FFFFFF" w:themeFill="background1"/>
          </w:tcPr>
          <w:p w14:paraId="7BEDF262" w14:textId="3D958B50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2F6EC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7F4DA1EA" w14:textId="39498A5C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ค่าส่วนเบี่ยงเบนมาตรฐานของปริมาณมวลชีวภาพในแต่ละชั้นภูมิ (ตันน้ำหนักแห้ง หรือ ตันน้ำหนักแห้งต่อไร่)</w:t>
            </w:r>
          </w:p>
        </w:tc>
      </w:tr>
      <w:tr w:rsidR="001F584D" w:rsidRPr="004716A6" w14:paraId="50CAD0A5" w14:textId="77777777" w:rsidTr="001F584D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01A7D65F" w14:textId="77777777" w:rsidR="001F584D" w:rsidRPr="004716A6" w:rsidRDefault="001F584D" w:rsidP="001F584D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E</m:t>
                </m:r>
              </m:oMath>
            </m:oMathPara>
          </w:p>
        </w:tc>
        <w:tc>
          <w:tcPr>
            <w:tcW w:w="596" w:type="dxa"/>
            <w:shd w:val="clear" w:color="auto" w:fill="FFFFFF" w:themeFill="background1"/>
          </w:tcPr>
          <w:p w14:paraId="15DF9A89" w14:textId="2D0E5EAB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2F6EC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1ED79DBB" w14:textId="0D7ACF77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ค่าความคลาดเคลื่อนที่ยอมรับได้ ได้แก่ ครึ่งหนึ่งของช่วงความเชื่อมั่น (</w:t>
            </w:r>
            <w:r w:rsidRPr="004716A6">
              <w:rPr>
                <w:szCs w:val="32"/>
              </w:rPr>
              <w:t xml:space="preserve">confidence interval) </w:t>
            </w:r>
            <w:r w:rsidRPr="004716A6">
              <w:rPr>
                <w:rFonts w:hint="cs"/>
                <w:szCs w:val="32"/>
                <w:cs/>
              </w:rPr>
              <w:t xml:space="preserve">ในการประมาณปริมาณมวลชีวภาพในขอบเขตโครงการ (ตันน้ำหนักแห้ง หรือ ตันน้ำหนักแห้งต่อไร่) </w:t>
            </w:r>
          </w:p>
        </w:tc>
      </w:tr>
      <w:tr w:rsidR="001F584D" w:rsidRPr="004716A6" w14:paraId="0C6AA476" w14:textId="77777777" w:rsidTr="001F584D">
        <w:trPr>
          <w:trHeight w:val="60"/>
        </w:trPr>
        <w:tc>
          <w:tcPr>
            <w:tcW w:w="1139" w:type="dxa"/>
            <w:shd w:val="clear" w:color="auto" w:fill="FFFFFF" w:themeFill="background1"/>
          </w:tcPr>
          <w:p w14:paraId="0FB33AC0" w14:textId="77777777" w:rsidR="001F584D" w:rsidRPr="004716A6" w:rsidRDefault="001F584D" w:rsidP="001F584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i</m:t>
                </m:r>
              </m:oMath>
            </m:oMathPara>
          </w:p>
        </w:tc>
        <w:tc>
          <w:tcPr>
            <w:tcW w:w="596" w:type="dxa"/>
            <w:shd w:val="clear" w:color="auto" w:fill="FFFFFF" w:themeFill="background1"/>
          </w:tcPr>
          <w:p w14:paraId="0F79B58A" w14:textId="1B52A176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2F6EC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69E189A6" w14:textId="3B75B3EA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szCs w:val="32"/>
              </w:rPr>
              <w:t>1, 2, 3, …</w:t>
            </w:r>
            <w:r w:rsidRPr="004716A6">
              <w:rPr>
                <w:rFonts w:hint="cs"/>
                <w:szCs w:val="32"/>
                <w:cs/>
              </w:rPr>
              <w:t xml:space="preserve">ชั้นภูมิในขอบเขตโครงการ </w:t>
            </w:r>
          </w:p>
        </w:tc>
      </w:tr>
    </w:tbl>
    <w:p w14:paraId="7D060A62" w14:textId="77777777" w:rsidR="00B85473" w:rsidRPr="004716A6" w:rsidRDefault="00B85473" w:rsidP="00B85473">
      <w:pPr>
        <w:ind w:firstLine="360"/>
        <w:rPr>
          <w:i/>
        </w:rPr>
      </w:pPr>
    </w:p>
    <w:p w14:paraId="0967202D" w14:textId="7C25F571" w:rsidR="00B85473" w:rsidRPr="004716A6" w:rsidRDefault="000E55AB" w:rsidP="00B85473">
      <w:pPr>
        <w:ind w:firstLine="360"/>
      </w:pPr>
      <w:r w:rsidRPr="004716A6">
        <w:rPr>
          <w:rFonts w:hint="cs"/>
          <w:i/>
          <w:u w:val="single"/>
          <w:cs/>
        </w:rPr>
        <w:t xml:space="preserve">ขั้นตอนที่ </w:t>
      </w:r>
      <w:r w:rsidR="00872BCD" w:rsidRPr="004716A6">
        <w:rPr>
          <w:rFonts w:hint="cs"/>
          <w:i/>
          <w:u w:val="single"/>
          <w:cs/>
        </w:rPr>
        <w:t>5</w:t>
      </w:r>
      <w:r w:rsidR="00B85473" w:rsidRPr="004716A6">
        <w:rPr>
          <w:rFonts w:hint="cs"/>
          <w:i/>
          <w:cs/>
        </w:rPr>
        <w:t xml:space="preserve"> ในกรณีที่สัดส่วนของพื้นที่ตัวอย่างมากกว่าร้อยละ 5 ของพื้นที่โครงการ สามารถใช้สมการคำนวณ</w:t>
      </w:r>
      <w:r w:rsidR="00B85473" w:rsidRPr="004716A6">
        <w:rPr>
          <w:rFonts w:eastAsia="Cordia New" w:hint="cs"/>
          <w:cs/>
        </w:rPr>
        <w:t>จำนวนแปลงตัวอย่าง</w:t>
      </w:r>
      <w:r w:rsidR="00872BCD" w:rsidRPr="004716A6">
        <w:rPr>
          <w:rFonts w:eastAsia="Cordia New" w:hint="cs"/>
          <w:cs/>
        </w:rPr>
        <w:t>ที่ปรับแล้ว</w:t>
      </w:r>
      <w:r w:rsidR="00B85473" w:rsidRPr="004716A6">
        <w:rPr>
          <w:rFonts w:eastAsia="Cordia New" w:hint="cs"/>
          <w:cs/>
        </w:rPr>
        <w:t xml:space="preserve"> </w:t>
      </w:r>
      <w:r w:rsidR="00B85473" w:rsidRPr="004716A6">
        <w:rPr>
          <w:rFonts w:hint="cs"/>
          <w:cs/>
        </w:rPr>
        <w:t>ดังสมการที่ (</w:t>
      </w:r>
      <w:r w:rsidR="00872BCD" w:rsidRPr="004716A6">
        <w:rPr>
          <w:rFonts w:hint="cs"/>
          <w:cs/>
        </w:rPr>
        <w:t>3</w:t>
      </w:r>
      <w:r w:rsidR="00B85473" w:rsidRPr="004716A6">
        <w:rPr>
          <w:rFonts w:hint="cs"/>
          <w:cs/>
        </w:rPr>
        <w:t xml:space="preserve">) </w:t>
      </w:r>
    </w:p>
    <w:p w14:paraId="6757329E" w14:textId="0B49A618" w:rsidR="00872BCD" w:rsidRPr="004716A6" w:rsidRDefault="00872BCD" w:rsidP="00872BCD">
      <w:pPr>
        <w:tabs>
          <w:tab w:val="center" w:pos="4320"/>
          <w:tab w:val="left" w:pos="8640"/>
        </w:tabs>
        <w:spacing w:before="100" w:beforeAutospacing="1" w:after="100" w:afterAutospacing="1"/>
        <w:ind w:firstLine="360"/>
        <w:rPr>
          <w:i/>
          <w:cs/>
        </w:rPr>
      </w:pPr>
      <w:r w:rsidRPr="004716A6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=n×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den>
        </m:f>
      </m:oMath>
      <w:r w:rsidRPr="004716A6">
        <w:rPr>
          <w:i/>
          <w:cs/>
        </w:rPr>
        <w:tab/>
      </w:r>
      <w:r w:rsidRPr="004716A6">
        <w:rPr>
          <w:rFonts w:hint="cs"/>
          <w:b/>
          <w:bCs/>
          <w:i/>
          <w:cs/>
        </w:rPr>
        <w:t>(</w:t>
      </w:r>
      <w:r w:rsidR="009519BE" w:rsidRPr="004716A6">
        <w:rPr>
          <w:rFonts w:hint="cs"/>
          <w:b/>
          <w:bCs/>
          <w:i/>
          <w:cs/>
        </w:rPr>
        <w:t>3</w:t>
      </w:r>
      <w:r w:rsidRPr="004716A6">
        <w:rPr>
          <w:rFonts w:hint="cs"/>
          <w:b/>
          <w:bCs/>
          <w:i/>
          <w:cs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5"/>
        <w:gridCol w:w="660"/>
        <w:gridCol w:w="6662"/>
      </w:tblGrid>
      <w:tr w:rsidR="001F584D" w:rsidRPr="004716A6" w14:paraId="027DB7BF" w14:textId="77777777" w:rsidTr="001F584D">
        <w:trPr>
          <w:trHeight w:val="60"/>
        </w:trPr>
        <w:tc>
          <w:tcPr>
            <w:tcW w:w="1075" w:type="dxa"/>
            <w:shd w:val="clear" w:color="auto" w:fill="FFFFFF" w:themeFill="background1"/>
          </w:tcPr>
          <w:p w14:paraId="173DBE47" w14:textId="302F5CF3" w:rsidR="001F584D" w:rsidRPr="004716A6" w:rsidRDefault="00000000" w:rsidP="001F584D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660" w:type="dxa"/>
            <w:shd w:val="clear" w:color="auto" w:fill="FFFFFF" w:themeFill="background1"/>
          </w:tcPr>
          <w:p w14:paraId="5120530F" w14:textId="4BC1539B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4023C1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662" w:type="dxa"/>
            <w:shd w:val="clear" w:color="auto" w:fill="FFFFFF" w:themeFill="background1"/>
          </w:tcPr>
          <w:p w14:paraId="36B96C55" w14:textId="064B46FD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จำนวนแปลงตัวอย่างที่ปรับแล้วสำหรับการคำนวณปริมาณมวลชีวภาพในขอบเขตของโครงการ</w:t>
            </w:r>
            <w:r w:rsidRPr="004716A6">
              <w:rPr>
                <w:rFonts w:hint="cs"/>
                <w:szCs w:val="32"/>
                <w:cs/>
              </w:rPr>
              <w:t xml:space="preserve"> (ไม่มีหน่วย)</w:t>
            </w:r>
          </w:p>
        </w:tc>
      </w:tr>
      <w:tr w:rsidR="001F584D" w:rsidRPr="004716A6" w14:paraId="76B7F528" w14:textId="77777777" w:rsidTr="001F584D">
        <w:trPr>
          <w:trHeight w:val="60"/>
        </w:trPr>
        <w:tc>
          <w:tcPr>
            <w:tcW w:w="1075" w:type="dxa"/>
            <w:shd w:val="clear" w:color="auto" w:fill="FFFFFF" w:themeFill="background1"/>
          </w:tcPr>
          <w:p w14:paraId="147A85AD" w14:textId="496B5D32" w:rsidR="001F584D" w:rsidRPr="004716A6" w:rsidRDefault="001F584D" w:rsidP="001F584D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660" w:type="dxa"/>
            <w:shd w:val="clear" w:color="auto" w:fill="FFFFFF" w:themeFill="background1"/>
          </w:tcPr>
          <w:p w14:paraId="297F2DBB" w14:textId="52B15034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4023C1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662" w:type="dxa"/>
            <w:shd w:val="clear" w:color="auto" w:fill="FFFFFF" w:themeFill="background1"/>
          </w:tcPr>
          <w:p w14:paraId="3B66EDA7" w14:textId="10EF1C79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จำนวนแปลงตัวอย่างที่ต้องการสำหรับการคำนวณปริมาณมวลชีวภาพในขอบเขตของโครงการ</w:t>
            </w:r>
            <w:r w:rsidRPr="004716A6">
              <w:rPr>
                <w:rFonts w:hint="cs"/>
                <w:szCs w:val="32"/>
                <w:cs/>
              </w:rPr>
              <w:t xml:space="preserve"> (ไม่มีหน่วย)</w:t>
            </w:r>
          </w:p>
        </w:tc>
      </w:tr>
      <w:tr w:rsidR="001F584D" w:rsidRPr="004716A6" w14:paraId="59996733" w14:textId="77777777" w:rsidTr="001F584D">
        <w:trPr>
          <w:trHeight w:val="60"/>
        </w:trPr>
        <w:tc>
          <w:tcPr>
            <w:tcW w:w="1075" w:type="dxa"/>
            <w:shd w:val="clear" w:color="auto" w:fill="FFFFFF" w:themeFill="background1"/>
          </w:tcPr>
          <w:p w14:paraId="2BFEDD13" w14:textId="38B50F0A" w:rsidR="001F584D" w:rsidRPr="004716A6" w:rsidRDefault="001F584D" w:rsidP="001F584D">
            <w:pPr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660" w:type="dxa"/>
            <w:shd w:val="clear" w:color="auto" w:fill="FFFFFF" w:themeFill="background1"/>
          </w:tcPr>
          <w:p w14:paraId="1214C4F0" w14:textId="775EAE22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4023C1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662" w:type="dxa"/>
            <w:shd w:val="clear" w:color="auto" w:fill="FFFFFF" w:themeFill="background1"/>
          </w:tcPr>
          <w:p w14:paraId="6B73EEB4" w14:textId="40240927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จำนวนแปลงตัวอย่างทั้งหมดที่เป็นไปได้ในขอบเขตของโครงการ ได้แก่ ประชากร หรือ ระยะห่างของการสุ่มตัวอย่าง (ไม่มีหน่วย)</w:t>
            </w:r>
          </w:p>
        </w:tc>
      </w:tr>
    </w:tbl>
    <w:p w14:paraId="1CA00AD0" w14:textId="19CE3623" w:rsidR="007A0C7D" w:rsidRPr="004716A6" w:rsidRDefault="00243150" w:rsidP="00BC07E4">
      <w:pPr>
        <w:pStyle w:val="1"/>
      </w:pPr>
      <w:r w:rsidRPr="004716A6">
        <w:rPr>
          <w:rFonts w:hint="cs"/>
          <w:cs/>
        </w:rPr>
        <w:t>8</w:t>
      </w:r>
      <w:r w:rsidR="007A0C7D" w:rsidRPr="004716A6">
        <w:rPr>
          <w:rFonts w:hint="cs"/>
          <w:cs/>
        </w:rPr>
        <w:t>. การกระจายจำนวนแปลงตัวอย่างในแต่ละชั้นภูมิ</w:t>
      </w:r>
    </w:p>
    <w:p w14:paraId="78507C61" w14:textId="040039C8" w:rsidR="006B1971" w:rsidRPr="004716A6" w:rsidRDefault="00974C8B" w:rsidP="002D2F9B">
      <w:pPr>
        <w:ind w:firstLine="360"/>
      </w:pPr>
      <w:r w:rsidRPr="004716A6">
        <w:rPr>
          <w:rFonts w:hint="cs"/>
          <w:cs/>
        </w:rPr>
        <w:t>ในการกระจายจำนวนแปลงตัวอย่างในแต่ละชั้นภูมิ</w:t>
      </w:r>
      <w:r w:rsidR="00AC00E2" w:rsidRPr="004716A6">
        <w:rPr>
          <w:rFonts w:hint="cs"/>
          <w:cs/>
        </w:rPr>
        <w:t>ใช้วิธี</w:t>
      </w:r>
      <w:r w:rsidR="00F247B8" w:rsidRPr="004716A6">
        <w:rPr>
          <w:rFonts w:hint="cs"/>
          <w:cs/>
        </w:rPr>
        <w:t xml:space="preserve">การค่าที่เหมาะสม </w:t>
      </w:r>
      <w:r w:rsidR="00F247B8" w:rsidRPr="004716A6">
        <w:t xml:space="preserve">(optimum allocation) </w:t>
      </w:r>
      <w:r w:rsidR="002D2F9B" w:rsidRPr="004716A6">
        <w:rPr>
          <w:rFonts w:hint="cs"/>
          <w:cs/>
        </w:rPr>
        <w:t>โดยคำนวณ</w:t>
      </w:r>
      <w:r w:rsidR="00A80F63" w:rsidRPr="004716A6">
        <w:rPr>
          <w:rFonts w:hint="cs"/>
          <w:cs/>
        </w:rPr>
        <w:t>จำนวนแปลงตัวอย่างในแต่ละชั้นภูมิ ดังสมการที่ (4)</w:t>
      </w:r>
    </w:p>
    <w:p w14:paraId="16D5A72E" w14:textId="3380AD7B" w:rsidR="00A80F63" w:rsidRPr="004716A6" w:rsidRDefault="00A80F63" w:rsidP="00A80F63">
      <w:pPr>
        <w:tabs>
          <w:tab w:val="center" w:pos="4320"/>
          <w:tab w:val="left" w:pos="8640"/>
        </w:tabs>
        <w:spacing w:before="100" w:beforeAutospacing="1" w:after="100" w:afterAutospacing="1"/>
        <w:ind w:firstLine="360"/>
        <w:rPr>
          <w:i/>
          <w:cs/>
        </w:rPr>
      </w:pPr>
      <w:r w:rsidRPr="004716A6">
        <w:lastRenderedPageBreak/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=n×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</m:oMath>
      <w:r w:rsidRPr="004716A6">
        <w:rPr>
          <w:rFonts w:hint="cs"/>
          <w:i/>
          <w:cs/>
        </w:rPr>
        <w:t xml:space="preserve"> </w:t>
      </w:r>
      <w:r w:rsidRPr="004716A6">
        <w:rPr>
          <w:i/>
          <w:cs/>
        </w:rPr>
        <w:tab/>
      </w:r>
      <w:r w:rsidRPr="004716A6">
        <w:rPr>
          <w:rFonts w:hint="cs"/>
          <w:b/>
          <w:bCs/>
          <w:i/>
          <w:cs/>
        </w:rPr>
        <w:t>(</w:t>
      </w:r>
      <w:r w:rsidR="00563FE0" w:rsidRPr="004716A6">
        <w:rPr>
          <w:rFonts w:hint="cs"/>
          <w:b/>
          <w:bCs/>
          <w:i/>
          <w:cs/>
        </w:rPr>
        <w:t>4</w:t>
      </w:r>
      <w:r w:rsidRPr="004716A6">
        <w:rPr>
          <w:rFonts w:hint="cs"/>
          <w:b/>
          <w:bCs/>
          <w:i/>
          <w:cs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0"/>
        <w:gridCol w:w="665"/>
        <w:gridCol w:w="6804"/>
      </w:tblGrid>
      <w:tr w:rsidR="001F584D" w:rsidRPr="004716A6" w14:paraId="4D2D3981" w14:textId="77777777" w:rsidTr="001F584D">
        <w:trPr>
          <w:trHeight w:val="60"/>
        </w:trPr>
        <w:tc>
          <w:tcPr>
            <w:tcW w:w="1070" w:type="dxa"/>
            <w:shd w:val="clear" w:color="auto" w:fill="FFFFFF" w:themeFill="background1"/>
          </w:tcPr>
          <w:p w14:paraId="72767D0F" w14:textId="0A786B50" w:rsidR="001F584D" w:rsidRPr="004716A6" w:rsidRDefault="00000000" w:rsidP="001F584D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65" w:type="dxa"/>
            <w:shd w:val="clear" w:color="auto" w:fill="FFFFFF" w:themeFill="background1"/>
          </w:tcPr>
          <w:p w14:paraId="1C0DC65F" w14:textId="71C038D5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E60C65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46A89A1E" w14:textId="58696581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จำนวนแปลงตัวอย่างที่ต้องการสำหรับการคำนวณปริมาณมวลชีวภาพในขอบเขตของโครงการ</w:t>
            </w:r>
            <w:r w:rsidRPr="004716A6">
              <w:rPr>
                <w:rFonts w:hint="cs"/>
                <w:szCs w:val="32"/>
                <w:cs/>
              </w:rPr>
              <w:t xml:space="preserve"> (ไม่มีหน่วย)</w:t>
            </w:r>
          </w:p>
        </w:tc>
      </w:tr>
      <w:tr w:rsidR="001F584D" w:rsidRPr="004716A6" w14:paraId="3ABEE7AC" w14:textId="77777777" w:rsidTr="001F584D">
        <w:trPr>
          <w:trHeight w:val="60"/>
        </w:trPr>
        <w:tc>
          <w:tcPr>
            <w:tcW w:w="1070" w:type="dxa"/>
            <w:shd w:val="clear" w:color="auto" w:fill="FFFFFF" w:themeFill="background1"/>
          </w:tcPr>
          <w:p w14:paraId="1F5AF0E2" w14:textId="77777777" w:rsidR="001F584D" w:rsidRPr="004716A6" w:rsidRDefault="001F584D" w:rsidP="001F584D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665" w:type="dxa"/>
            <w:shd w:val="clear" w:color="auto" w:fill="FFFFFF" w:themeFill="background1"/>
          </w:tcPr>
          <w:p w14:paraId="62D25DC8" w14:textId="765145D3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E60C65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7ED7E025" w14:textId="5E67F0B6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eastAsia="Cordia New" w:hint="cs"/>
                <w:szCs w:val="32"/>
                <w:cs/>
              </w:rPr>
              <w:t>จำนวนแปลงตัวอย่างที่ต้องการสำหรับการคำนวณปริมาณมวลชีวภาพในขอบเขตของโครงการ</w:t>
            </w:r>
            <w:r w:rsidRPr="004716A6">
              <w:rPr>
                <w:rFonts w:hint="cs"/>
                <w:szCs w:val="32"/>
                <w:cs/>
              </w:rPr>
              <w:t xml:space="preserve"> (ไม่มีหน่วย)</w:t>
            </w:r>
          </w:p>
        </w:tc>
      </w:tr>
      <w:tr w:rsidR="001F584D" w:rsidRPr="004716A6" w14:paraId="1650D2A5" w14:textId="77777777" w:rsidTr="001F584D">
        <w:trPr>
          <w:trHeight w:val="60"/>
        </w:trPr>
        <w:tc>
          <w:tcPr>
            <w:tcW w:w="1070" w:type="dxa"/>
            <w:shd w:val="clear" w:color="auto" w:fill="FFFFFF" w:themeFill="background1"/>
          </w:tcPr>
          <w:p w14:paraId="41BC2053" w14:textId="77777777" w:rsidR="001F584D" w:rsidRPr="004716A6" w:rsidRDefault="00000000" w:rsidP="001F584D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65" w:type="dxa"/>
            <w:shd w:val="clear" w:color="auto" w:fill="FFFFFF" w:themeFill="background1"/>
          </w:tcPr>
          <w:p w14:paraId="220F3660" w14:textId="26F0B8FF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E60C65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6930F5C1" w14:textId="548A50B4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ค่าถ่วงน้ำหนักของขนาดพื้นที่ในแต่ละชั้นภูมิ (ไม่มีหน่วย)</w:t>
            </w:r>
          </w:p>
        </w:tc>
      </w:tr>
      <w:tr w:rsidR="001F584D" w:rsidRPr="004716A6" w14:paraId="4ECC9DFF" w14:textId="77777777" w:rsidTr="001F584D">
        <w:trPr>
          <w:trHeight w:val="60"/>
        </w:trPr>
        <w:tc>
          <w:tcPr>
            <w:tcW w:w="1070" w:type="dxa"/>
            <w:shd w:val="clear" w:color="auto" w:fill="FFFFFF" w:themeFill="background1"/>
          </w:tcPr>
          <w:p w14:paraId="35ADBC23" w14:textId="77777777" w:rsidR="001F584D" w:rsidRPr="004716A6" w:rsidRDefault="00000000" w:rsidP="001F584D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65" w:type="dxa"/>
            <w:shd w:val="clear" w:color="auto" w:fill="FFFFFF" w:themeFill="background1"/>
          </w:tcPr>
          <w:p w14:paraId="3C8EAC29" w14:textId="7BF5E686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E60C65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65176D65" w14:textId="5946FA62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rFonts w:hint="cs"/>
                <w:szCs w:val="32"/>
                <w:cs/>
              </w:rPr>
              <w:t>ค่าส่วนเบี่ยงเบนมาตรฐานของปริมาณมวลชีวภาพในแต่ละชั้นภูมิ (ตันน้ำหนักแห้ง หรือ ตันน้ำหนักแห้งต่อไร่)</w:t>
            </w:r>
          </w:p>
        </w:tc>
      </w:tr>
      <w:tr w:rsidR="001F584D" w:rsidRPr="004716A6" w14:paraId="7B1CF3FA" w14:textId="77777777" w:rsidTr="001F584D">
        <w:trPr>
          <w:trHeight w:val="60"/>
        </w:trPr>
        <w:tc>
          <w:tcPr>
            <w:tcW w:w="1070" w:type="dxa"/>
            <w:shd w:val="clear" w:color="auto" w:fill="FFFFFF" w:themeFill="background1"/>
          </w:tcPr>
          <w:p w14:paraId="67832B6C" w14:textId="77777777" w:rsidR="001F584D" w:rsidRPr="004716A6" w:rsidRDefault="001F584D" w:rsidP="001F584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i</m:t>
                </m:r>
              </m:oMath>
            </m:oMathPara>
          </w:p>
        </w:tc>
        <w:tc>
          <w:tcPr>
            <w:tcW w:w="665" w:type="dxa"/>
            <w:shd w:val="clear" w:color="auto" w:fill="FFFFFF" w:themeFill="background1"/>
          </w:tcPr>
          <w:p w14:paraId="76CD1B16" w14:textId="2399A55B" w:rsidR="001F584D" w:rsidRPr="004716A6" w:rsidRDefault="001F584D" w:rsidP="001F584D">
            <w:pPr>
              <w:pStyle w:val="a3"/>
              <w:ind w:left="176" w:hanging="176"/>
              <w:rPr>
                <w:szCs w:val="32"/>
                <w:cs/>
              </w:rPr>
            </w:pPr>
            <w:r w:rsidRPr="00E60C65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2E25CC57" w14:textId="405AE377" w:rsidR="001F584D" w:rsidRPr="004716A6" w:rsidRDefault="001F584D" w:rsidP="001F584D">
            <w:pPr>
              <w:pStyle w:val="a3"/>
              <w:ind w:left="176" w:hanging="5"/>
              <w:rPr>
                <w:szCs w:val="32"/>
                <w:cs/>
              </w:rPr>
            </w:pPr>
            <w:r w:rsidRPr="004716A6">
              <w:rPr>
                <w:szCs w:val="32"/>
              </w:rPr>
              <w:t>1, 2, 3, …</w:t>
            </w:r>
            <w:r w:rsidRPr="004716A6">
              <w:rPr>
                <w:rFonts w:hint="cs"/>
                <w:szCs w:val="32"/>
                <w:cs/>
              </w:rPr>
              <w:t xml:space="preserve">ชั้นภูมิในขอบเขตโครงการ </w:t>
            </w:r>
          </w:p>
        </w:tc>
      </w:tr>
    </w:tbl>
    <w:p w14:paraId="7B1B5C23" w14:textId="63471A8E" w:rsidR="00861DD9" w:rsidRPr="004716A6" w:rsidRDefault="00FD238D" w:rsidP="00BC07E4">
      <w:pPr>
        <w:pStyle w:val="1"/>
      </w:pPr>
      <w:r w:rsidRPr="004716A6">
        <w:rPr>
          <w:rFonts w:hint="cs"/>
          <w:cs/>
        </w:rPr>
        <w:t>9</w:t>
      </w:r>
      <w:r w:rsidR="00861DD9" w:rsidRPr="004716A6">
        <w:rPr>
          <w:rFonts w:hint="cs"/>
          <w:cs/>
        </w:rPr>
        <w:t>. การ</w:t>
      </w:r>
      <w:r w:rsidR="004A37CE" w:rsidRPr="004716A6">
        <w:rPr>
          <w:rFonts w:hint="cs"/>
          <w:cs/>
        </w:rPr>
        <w:t xml:space="preserve">ใช้โปรแกรม </w:t>
      </w:r>
      <w:r w:rsidR="004A37CE" w:rsidRPr="004716A6">
        <w:t xml:space="preserve">Spreadsheet </w:t>
      </w:r>
      <w:r w:rsidR="004A37CE" w:rsidRPr="004716A6">
        <w:rPr>
          <w:rFonts w:hint="cs"/>
          <w:cs/>
        </w:rPr>
        <w:t>คำ</w:t>
      </w:r>
      <w:r w:rsidR="00D85AAC" w:rsidRPr="004716A6">
        <w:rPr>
          <w:rFonts w:hint="cs"/>
          <w:cs/>
        </w:rPr>
        <w:t>น</w:t>
      </w:r>
      <w:r w:rsidR="004A37CE" w:rsidRPr="004716A6">
        <w:rPr>
          <w:rFonts w:hint="cs"/>
          <w:cs/>
        </w:rPr>
        <w:t>วณ</w:t>
      </w:r>
    </w:p>
    <w:p w14:paraId="7627C608" w14:textId="34F6DA38" w:rsidR="000C5B42" w:rsidRPr="004716A6" w:rsidRDefault="004C444D" w:rsidP="00A411E4">
      <w:pPr>
        <w:ind w:firstLine="360"/>
        <w:jc w:val="thaiDistribute"/>
      </w:pPr>
      <w:r w:rsidRPr="004716A6">
        <w:rPr>
          <w:rFonts w:hint="cs"/>
          <w:cs/>
        </w:rPr>
        <w:t>ใน</w:t>
      </w:r>
      <w:r w:rsidRPr="004716A6">
        <w:rPr>
          <w:cs/>
        </w:rPr>
        <w:t>การคำนวณจำนวนแปลงตัวอย่างทั้งหมด</w:t>
      </w:r>
      <w:r w:rsidR="00D27E6E" w:rsidRPr="004716A6">
        <w:rPr>
          <w:rFonts w:hint="cs"/>
          <w:cs/>
        </w:rPr>
        <w:t>และการกระจายจำนวนแปลงตัวอย่างในแต่ละชั้นภูมิในการประมาณค่ามวลชีวภาพ</w:t>
      </w:r>
      <w:r w:rsidR="00D85AAC" w:rsidRPr="004716A6">
        <w:rPr>
          <w:rFonts w:hint="cs"/>
          <w:cs/>
        </w:rPr>
        <w:t xml:space="preserve">สามาถใช้โปรแกรม </w:t>
      </w:r>
      <w:r w:rsidR="00D85AAC" w:rsidRPr="004716A6">
        <w:t xml:space="preserve">Spreadsheet </w:t>
      </w:r>
      <w:r w:rsidR="00FF4B4B" w:rsidRPr="004716A6">
        <w:rPr>
          <w:rFonts w:hint="cs"/>
          <w:cs/>
        </w:rPr>
        <w:t>ของ</w:t>
      </w:r>
      <w:r w:rsidR="00810A08" w:rsidRPr="004716A6">
        <w:t xml:space="preserve"> </w:t>
      </w:r>
      <w:r w:rsidR="00810A08" w:rsidRPr="004716A6">
        <w:rPr>
          <w:b/>
          <w:bCs/>
        </w:rPr>
        <w:t>Winrock International</w:t>
      </w:r>
      <w:r w:rsidR="00810A08" w:rsidRPr="004716A6">
        <w:t xml:space="preserve"> </w:t>
      </w:r>
      <w:r w:rsidR="00D85AAC" w:rsidRPr="004716A6">
        <w:rPr>
          <w:rFonts w:hint="cs"/>
          <w:cs/>
        </w:rPr>
        <w:t>คำนวณ</w:t>
      </w:r>
      <w:r w:rsidRPr="004716A6">
        <w:t xml:space="preserve"> </w:t>
      </w:r>
      <w:r w:rsidR="00810A08" w:rsidRPr="004716A6">
        <w:rPr>
          <w:rFonts w:hint="cs"/>
          <w:cs/>
        </w:rPr>
        <w:t xml:space="preserve">เรียกว่า </w:t>
      </w:r>
      <w:r w:rsidR="00810A08" w:rsidRPr="00371E61">
        <w:rPr>
          <w:b/>
          <w:bCs/>
        </w:rPr>
        <w:t>“</w:t>
      </w:r>
      <w:r w:rsidRPr="00371E61">
        <w:rPr>
          <w:b/>
          <w:bCs/>
        </w:rPr>
        <w:t>WINROCK SAMPLE PLOT CALCULATOR SPREADSHEET TOOL</w:t>
      </w:r>
      <w:r w:rsidR="00810A08" w:rsidRPr="00371E61">
        <w:rPr>
          <w:b/>
          <w:bCs/>
        </w:rPr>
        <w:t>”</w:t>
      </w:r>
      <w:r w:rsidR="00810A08" w:rsidRPr="004716A6">
        <w:t xml:space="preserve"> </w:t>
      </w:r>
      <w:r w:rsidR="00810A08" w:rsidRPr="004716A6">
        <w:rPr>
          <w:rFonts w:hint="cs"/>
          <w:cs/>
        </w:rPr>
        <w:t>สามารถดาวน์โหลด</w:t>
      </w:r>
      <w:r w:rsidR="00A411E4" w:rsidRPr="004716A6">
        <w:rPr>
          <w:rFonts w:hint="cs"/>
          <w:cs/>
        </w:rPr>
        <w:t>ไฟล์ได้จาก</w:t>
      </w:r>
      <w:r w:rsidR="008C1553" w:rsidRPr="004716A6">
        <w:rPr>
          <w:rFonts w:hint="cs"/>
          <w:cs/>
        </w:rPr>
        <w:t>ลิงค์</w:t>
      </w:r>
      <w:r w:rsidR="008422BB" w:rsidRPr="004716A6">
        <w:rPr>
          <w:rFonts w:hint="cs"/>
          <w:cs/>
        </w:rPr>
        <w:t xml:space="preserve">ของเครื่องมือคำนวณนี้ หรือ </w:t>
      </w:r>
      <w:r w:rsidR="00A411E4" w:rsidRPr="004716A6">
        <w:rPr>
          <w:rFonts w:hint="cs"/>
          <w:cs/>
        </w:rPr>
        <w:t>เว</w:t>
      </w:r>
      <w:r w:rsidR="00730D95">
        <w:rPr>
          <w:rFonts w:hint="cs"/>
          <w:cs/>
        </w:rPr>
        <w:t>็</w:t>
      </w:r>
      <w:r w:rsidR="00A411E4" w:rsidRPr="004716A6">
        <w:rPr>
          <w:rFonts w:hint="cs"/>
          <w:cs/>
        </w:rPr>
        <w:t>บไซต์</w:t>
      </w:r>
      <w:r w:rsidR="008422BB" w:rsidRPr="004716A6">
        <w:rPr>
          <w:rFonts w:hint="cs"/>
          <w:cs/>
        </w:rPr>
        <w:t>ของ</w:t>
      </w:r>
      <w:hyperlink r:id="rId8" w:history="1">
        <w:r w:rsidR="008422BB" w:rsidRPr="004716A6">
          <w:rPr>
            <w:rStyle w:val="af2"/>
          </w:rPr>
          <w:t xml:space="preserve"> Winrock International</w:t>
        </w:r>
        <w:r w:rsidR="00981331" w:rsidRPr="004716A6">
          <w:rPr>
            <w:rStyle w:val="af2"/>
          </w:rPr>
          <w:t xml:space="preserve"> </w:t>
        </w:r>
      </w:hyperlink>
    </w:p>
    <w:p w14:paraId="546812B8" w14:textId="567121AC" w:rsidR="00861DD9" w:rsidRPr="004716A6" w:rsidRDefault="00FD238D" w:rsidP="00BC07E4">
      <w:pPr>
        <w:pStyle w:val="1"/>
      </w:pPr>
      <w:r w:rsidRPr="004716A6">
        <w:rPr>
          <w:rFonts w:hint="cs"/>
          <w:cs/>
        </w:rPr>
        <w:t>10</w:t>
      </w:r>
      <w:r w:rsidR="00861DD9" w:rsidRPr="004716A6">
        <w:rPr>
          <w:rFonts w:hint="cs"/>
          <w:cs/>
        </w:rPr>
        <w:t>. พารามิเตอร์ที่เกี่ยวข้อง</w:t>
      </w:r>
    </w:p>
    <w:p w14:paraId="515F1E24" w14:textId="10013CCC" w:rsidR="001D11B3" w:rsidRPr="004716A6" w:rsidRDefault="00862665" w:rsidP="001D11B3">
      <w:pPr>
        <w:pStyle w:val="2"/>
        <w:rPr>
          <w:rFonts w:eastAsia="TH SarabunPSK"/>
          <w:cs/>
        </w:rPr>
      </w:pPr>
      <w:r>
        <w:rPr>
          <w:rFonts w:eastAsia="TH SarabunPSK"/>
        </w:rPr>
        <w:t>10</w:t>
      </w:r>
      <w:r w:rsidR="001D11B3" w:rsidRPr="004716A6">
        <w:rPr>
          <w:rFonts w:eastAsia="TH SarabunPSK"/>
          <w:cs/>
        </w:rPr>
        <w:t xml:space="preserve">.1 </w:t>
      </w:r>
      <w:bookmarkStart w:id="2" w:name="_Hlk100357204"/>
      <w:r w:rsidR="001D11B3" w:rsidRPr="004716A6">
        <w:rPr>
          <w:rFonts w:eastAsia="TH SarabunPSK"/>
          <w:cs/>
        </w:rPr>
        <w:t>พารามิเตอร์ที่ไม่ต้อง</w:t>
      </w:r>
      <w:r w:rsidR="008A251B" w:rsidRPr="004716A6">
        <w:rPr>
          <w:rFonts w:eastAsia="TH SarabunPSK" w:hint="cs"/>
          <w:cs/>
        </w:rPr>
        <w:t>ตรวจวัด</w:t>
      </w:r>
    </w:p>
    <w:tbl>
      <w:tblPr>
        <w:tblStyle w:val="a5"/>
        <w:tblW w:w="9053" w:type="dxa"/>
        <w:tblInd w:w="392" w:type="dxa"/>
        <w:tblLook w:val="04A0" w:firstRow="1" w:lastRow="0" w:firstColumn="1" w:lastColumn="0" w:noHBand="0" w:noVBand="1"/>
      </w:tblPr>
      <w:tblGrid>
        <w:gridCol w:w="2393"/>
        <w:gridCol w:w="6660"/>
      </w:tblGrid>
      <w:tr w:rsidR="00960909" w:rsidRPr="004716A6" w14:paraId="13D0DD9F" w14:textId="77777777" w:rsidTr="0064022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2208E" w14:textId="77777777" w:rsidR="00960909" w:rsidRPr="004716A6" w:rsidRDefault="00960909" w:rsidP="00BF40B9">
            <w:r w:rsidRPr="004716A6">
              <w:rPr>
                <w:cs/>
              </w:rPr>
              <w:t>พารามิเตอร์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2BE" w14:textId="1E21B57E" w:rsidR="00960909" w:rsidRPr="004716A6" w:rsidRDefault="00000000" w:rsidP="00862665">
            <w:pPr>
              <w:ind w:left="73"/>
              <w:rPr>
                <w:i/>
                <w:iCs/>
                <w:sz w:val="24"/>
                <w:szCs w:val="24"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VAL</m:t>
                    </m:r>
                  </m:sub>
                </m:sSub>
              </m:oMath>
            </m:oMathPara>
          </w:p>
        </w:tc>
      </w:tr>
      <w:tr w:rsidR="00960909" w:rsidRPr="004716A6" w14:paraId="65A72F5C" w14:textId="77777777" w:rsidTr="00C5552D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2D1E3" w14:textId="77777777" w:rsidR="00960909" w:rsidRPr="004716A6" w:rsidRDefault="00960909" w:rsidP="00BF40B9">
            <w:r w:rsidRPr="004716A6">
              <w:rPr>
                <w:cs/>
              </w:rPr>
              <w:t>หน่วย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2FE" w14:textId="67AC168B" w:rsidR="00960909" w:rsidRPr="004716A6" w:rsidRDefault="00C5552D" w:rsidP="00862665">
            <w:pPr>
              <w:ind w:left="73"/>
            </w:pPr>
            <w:r w:rsidRPr="004716A6">
              <w:rPr>
                <w:rFonts w:hint="cs"/>
                <w:cs/>
              </w:rPr>
              <w:t>ไม่มีหน่วย</w:t>
            </w:r>
          </w:p>
        </w:tc>
      </w:tr>
      <w:tr w:rsidR="00960909" w:rsidRPr="004716A6" w14:paraId="66B3496B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D0D940" w14:textId="77777777" w:rsidR="00960909" w:rsidRPr="004716A6" w:rsidRDefault="00960909" w:rsidP="00BF40B9">
            <w:r w:rsidRPr="004716A6">
              <w:rPr>
                <w:cs/>
              </w:rPr>
              <w:t>ความหมาย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5D9E" w14:textId="76FE8DDE" w:rsidR="00960909" w:rsidRPr="004716A6" w:rsidRDefault="00C5552D" w:rsidP="00862665">
            <w:pPr>
              <w:ind w:left="73"/>
              <w:rPr>
                <w:cs/>
              </w:rPr>
            </w:pPr>
            <w:r w:rsidRPr="004716A6">
              <w:rPr>
                <w:cs/>
              </w:rPr>
              <w:t xml:space="preserve">ค่า </w:t>
            </w:r>
            <w:r w:rsidRPr="004716A6">
              <w:t xml:space="preserve">Student’s t-value </w:t>
            </w:r>
            <w:r w:rsidRPr="004716A6">
              <w:rPr>
                <w:cs/>
              </w:rPr>
              <w:t xml:space="preserve">ที่มีจำนวนค่าอิสระไม่จำกัด สำหรับระดับความเชื่อมั่นที่กำหนด (ไม่มีหน่วย) </w:t>
            </w:r>
          </w:p>
        </w:tc>
      </w:tr>
      <w:tr w:rsidR="00960909" w:rsidRPr="004716A6" w14:paraId="4083F257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4719B" w14:textId="77777777" w:rsidR="00960909" w:rsidRPr="004716A6" w:rsidRDefault="00960909" w:rsidP="00BF40B9">
            <w:pPr>
              <w:rPr>
                <w:cs/>
              </w:rPr>
            </w:pPr>
            <w:r w:rsidRPr="004716A6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1B8" w14:textId="70C5A287" w:rsidR="00960909" w:rsidRPr="004716A6" w:rsidRDefault="00151268" w:rsidP="00862665">
            <w:pPr>
              <w:ind w:left="73"/>
              <w:rPr>
                <w:cs/>
              </w:rPr>
            </w:pPr>
            <w:r w:rsidRPr="004716A6">
              <w:rPr>
                <w:rFonts w:hint="cs"/>
                <w:cs/>
              </w:rPr>
              <w:t>สมการที่ (1) และ (2)</w:t>
            </w:r>
          </w:p>
        </w:tc>
      </w:tr>
      <w:tr w:rsidR="00960909" w:rsidRPr="004716A6" w14:paraId="6FD82025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4CCEC" w14:textId="77777777" w:rsidR="00960909" w:rsidRPr="004716A6" w:rsidRDefault="00960909" w:rsidP="00BF40B9">
            <w:r w:rsidRPr="004716A6">
              <w:rPr>
                <w:cs/>
              </w:rPr>
              <w:t>แหล่งของข้อมูล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0FD" w14:textId="59FF7C9F" w:rsidR="00960909" w:rsidRPr="004716A6" w:rsidRDefault="00F63232" w:rsidP="00862665">
            <w:pPr>
              <w:ind w:left="73"/>
              <w:rPr>
                <w:cs/>
              </w:rPr>
            </w:pPr>
            <w:r w:rsidRPr="004716A6">
              <w:rPr>
                <w:rFonts w:hint="cs"/>
                <w:cs/>
              </w:rPr>
              <w:t>ตาราง</w:t>
            </w:r>
            <w:r w:rsidRPr="004716A6">
              <w:rPr>
                <w:cs/>
              </w:rPr>
              <w:t xml:space="preserve">ค่า </w:t>
            </w:r>
            <w:r w:rsidRPr="004716A6">
              <w:t xml:space="preserve">Student’s t-value </w:t>
            </w:r>
            <w:r w:rsidRPr="004716A6">
              <w:rPr>
                <w:rFonts w:hint="cs"/>
                <w:cs/>
              </w:rPr>
              <w:t>ในภาคผนวกที่ 2</w:t>
            </w:r>
          </w:p>
        </w:tc>
      </w:tr>
      <w:tr w:rsidR="00960909" w:rsidRPr="004716A6" w14:paraId="4190EB12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561D68" w14:textId="77777777" w:rsidR="00960909" w:rsidRPr="004716A6" w:rsidRDefault="00960909" w:rsidP="00BF40B9">
            <w:r w:rsidRPr="004716A6">
              <w:rPr>
                <w:cs/>
              </w:rPr>
              <w:t>หมายเหตุ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0342" w14:textId="61A90B97" w:rsidR="00960909" w:rsidRPr="004716A6" w:rsidRDefault="009305E7" w:rsidP="00862665">
            <w:pPr>
              <w:ind w:left="73"/>
              <w:rPr>
                <w:cs/>
              </w:rPr>
            </w:pPr>
            <w:r w:rsidRPr="004716A6">
              <w:rPr>
                <w:rFonts w:eastAsia="Cordia New" w:hint="cs"/>
                <w:cs/>
              </w:rPr>
              <w:t>กำหนดให้มีระดับความเชื่อมั่นที่ร้อยละ 90</w:t>
            </w:r>
            <w:r w:rsidR="003A6091" w:rsidRPr="004716A6">
              <w:t xml:space="preserve"> </w:t>
            </w:r>
            <w:r w:rsidR="003A6091" w:rsidRPr="004716A6">
              <w:rPr>
                <w:rFonts w:hint="cs"/>
                <w:cs/>
              </w:rPr>
              <w:t>ในการคำนวณมวลชีวภาพของต้นไม้ใน</w:t>
            </w:r>
            <w:r w:rsidR="001E26F4" w:rsidRPr="004716A6">
              <w:rPr>
                <w:rFonts w:hint="cs"/>
                <w:cs/>
              </w:rPr>
              <w:t>กิจกรรม</w:t>
            </w:r>
            <w:r w:rsidR="003A6091" w:rsidRPr="004716A6">
              <w:rPr>
                <w:rFonts w:hint="cs"/>
                <w:cs/>
              </w:rPr>
              <w:t>โครง</w:t>
            </w:r>
            <w:r w:rsidR="001E26F4" w:rsidRPr="004716A6">
              <w:rPr>
                <w:rFonts w:hint="cs"/>
                <w:cs/>
              </w:rPr>
              <w:t>การปลูกป่า</w:t>
            </w:r>
            <w:r w:rsidR="00AF0F83" w:rsidRPr="004716A6">
              <w:rPr>
                <w:rFonts w:hint="cs"/>
                <w:cs/>
              </w:rPr>
              <w:t xml:space="preserve"> นอกเหนือจากการกำหนด</w:t>
            </w:r>
            <w:r w:rsidR="00AF0F83" w:rsidRPr="004716A6">
              <w:rPr>
                <w:rFonts w:eastAsia="Cordia New" w:hint="cs"/>
                <w:cs/>
              </w:rPr>
              <w:t>ระดับความเชื่อมั่น</w:t>
            </w:r>
            <w:r w:rsidR="003A74AB" w:rsidRPr="004716A6">
              <w:rPr>
                <w:rFonts w:hint="cs"/>
                <w:cs/>
              </w:rPr>
              <w:t>อื่น ๆ ตามที่ระบุในระเบียบวิธีการ หรือตามที่ อบก. กำหนด</w:t>
            </w:r>
          </w:p>
        </w:tc>
      </w:tr>
    </w:tbl>
    <w:p w14:paraId="01DD20BD" w14:textId="662C27F4" w:rsidR="008A251B" w:rsidRPr="004716A6" w:rsidRDefault="008A251B" w:rsidP="00960909">
      <w:pPr>
        <w:ind w:left="0"/>
      </w:pPr>
    </w:p>
    <w:tbl>
      <w:tblPr>
        <w:tblStyle w:val="a5"/>
        <w:tblW w:w="9053" w:type="dxa"/>
        <w:tblInd w:w="392" w:type="dxa"/>
        <w:tblLook w:val="04A0" w:firstRow="1" w:lastRow="0" w:firstColumn="1" w:lastColumn="0" w:noHBand="0" w:noVBand="1"/>
      </w:tblPr>
      <w:tblGrid>
        <w:gridCol w:w="2393"/>
        <w:gridCol w:w="6660"/>
      </w:tblGrid>
      <w:tr w:rsidR="004B77B7" w:rsidRPr="004716A6" w14:paraId="681BECDC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63547" w14:textId="77777777" w:rsidR="004B77B7" w:rsidRPr="004716A6" w:rsidRDefault="004B77B7" w:rsidP="00BF40B9">
            <w:r w:rsidRPr="004716A6">
              <w:rPr>
                <w:cs/>
              </w:rPr>
              <w:t>พารามิเตอร์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B67" w14:textId="353B31CC" w:rsidR="004B77B7" w:rsidRPr="004716A6" w:rsidRDefault="004B77B7" w:rsidP="00BF40B9">
            <w:pPr>
              <w:rPr>
                <w:i/>
                <w:iCs/>
                <w:sz w:val="24"/>
                <w:szCs w:val="24"/>
                <w:vertAlign w:val="sub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E</m:t>
                </m:r>
              </m:oMath>
            </m:oMathPara>
          </w:p>
        </w:tc>
      </w:tr>
      <w:tr w:rsidR="004B77B7" w:rsidRPr="004716A6" w14:paraId="5D99006E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AAA3D" w14:textId="77777777" w:rsidR="004B77B7" w:rsidRPr="004716A6" w:rsidRDefault="004B77B7" w:rsidP="00BF40B9">
            <w:r w:rsidRPr="004716A6">
              <w:rPr>
                <w:cs/>
              </w:rPr>
              <w:t>หน่วย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25E" w14:textId="2B757780" w:rsidR="004B77B7" w:rsidRPr="00862665" w:rsidRDefault="007B75B4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 w:hint="cs"/>
                <w:cs/>
              </w:rPr>
              <w:t>ตันน้ำหนักแห้ง หรือ ตันน้ำหนักแห้งต่อไร่</w:t>
            </w:r>
          </w:p>
        </w:tc>
      </w:tr>
      <w:tr w:rsidR="004B77B7" w:rsidRPr="004716A6" w14:paraId="30A1B6FB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B26576" w14:textId="77777777" w:rsidR="004B77B7" w:rsidRPr="004716A6" w:rsidRDefault="004B77B7" w:rsidP="00BF40B9">
            <w:r w:rsidRPr="004716A6">
              <w:rPr>
                <w:cs/>
              </w:rPr>
              <w:lastRenderedPageBreak/>
              <w:t>ความหมาย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301E" w14:textId="5E6A7B9A" w:rsidR="004B77B7" w:rsidRPr="00862665" w:rsidRDefault="007B75B4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ค่าความคลาดเคลื่อนที่ยอมรับได้ ในการประมาณปริมาณมวลชีวภาพของต้นไม้ในขอบเขตโครงการ</w:t>
            </w:r>
          </w:p>
        </w:tc>
      </w:tr>
      <w:tr w:rsidR="00001B56" w:rsidRPr="004716A6" w14:paraId="704A8F3C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58AFB" w14:textId="77777777" w:rsidR="00001B56" w:rsidRPr="004716A6" w:rsidRDefault="00001B56" w:rsidP="00001B56">
            <w:pPr>
              <w:rPr>
                <w:cs/>
              </w:rPr>
            </w:pPr>
            <w:r w:rsidRPr="004716A6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A2E" w14:textId="5EF6B6CE" w:rsidR="00001B56" w:rsidRPr="00862665" w:rsidRDefault="00001B56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สมการที่ (1) และ (2)</w:t>
            </w:r>
          </w:p>
        </w:tc>
      </w:tr>
      <w:tr w:rsidR="00001B56" w:rsidRPr="004716A6" w14:paraId="52BA0DE9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5D98B" w14:textId="77777777" w:rsidR="00001B56" w:rsidRPr="004716A6" w:rsidRDefault="00001B56" w:rsidP="00001B56">
            <w:r w:rsidRPr="004716A6">
              <w:rPr>
                <w:cs/>
              </w:rPr>
              <w:t>แหล่งของข้อมูล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74E" w14:textId="77777777" w:rsidR="00001B56" w:rsidRPr="00862665" w:rsidRDefault="00001B56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ตาราง</w:t>
            </w:r>
            <w:r w:rsidRPr="00862665">
              <w:rPr>
                <w:rFonts w:eastAsia="Cordia New"/>
                <w:cs/>
              </w:rPr>
              <w:t xml:space="preserve">ค่า </w:t>
            </w:r>
            <w:r w:rsidRPr="00862665">
              <w:rPr>
                <w:rFonts w:eastAsia="Cordia New"/>
              </w:rPr>
              <w:t xml:space="preserve">Student’s t-value </w:t>
            </w:r>
            <w:r w:rsidRPr="00862665">
              <w:rPr>
                <w:rFonts w:eastAsia="Cordia New" w:hint="cs"/>
                <w:cs/>
              </w:rPr>
              <w:t>ในภาคผนวกที่ 2</w:t>
            </w:r>
          </w:p>
        </w:tc>
      </w:tr>
      <w:tr w:rsidR="00001B56" w:rsidRPr="004716A6" w14:paraId="1D3E433B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B494C9" w14:textId="77777777" w:rsidR="00001B56" w:rsidRPr="004716A6" w:rsidRDefault="00001B56" w:rsidP="00001B56">
            <w:r w:rsidRPr="004716A6">
              <w:rPr>
                <w:cs/>
              </w:rPr>
              <w:t>หมายเหตุ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C780" w14:textId="3BA49221" w:rsidR="00001B56" w:rsidRPr="00862665" w:rsidRDefault="00001B56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ค่าความคลาดเคลื่อนที่ยอมรับได้เท่ากับ ร้อยละ 10 ของค่าเฉลี่ยมวลชีวภาพของต้นไม้ในพื้นที่โครงการ</w:t>
            </w:r>
            <w:r w:rsidRPr="004716A6">
              <w:rPr>
                <w:rFonts w:eastAsia="Cordia New" w:hint="cs"/>
                <w:cs/>
              </w:rPr>
              <w:t xml:space="preserve"> </w:t>
            </w:r>
            <w:r w:rsidRPr="00862665">
              <w:rPr>
                <w:rFonts w:eastAsia="Cordia New" w:hint="cs"/>
                <w:cs/>
              </w:rPr>
              <w:t>นอกเหนือจากการกำหนดค่าความคลาดเคลื่อนที่ยอมรับได้อื่น ๆ ตามที่ระบุในระเบียบวิธีการ หรือตามที่ อบก. กำหนด</w:t>
            </w:r>
          </w:p>
        </w:tc>
      </w:tr>
    </w:tbl>
    <w:p w14:paraId="15CE7366" w14:textId="20CE1049" w:rsidR="00861DD9" w:rsidRPr="004716A6" w:rsidRDefault="00862665" w:rsidP="00861DD9">
      <w:pPr>
        <w:pStyle w:val="2"/>
        <w:rPr>
          <w:rFonts w:eastAsia="TH SarabunPSK"/>
        </w:rPr>
      </w:pPr>
      <w:r>
        <w:rPr>
          <w:rFonts w:eastAsia="TH SarabunPSK"/>
        </w:rPr>
        <w:t>10</w:t>
      </w:r>
      <w:r w:rsidR="00861DD9" w:rsidRPr="004716A6">
        <w:rPr>
          <w:rFonts w:eastAsia="TH SarabunPSK"/>
          <w:cs/>
        </w:rPr>
        <w:t>.</w:t>
      </w:r>
      <w:r w:rsidR="00861DD9" w:rsidRPr="004716A6">
        <w:rPr>
          <w:rFonts w:eastAsia="TH SarabunPSK" w:hint="cs"/>
          <w:cs/>
        </w:rPr>
        <w:t>2</w:t>
      </w:r>
      <w:r w:rsidR="00861DD9" w:rsidRPr="004716A6">
        <w:rPr>
          <w:rFonts w:eastAsia="TH SarabunPSK"/>
          <w:cs/>
        </w:rPr>
        <w:t xml:space="preserve"> พารามิเตอร์ที่</w:t>
      </w:r>
      <w:r w:rsidR="003454EA" w:rsidRPr="004716A6">
        <w:rPr>
          <w:rFonts w:eastAsia="TH SarabunPSK"/>
          <w:cs/>
        </w:rPr>
        <w:t>ต้อง</w:t>
      </w:r>
      <w:r w:rsidR="003454EA" w:rsidRPr="004716A6">
        <w:rPr>
          <w:rFonts w:eastAsia="TH SarabunPSK" w:hint="cs"/>
          <w:cs/>
        </w:rPr>
        <w:t>ตรวจวัด</w:t>
      </w:r>
    </w:p>
    <w:tbl>
      <w:tblPr>
        <w:tblStyle w:val="a5"/>
        <w:tblW w:w="5000" w:type="pct"/>
        <w:tblInd w:w="392" w:type="dxa"/>
        <w:tblLook w:val="04A0" w:firstRow="1" w:lastRow="0" w:firstColumn="1" w:lastColumn="0" w:noHBand="0" w:noVBand="1"/>
      </w:tblPr>
      <w:tblGrid>
        <w:gridCol w:w="2393"/>
        <w:gridCol w:w="6623"/>
      </w:tblGrid>
      <w:tr w:rsidR="00CF695E" w:rsidRPr="004716A6" w14:paraId="2BE4C4F6" w14:textId="77777777" w:rsidTr="00BF40B9">
        <w:trPr>
          <w:trHeight w:val="4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8D4" w14:textId="77777777" w:rsidR="00CF695E" w:rsidRPr="004716A6" w:rsidRDefault="00CF695E" w:rsidP="00BF40B9">
            <w:r w:rsidRPr="004716A6">
              <w:rPr>
                <w:cs/>
              </w:rPr>
              <w:t>พารามิเตอร์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A8E3" w14:textId="46F01EEB" w:rsidR="00CF695E" w:rsidRPr="004716A6" w:rsidRDefault="00987FCD" w:rsidP="00BF40B9">
            <w:pPr>
              <w:rPr>
                <w: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CF695E" w:rsidRPr="004716A6" w14:paraId="443540E5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4E990" w14:textId="77777777" w:rsidR="00CF695E" w:rsidRPr="004716A6" w:rsidRDefault="00CF695E" w:rsidP="00BF40B9">
            <w:r w:rsidRPr="004716A6">
              <w:rPr>
                <w:cs/>
              </w:rPr>
              <w:t>หน่วย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E4C5" w14:textId="311F4D19" w:rsidR="00CF695E" w:rsidRPr="00862665" w:rsidRDefault="004C660F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/>
                <w:cs/>
              </w:rPr>
              <w:t>ไม่มีหน่วย</w:t>
            </w:r>
          </w:p>
        </w:tc>
      </w:tr>
      <w:tr w:rsidR="00CF695E" w:rsidRPr="004716A6" w14:paraId="0A31DD91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076E2D" w14:textId="77777777" w:rsidR="00CF695E" w:rsidRPr="004716A6" w:rsidRDefault="00CF695E" w:rsidP="00BF40B9">
            <w:pPr>
              <w:rPr>
                <w:cs/>
              </w:rPr>
            </w:pPr>
            <w:r w:rsidRPr="004716A6">
              <w:rPr>
                <w:cs/>
              </w:rPr>
              <w:t>ความหมาย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9E26" w14:textId="2FB07242" w:rsidR="00CF695E" w:rsidRPr="00862665" w:rsidRDefault="005A4604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/>
                <w:cs/>
              </w:rPr>
              <w:t xml:space="preserve">จำนวนแปลงตัวอย่างทั้งหมดที่เป็นไปได้ในขอบเขตของโครงการ ได้แก่ ประชากร หรือ ระยะห่างของการสุ่มตัวอย่าง </w:t>
            </w:r>
          </w:p>
        </w:tc>
      </w:tr>
      <w:tr w:rsidR="00350C1D" w:rsidRPr="004716A6" w14:paraId="010AE57C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DBB46" w14:textId="77777777" w:rsidR="00350C1D" w:rsidRPr="004716A6" w:rsidRDefault="00350C1D" w:rsidP="00350C1D">
            <w:pPr>
              <w:rPr>
                <w:cs/>
              </w:rPr>
            </w:pPr>
            <w:r w:rsidRPr="004716A6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DBA" w14:textId="49DDA2EC" w:rsidR="00350C1D" w:rsidRPr="00862665" w:rsidRDefault="00350C1D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สมการที่ (1) และ (3)</w:t>
            </w:r>
          </w:p>
        </w:tc>
      </w:tr>
      <w:tr w:rsidR="00350C1D" w:rsidRPr="004716A6" w14:paraId="6C099377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28284" w14:textId="77777777" w:rsidR="00350C1D" w:rsidRPr="004716A6" w:rsidRDefault="00350C1D" w:rsidP="00350C1D">
            <w:pPr>
              <w:rPr>
                <w:cs/>
              </w:rPr>
            </w:pPr>
            <w:r w:rsidRPr="004716A6">
              <w:rPr>
                <w:cs/>
              </w:rPr>
              <w:t>แหล่งของข้อมูล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CBD5" w14:textId="77777777" w:rsidR="00350C1D" w:rsidRPr="00862665" w:rsidRDefault="00350C1D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/>
                <w:cs/>
              </w:rPr>
              <w:t>การตรวจวัด</w:t>
            </w:r>
            <w:r w:rsidRPr="00862665">
              <w:rPr>
                <w:rFonts w:eastAsia="Cordia New" w:hint="cs"/>
                <w:cs/>
              </w:rPr>
              <w:t>ภาคสนาม</w:t>
            </w:r>
          </w:p>
        </w:tc>
      </w:tr>
      <w:tr w:rsidR="00350C1D" w:rsidRPr="004716A6" w14:paraId="05EF17FF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6B1FBC" w14:textId="77777777" w:rsidR="00350C1D" w:rsidRPr="004716A6" w:rsidRDefault="00350C1D" w:rsidP="00350C1D">
            <w:pPr>
              <w:jc w:val="both"/>
              <w:rPr>
                <w:cs/>
              </w:rPr>
            </w:pPr>
            <w:r w:rsidRPr="004716A6">
              <w:rPr>
                <w:cs/>
              </w:rPr>
              <w:t>วิธีการ</w:t>
            </w:r>
            <w:r w:rsidRPr="004716A6">
              <w:rPr>
                <w:rFonts w:hint="cs"/>
                <w:cs/>
              </w:rPr>
              <w:t>ตรวจวัด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41D" w14:textId="75344981" w:rsidR="00350C1D" w:rsidRPr="00862665" w:rsidRDefault="00350C1D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/>
                <w:cs/>
              </w:rPr>
              <w:t>จำนวนแปลงตัวอย่างทั้งหมดที่เป็นไปได้ในขอบเขตของโครงการ</w:t>
            </w:r>
            <w:r w:rsidRPr="00862665">
              <w:rPr>
                <w:rFonts w:eastAsia="Cordia New" w:hint="cs"/>
                <w:cs/>
              </w:rPr>
              <w:t>มีค่าเท่ากับพื้นที่โครงการทั้งหมดหารด้วยขนาดของแปลงตัวอย่าง</w:t>
            </w:r>
          </w:p>
        </w:tc>
      </w:tr>
      <w:tr w:rsidR="00350C1D" w:rsidRPr="004716A6" w14:paraId="6A6EADF6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8529A" w14:textId="77777777" w:rsidR="00350C1D" w:rsidRPr="004716A6" w:rsidRDefault="00350C1D" w:rsidP="00350C1D">
            <w:pPr>
              <w:rPr>
                <w:cs/>
              </w:rPr>
            </w:pPr>
            <w:r w:rsidRPr="004716A6">
              <w:rPr>
                <w:cs/>
              </w:rPr>
              <w:t>หมายเหตุ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680B" w14:textId="77777777" w:rsidR="00862665" w:rsidRPr="00862665" w:rsidRDefault="00862665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 w:hint="cs"/>
                <w:cs/>
              </w:rPr>
              <w:t xml:space="preserve">ตัวอย่าง </w:t>
            </w:r>
            <w:r w:rsidR="00350C1D" w:rsidRPr="00862665">
              <w:rPr>
                <w:rFonts w:eastAsia="Cordia New" w:hint="cs"/>
                <w:cs/>
              </w:rPr>
              <w:t xml:space="preserve">พื้นที่โครงการ 1,000 </w:t>
            </w:r>
            <w:r w:rsidRPr="00862665">
              <w:rPr>
                <w:rFonts w:eastAsia="Cordia New" w:hint="cs"/>
                <w:cs/>
              </w:rPr>
              <w:t>ไร่</w:t>
            </w:r>
            <w:r w:rsidR="00350C1D" w:rsidRPr="00862665">
              <w:rPr>
                <w:rFonts w:eastAsia="Cordia New" w:hint="cs"/>
                <w:cs/>
              </w:rPr>
              <w:t xml:space="preserve"> และแปลงตัวอย่างมีขนาด </w:t>
            </w:r>
            <w:r w:rsidRPr="00862665">
              <w:rPr>
                <w:rFonts w:eastAsia="Cordia New"/>
              </w:rPr>
              <w:t xml:space="preserve">1 </w:t>
            </w:r>
            <w:r w:rsidRPr="00862665">
              <w:rPr>
                <w:rFonts w:eastAsia="Cordia New" w:hint="cs"/>
                <w:cs/>
              </w:rPr>
              <w:t xml:space="preserve">ไร่ </w:t>
            </w:r>
          </w:p>
          <w:p w14:paraId="6305A3ED" w14:textId="59075146" w:rsidR="00350C1D" w:rsidRPr="00862665" w:rsidRDefault="00350C1D" w:rsidP="00862665">
            <w:pPr>
              <w:ind w:left="73"/>
              <w:rPr>
                <w:rFonts w:eastAsia="Cordia New"/>
                <w:cs/>
              </w:rPr>
            </w:pPr>
            <m:oMath>
              <m:r>
                <w:rPr>
                  <w:rFonts w:ascii="Cambria Math" w:eastAsia="Cordia New" w:hAnsi="Cambria Math"/>
                </w:rPr>
                <m:t>N</m:t>
              </m:r>
            </m:oMath>
            <w:r w:rsidRPr="00862665">
              <w:rPr>
                <w:rFonts w:eastAsia="Cordia New"/>
              </w:rPr>
              <w:t xml:space="preserve"> </w:t>
            </w:r>
            <w:r w:rsidRPr="00862665">
              <w:rPr>
                <w:rFonts w:eastAsia="Cordia New" w:hint="cs"/>
                <w:cs/>
              </w:rPr>
              <w:t>มีค่าเท่ากับ 1,000</w:t>
            </w:r>
          </w:p>
        </w:tc>
      </w:tr>
    </w:tbl>
    <w:p w14:paraId="12502FA4" w14:textId="77777777" w:rsidR="00720D4E" w:rsidRPr="004716A6" w:rsidRDefault="00720D4E" w:rsidP="00CF695E">
      <w:pPr>
        <w:ind w:left="0"/>
      </w:pPr>
    </w:p>
    <w:tbl>
      <w:tblPr>
        <w:tblStyle w:val="a5"/>
        <w:tblW w:w="5000" w:type="pct"/>
        <w:tblInd w:w="392" w:type="dxa"/>
        <w:tblLook w:val="04A0" w:firstRow="1" w:lastRow="0" w:firstColumn="1" w:lastColumn="0" w:noHBand="0" w:noVBand="1"/>
      </w:tblPr>
      <w:tblGrid>
        <w:gridCol w:w="2393"/>
        <w:gridCol w:w="6623"/>
      </w:tblGrid>
      <w:tr w:rsidR="005D54AF" w:rsidRPr="004716A6" w14:paraId="548F81BF" w14:textId="77777777" w:rsidTr="00BF40B9">
        <w:trPr>
          <w:trHeight w:val="4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04D5C" w14:textId="77777777" w:rsidR="005D54AF" w:rsidRPr="004716A6" w:rsidRDefault="005D54AF" w:rsidP="00BF40B9">
            <w:r w:rsidRPr="004716A6">
              <w:rPr>
                <w:cs/>
              </w:rPr>
              <w:t>พารามิเตอร์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8D5A" w14:textId="548B38A9" w:rsidR="005D54AF" w:rsidRPr="004716A6" w:rsidRDefault="00000000" w:rsidP="00BF40B9">
            <w:pPr>
              <w:rPr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5D54AF" w:rsidRPr="004716A6" w14:paraId="002F6BF9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1643D" w14:textId="77777777" w:rsidR="005D54AF" w:rsidRPr="004716A6" w:rsidRDefault="005D54AF" w:rsidP="00BF40B9">
            <w:r w:rsidRPr="004716A6">
              <w:rPr>
                <w:cs/>
              </w:rPr>
              <w:t>หน่วย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488F" w14:textId="77777777" w:rsidR="005D54AF" w:rsidRPr="00862665" w:rsidRDefault="005D54AF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/>
                <w:cs/>
              </w:rPr>
              <w:t>ไม่มีหน่วย</w:t>
            </w:r>
          </w:p>
        </w:tc>
      </w:tr>
      <w:tr w:rsidR="005D54AF" w:rsidRPr="004716A6" w14:paraId="59BA4E97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4DD0A7" w14:textId="77777777" w:rsidR="005D54AF" w:rsidRPr="004716A6" w:rsidRDefault="005D54AF" w:rsidP="00BF40B9">
            <w:pPr>
              <w:rPr>
                <w:cs/>
              </w:rPr>
            </w:pPr>
            <w:r w:rsidRPr="004716A6">
              <w:rPr>
                <w:cs/>
              </w:rPr>
              <w:t>ความหมาย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5C0D" w14:textId="1585523F" w:rsidR="005D54AF" w:rsidRPr="00862665" w:rsidRDefault="00652F55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/>
                <w:cs/>
              </w:rPr>
              <w:t>ค่าถ่วงน้ำหนักของขนาดพื้นที่ในแต่ละชั้นภูมิ</w:t>
            </w:r>
          </w:p>
        </w:tc>
      </w:tr>
      <w:tr w:rsidR="00350C1D" w:rsidRPr="004716A6" w14:paraId="3B54F207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5D7F6" w14:textId="77777777" w:rsidR="00350C1D" w:rsidRPr="004716A6" w:rsidRDefault="00350C1D" w:rsidP="00350C1D">
            <w:pPr>
              <w:rPr>
                <w:cs/>
              </w:rPr>
            </w:pPr>
            <w:r w:rsidRPr="004716A6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1CA" w14:textId="3AA76CFD" w:rsidR="00350C1D" w:rsidRPr="00862665" w:rsidRDefault="00350C1D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สมการที่ (1) (2)</w:t>
            </w:r>
            <w:r w:rsidR="004938A2" w:rsidRPr="00862665">
              <w:rPr>
                <w:rFonts w:eastAsia="Cordia New" w:hint="cs"/>
                <w:cs/>
              </w:rPr>
              <w:t xml:space="preserve"> และ (4)</w:t>
            </w:r>
          </w:p>
        </w:tc>
      </w:tr>
      <w:tr w:rsidR="00350C1D" w:rsidRPr="004716A6" w14:paraId="16290F81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D5C2E5" w14:textId="77777777" w:rsidR="00350C1D" w:rsidRPr="004716A6" w:rsidRDefault="00350C1D" w:rsidP="00350C1D">
            <w:pPr>
              <w:rPr>
                <w:cs/>
              </w:rPr>
            </w:pPr>
            <w:r w:rsidRPr="004716A6">
              <w:rPr>
                <w:cs/>
              </w:rPr>
              <w:t>แหล่งของข้อมูล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A88D" w14:textId="77777777" w:rsidR="00350C1D" w:rsidRPr="00862665" w:rsidRDefault="00350C1D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/>
                <w:cs/>
              </w:rPr>
              <w:t>การตรวจวัด</w:t>
            </w:r>
            <w:r w:rsidRPr="00862665">
              <w:rPr>
                <w:rFonts w:eastAsia="Cordia New" w:hint="cs"/>
                <w:cs/>
              </w:rPr>
              <w:t>ภาคสนาม</w:t>
            </w:r>
          </w:p>
        </w:tc>
      </w:tr>
      <w:tr w:rsidR="00350C1D" w:rsidRPr="004716A6" w14:paraId="390ACC93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447904" w14:textId="77777777" w:rsidR="00350C1D" w:rsidRPr="004716A6" w:rsidRDefault="00350C1D" w:rsidP="00350C1D">
            <w:pPr>
              <w:jc w:val="both"/>
              <w:rPr>
                <w:cs/>
              </w:rPr>
            </w:pPr>
            <w:r w:rsidRPr="004716A6">
              <w:rPr>
                <w:cs/>
              </w:rPr>
              <w:t>วิธีการ</w:t>
            </w:r>
            <w:r w:rsidRPr="004716A6">
              <w:rPr>
                <w:rFonts w:hint="cs"/>
                <w:cs/>
              </w:rPr>
              <w:t>ตรวจวัด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E4A" w14:textId="08C5DE1F" w:rsidR="00350C1D" w:rsidRPr="00862665" w:rsidRDefault="00350C1D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/>
                <w:cs/>
              </w:rPr>
              <w:t>ค่าถ่วงน้ำหนักของขนาดพื้นที่ในแต่ละชั้นภูมิ</w:t>
            </w:r>
            <w:r w:rsidR="00862665" w:rsidRPr="00862665">
              <w:rPr>
                <w:rFonts w:eastAsia="Cordia New" w:hint="cs"/>
                <w:cs/>
              </w:rPr>
              <w:t xml:space="preserve"> </w:t>
            </w:r>
            <w:r w:rsidRPr="00862665">
              <w:rPr>
                <w:rFonts w:eastAsia="Cordia New" w:hint="cs"/>
                <w:cs/>
              </w:rPr>
              <w:t>มีค่าเท่ากับพื้นที่ในแต่ละชั้นภูมิหารด้วยพื้นที่โครงการทั้งหมด</w:t>
            </w:r>
          </w:p>
        </w:tc>
      </w:tr>
      <w:tr w:rsidR="00350C1D" w:rsidRPr="004716A6" w14:paraId="4F15EE73" w14:textId="77777777" w:rsidTr="001844C7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6E603" w14:textId="77777777" w:rsidR="00350C1D" w:rsidRPr="004716A6" w:rsidRDefault="00350C1D" w:rsidP="00350C1D">
            <w:pPr>
              <w:rPr>
                <w:cs/>
              </w:rPr>
            </w:pPr>
            <w:r w:rsidRPr="004716A6">
              <w:rPr>
                <w:cs/>
              </w:rPr>
              <w:t>หมายเหตุ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D4A" w14:textId="42B8D073" w:rsidR="00350C1D" w:rsidRPr="00862665" w:rsidRDefault="00350C1D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-</w:t>
            </w:r>
          </w:p>
        </w:tc>
      </w:tr>
    </w:tbl>
    <w:p w14:paraId="1E6456A0" w14:textId="0E4ACC50" w:rsidR="005D54AF" w:rsidRPr="004716A6" w:rsidRDefault="005D54AF" w:rsidP="00CF695E">
      <w:pPr>
        <w:ind w:left="0"/>
      </w:pPr>
    </w:p>
    <w:tbl>
      <w:tblPr>
        <w:tblStyle w:val="a5"/>
        <w:tblW w:w="5000" w:type="pct"/>
        <w:tblInd w:w="392" w:type="dxa"/>
        <w:tblLook w:val="04A0" w:firstRow="1" w:lastRow="0" w:firstColumn="1" w:lastColumn="0" w:noHBand="0" w:noVBand="1"/>
      </w:tblPr>
      <w:tblGrid>
        <w:gridCol w:w="2393"/>
        <w:gridCol w:w="6623"/>
      </w:tblGrid>
      <w:tr w:rsidR="001844C7" w:rsidRPr="004716A6" w14:paraId="305DBF51" w14:textId="77777777" w:rsidTr="00BF40B9">
        <w:trPr>
          <w:trHeight w:val="4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C4172" w14:textId="77777777" w:rsidR="001844C7" w:rsidRPr="004716A6" w:rsidRDefault="001844C7" w:rsidP="00BF40B9">
            <w:r w:rsidRPr="004716A6">
              <w:rPr>
                <w:cs/>
              </w:rPr>
              <w:t>พารามิเตอร์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A5BA" w14:textId="09985501" w:rsidR="001844C7" w:rsidRPr="004716A6" w:rsidRDefault="00000000" w:rsidP="00BF40B9">
            <w:pPr>
              <w:rPr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1844C7" w:rsidRPr="004716A6" w14:paraId="6DDA0038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814BBD" w14:textId="77777777" w:rsidR="001844C7" w:rsidRPr="004716A6" w:rsidRDefault="001844C7" w:rsidP="00BF40B9">
            <w:r w:rsidRPr="004716A6">
              <w:rPr>
                <w:cs/>
              </w:rPr>
              <w:t>หน่วย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45CF" w14:textId="34F7F705" w:rsidR="001844C7" w:rsidRPr="00862665" w:rsidRDefault="001844C7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 w:hint="cs"/>
                <w:cs/>
              </w:rPr>
              <w:t>ตันน้ำหนักแห้ง หรือ ตันน้ำหนักแห้งต่อไร่</w:t>
            </w:r>
          </w:p>
        </w:tc>
      </w:tr>
      <w:tr w:rsidR="001844C7" w:rsidRPr="004716A6" w14:paraId="6957D858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7655E" w14:textId="77777777" w:rsidR="001844C7" w:rsidRPr="004716A6" w:rsidRDefault="001844C7" w:rsidP="001844C7">
            <w:pPr>
              <w:rPr>
                <w:cs/>
              </w:rPr>
            </w:pPr>
            <w:r w:rsidRPr="004716A6">
              <w:rPr>
                <w:cs/>
              </w:rPr>
              <w:t>ความหมาย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2755" w14:textId="6C16FE1C" w:rsidR="001844C7" w:rsidRPr="00862665" w:rsidRDefault="001844C7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ค่าส่วนเบี่ยงเบนมาตรฐานของปริมาณมวลชีวภาพในแต่ละชั้นภูมิ</w:t>
            </w:r>
          </w:p>
        </w:tc>
      </w:tr>
      <w:tr w:rsidR="004938A2" w:rsidRPr="004716A6" w14:paraId="22EA616E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39A75" w14:textId="3802FEA8" w:rsidR="004938A2" w:rsidRPr="004716A6" w:rsidRDefault="004938A2" w:rsidP="004938A2">
            <w:pPr>
              <w:rPr>
                <w:cs/>
              </w:rPr>
            </w:pPr>
            <w:r w:rsidRPr="004716A6">
              <w:rPr>
                <w:rFonts w:hint="cs"/>
                <w:cs/>
              </w:rPr>
              <w:lastRenderedPageBreak/>
              <w:t>สมการที่เกี่ยวข้อง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954" w14:textId="65F043A7" w:rsidR="004938A2" w:rsidRPr="00862665" w:rsidRDefault="004938A2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สมการที่ (1) (2) และ (4)</w:t>
            </w:r>
          </w:p>
        </w:tc>
      </w:tr>
      <w:tr w:rsidR="004938A2" w:rsidRPr="004716A6" w14:paraId="39DD21DC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A88F5B" w14:textId="77777777" w:rsidR="004938A2" w:rsidRPr="004716A6" w:rsidRDefault="004938A2" w:rsidP="004938A2">
            <w:pPr>
              <w:rPr>
                <w:cs/>
              </w:rPr>
            </w:pPr>
            <w:r w:rsidRPr="004716A6">
              <w:rPr>
                <w:cs/>
              </w:rPr>
              <w:t>แหล่งของข้อมูล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5A18" w14:textId="77777777" w:rsidR="004938A2" w:rsidRPr="00862665" w:rsidRDefault="004938A2" w:rsidP="00862665">
            <w:pPr>
              <w:ind w:left="73"/>
              <w:rPr>
                <w:rFonts w:eastAsia="Cordia New"/>
              </w:rPr>
            </w:pPr>
            <w:r w:rsidRPr="00862665">
              <w:rPr>
                <w:rFonts w:eastAsia="Cordia New"/>
                <w:cs/>
              </w:rPr>
              <w:t>การตรวจวัด</w:t>
            </w:r>
            <w:r w:rsidRPr="00862665">
              <w:rPr>
                <w:rFonts w:eastAsia="Cordia New" w:hint="cs"/>
                <w:cs/>
              </w:rPr>
              <w:t>ภาคสนาม</w:t>
            </w:r>
          </w:p>
        </w:tc>
      </w:tr>
      <w:tr w:rsidR="004938A2" w:rsidRPr="004716A6" w14:paraId="1B30632C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8D846" w14:textId="77777777" w:rsidR="004938A2" w:rsidRPr="004716A6" w:rsidRDefault="004938A2" w:rsidP="004938A2">
            <w:pPr>
              <w:jc w:val="both"/>
              <w:rPr>
                <w:cs/>
              </w:rPr>
            </w:pPr>
            <w:r w:rsidRPr="004716A6">
              <w:rPr>
                <w:cs/>
              </w:rPr>
              <w:t>วิธีการ</w:t>
            </w:r>
            <w:r w:rsidRPr="004716A6">
              <w:rPr>
                <w:rFonts w:hint="cs"/>
                <w:cs/>
              </w:rPr>
              <w:t>ตรวจวัด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017" w14:textId="58BCD829" w:rsidR="004938A2" w:rsidRPr="00862665" w:rsidRDefault="004938A2" w:rsidP="00862665">
            <w:pPr>
              <w:ind w:left="73"/>
              <w:rPr>
                <w:rFonts w:eastAsia="Cordia New"/>
                <w:cs/>
              </w:rPr>
            </w:pPr>
            <w:r w:rsidRPr="00862665">
              <w:rPr>
                <w:rFonts w:eastAsia="Cordia New" w:hint="cs"/>
                <w:cs/>
              </w:rPr>
              <w:t>ค่าส่วนเบี่ยงเบนมาตรฐานโดยประมาณของปริมาณมวลชีวภาพในแต่ละชั้นภูมิ</w:t>
            </w:r>
            <w:r w:rsidR="00EC16FF">
              <w:rPr>
                <w:rFonts w:eastAsia="Cordia New"/>
              </w:rPr>
              <w:t xml:space="preserve"> </w:t>
            </w:r>
            <w:r w:rsidRPr="00862665">
              <w:rPr>
                <w:rFonts w:eastAsia="Cordia New" w:hint="cs"/>
                <w:cs/>
              </w:rPr>
              <w:t>อาจทราบได้จากข้อมูลที่มีอยู่ของพื้นที่โครงการ หรือ พื้นที่ที่มีลักษณะใกล้เคียงกับโครงการ หรือ ข้อมูลเบื้องต้นของโครงการ</w:t>
            </w:r>
          </w:p>
        </w:tc>
      </w:tr>
      <w:tr w:rsidR="004938A2" w:rsidRPr="004716A6" w14:paraId="26CC14DB" w14:textId="77777777" w:rsidTr="00BF40B9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94708" w14:textId="77777777" w:rsidR="004938A2" w:rsidRPr="004716A6" w:rsidRDefault="004938A2" w:rsidP="004938A2">
            <w:pPr>
              <w:rPr>
                <w:cs/>
              </w:rPr>
            </w:pPr>
            <w:r w:rsidRPr="004716A6">
              <w:rPr>
                <w:cs/>
              </w:rPr>
              <w:t>หมายเหตุ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2A7" w14:textId="77777777" w:rsidR="004938A2" w:rsidRPr="004716A6" w:rsidRDefault="004938A2" w:rsidP="004938A2">
            <w:pPr>
              <w:rPr>
                <w:cs/>
              </w:rPr>
            </w:pPr>
            <w:r w:rsidRPr="004716A6">
              <w:rPr>
                <w:rFonts w:hint="cs"/>
                <w:cs/>
              </w:rPr>
              <w:t>-</w:t>
            </w:r>
          </w:p>
        </w:tc>
      </w:tr>
    </w:tbl>
    <w:p w14:paraId="668CE0EB" w14:textId="77777777" w:rsidR="001844C7" w:rsidRPr="00BF5E3F" w:rsidRDefault="001844C7" w:rsidP="00CF695E">
      <w:pPr>
        <w:ind w:left="0"/>
        <w:rPr>
          <w:sz w:val="20"/>
          <w:szCs w:val="20"/>
        </w:rPr>
      </w:pPr>
    </w:p>
    <w:bookmarkEnd w:id="2"/>
    <w:p w14:paraId="160FFF0A" w14:textId="58F7D8A5" w:rsidR="00972BA7" w:rsidRPr="004716A6" w:rsidRDefault="00861DD9" w:rsidP="00BC07E4">
      <w:pPr>
        <w:pStyle w:val="1"/>
      </w:pPr>
      <w:r w:rsidRPr="004716A6">
        <w:rPr>
          <w:rFonts w:hint="cs"/>
          <w:cs/>
        </w:rPr>
        <w:t>9</w:t>
      </w:r>
      <w:r w:rsidR="00BC6CBF" w:rsidRPr="004716A6">
        <w:rPr>
          <w:cs/>
        </w:rPr>
        <w:t>. เอกสารอ้างอิง</w:t>
      </w:r>
    </w:p>
    <w:p w14:paraId="4C742BCC" w14:textId="77777777" w:rsidR="001E270B" w:rsidRPr="004716A6" w:rsidRDefault="001E270B" w:rsidP="001E270B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4716A6">
        <w:rPr>
          <w:szCs w:val="32"/>
        </w:rPr>
        <w:t>A/R Methodology Tool “Calculation of the number of sample plots for measurements within A/R CDM project activities”</w:t>
      </w:r>
    </w:p>
    <w:p w14:paraId="6B888F43" w14:textId="77777777" w:rsidR="00464BEE" w:rsidRPr="004716A6" w:rsidRDefault="00464BEE" w:rsidP="00464BEE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4716A6">
        <w:rPr>
          <w:szCs w:val="32"/>
        </w:rPr>
        <w:t>2003 Good Practice Guidance for Land Use, Land-Use Change and Forestry</w:t>
      </w:r>
    </w:p>
    <w:p w14:paraId="70ECEFE7" w14:textId="77777777" w:rsidR="00464BEE" w:rsidRPr="004716A6" w:rsidRDefault="00464BEE" w:rsidP="00464BEE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4716A6">
        <w:rPr>
          <w:szCs w:val="32"/>
        </w:rPr>
        <w:t>2006 IPCC Guidelines for National Greenhouse Gas Inventories</w:t>
      </w:r>
    </w:p>
    <w:p w14:paraId="4CBC66C8" w14:textId="77777777" w:rsidR="00464BEE" w:rsidRPr="004716A6" w:rsidRDefault="00464BEE" w:rsidP="00464BEE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4716A6">
        <w:rPr>
          <w:szCs w:val="32"/>
        </w:rPr>
        <w:t>2019 Refinement to 2006 IPCC Guidelines for National Greenhouse Gas Inventories</w:t>
      </w:r>
    </w:p>
    <w:p w14:paraId="37B5C32A" w14:textId="77777777" w:rsidR="00464BEE" w:rsidRPr="004716A6" w:rsidRDefault="00464BEE" w:rsidP="00464BEE">
      <w:pPr>
        <w:pStyle w:val="a3"/>
        <w:numPr>
          <w:ilvl w:val="0"/>
          <w:numId w:val="9"/>
        </w:numPr>
        <w:ind w:left="426" w:hanging="426"/>
        <w:jc w:val="thaiDistribute"/>
        <w:rPr>
          <w:szCs w:val="32"/>
        </w:rPr>
      </w:pPr>
      <w:r w:rsidRPr="004716A6">
        <w:rPr>
          <w:szCs w:val="32"/>
        </w:rPr>
        <w:t>T-VER tool: T-VER-TOOL-FOR/AGR-01</w:t>
      </w:r>
      <w:r w:rsidRPr="004716A6">
        <w:rPr>
          <w:szCs w:val="32"/>
          <w:cs/>
        </w:rPr>
        <w:t xml:space="preserve"> การคำนวณการกักเก็บคาร์บอนของต้นไม้</w:t>
      </w:r>
      <w:r w:rsidRPr="004716A6">
        <w:rPr>
          <w:szCs w:val="32"/>
        </w:rPr>
        <w:t xml:space="preserve"> (Calculation for Carbon Sequestration) (</w:t>
      </w:r>
      <w:r w:rsidRPr="004716A6">
        <w:rPr>
          <w:szCs w:val="32"/>
          <w:cs/>
        </w:rPr>
        <w:t xml:space="preserve">ฉบับที่ </w:t>
      </w:r>
      <w:r w:rsidRPr="004716A6">
        <w:rPr>
          <w:szCs w:val="32"/>
        </w:rPr>
        <w:t>4)</w:t>
      </w:r>
    </w:p>
    <w:p w14:paraId="06A350A0" w14:textId="16A08918" w:rsidR="00C6398C" w:rsidRPr="00BF5E3F" w:rsidRDefault="00464BEE" w:rsidP="00BF5E3F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  <w:cs/>
        </w:rPr>
      </w:pPr>
      <w:r w:rsidRPr="004716A6">
        <w:rPr>
          <w:szCs w:val="32"/>
          <w:cs/>
        </w:rPr>
        <w:t>คู่มือ</w:t>
      </w:r>
      <w:r w:rsidRPr="004716A6">
        <w:rPr>
          <w:rFonts w:hint="cs"/>
          <w:szCs w:val="32"/>
          <w:cs/>
        </w:rPr>
        <w:t>อ้างอิงการพัฒนาโครงการลดก๊าซเรือนกระจกภาคสมัครใจตามมาตรฐานประเทศไทย สาขาป่าไม้และการเกษตร</w:t>
      </w:r>
      <w:r w:rsidR="00BF5E3F">
        <w:rPr>
          <w:rFonts w:hint="cs"/>
          <w:szCs w:val="32"/>
          <w:cs/>
        </w:rPr>
        <w:t xml:space="preserve">     </w:t>
      </w:r>
      <w:r w:rsidR="00BC6CBF" w:rsidRPr="00BF5E3F">
        <w:rPr>
          <w:b/>
          <w:bCs/>
          <w:cs/>
        </w:rPr>
        <w:br w:type="page"/>
      </w:r>
    </w:p>
    <w:p w14:paraId="7D64C1EC" w14:textId="51DF41F8" w:rsidR="00D03A5B" w:rsidRPr="004716A6" w:rsidRDefault="00D03A5B" w:rsidP="00D03A5B">
      <w:pPr>
        <w:jc w:val="center"/>
        <w:rPr>
          <w:b/>
          <w:bCs/>
          <w:sz w:val="44"/>
          <w:szCs w:val="44"/>
        </w:rPr>
      </w:pPr>
      <w:bookmarkStart w:id="3" w:name="_Hlk100345853"/>
      <w:r w:rsidRPr="004716A6">
        <w:rPr>
          <w:b/>
          <w:bCs/>
          <w:sz w:val="44"/>
          <w:szCs w:val="44"/>
          <w:cs/>
        </w:rPr>
        <w:lastRenderedPageBreak/>
        <w:t>ภาคผนวก</w:t>
      </w:r>
    </w:p>
    <w:p w14:paraId="6FDEB727" w14:textId="3CA7AFCC" w:rsidR="00D03A5B" w:rsidRPr="004716A6" w:rsidRDefault="00D03A5B" w:rsidP="00BC07E4">
      <w:pPr>
        <w:pStyle w:val="1"/>
      </w:pPr>
      <w:r w:rsidRPr="004716A6">
        <w:rPr>
          <w:rFonts w:hint="cs"/>
          <w:cs/>
        </w:rPr>
        <w:t xml:space="preserve">ภาคผนวกที่ 1 </w:t>
      </w:r>
      <w:r w:rsidRPr="004716A6">
        <w:rPr>
          <w:cs/>
        </w:rPr>
        <w:t>นิยามที่เกี่ยวข้อง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BE0B71" w:rsidRPr="004716A6" w14:paraId="569094B5" w14:textId="77777777" w:rsidTr="00BE0B71">
        <w:trPr>
          <w:trHeight w:val="49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A92" w14:textId="43C67860" w:rsidR="00BE0B71" w:rsidRPr="004716A6" w:rsidRDefault="00BE0B71" w:rsidP="00BE0B71">
            <w:pPr>
              <w:ind w:left="0"/>
              <w:rPr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มวลชีวภาพเหนือพื้นดิน (</w:t>
            </w:r>
            <w:r w:rsidRPr="004716A6">
              <w:rPr>
                <w:rFonts w:eastAsia="Times New Roman"/>
                <w:lang w:eastAsia="zh-CN"/>
              </w:rPr>
              <w:t>aboveground biomass)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ABF" w14:textId="3004D743" w:rsidR="00BE0B71" w:rsidRPr="004716A6" w:rsidRDefault="00BE0B71" w:rsidP="00BE0B71">
            <w:pPr>
              <w:ind w:left="0"/>
              <w:jc w:val="thaiDistribute"/>
              <w:rPr>
                <w:rFonts w:eastAsia="Times New Roman"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น้ำหนักแห้งของทุกส่วนของต้นไม้ที่อยู่เหนือพื้นดิน ได้แก่ ลำต้น กิ่ง ใบ ดอก และผล รวมทั้งไม้รุ่น (</w:t>
            </w:r>
            <w:r w:rsidRPr="004716A6">
              <w:rPr>
                <w:rFonts w:eastAsia="Times New Roman"/>
                <w:lang w:eastAsia="zh-CN"/>
              </w:rPr>
              <w:t xml:space="preserve">sapling) </w:t>
            </w:r>
            <w:r w:rsidRPr="004716A6">
              <w:rPr>
                <w:rFonts w:eastAsia="Times New Roman"/>
                <w:cs/>
                <w:lang w:eastAsia="zh-CN"/>
              </w:rPr>
              <w:t>และไผ่</w:t>
            </w:r>
          </w:p>
        </w:tc>
      </w:tr>
      <w:tr w:rsidR="00BE0B71" w:rsidRPr="004716A6" w14:paraId="4096F7C9" w14:textId="77777777" w:rsidTr="00BE0B71">
        <w:trPr>
          <w:trHeight w:val="17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3A7" w14:textId="44C2FDC1" w:rsidR="00BE0B71" w:rsidRPr="004716A6" w:rsidRDefault="00BE0B71" w:rsidP="00BE0B71">
            <w:pPr>
              <w:ind w:left="0"/>
              <w:rPr>
                <w:rFonts w:eastAsia="Times New Roman"/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มวลชีวภาพใต้ดิน (</w:t>
            </w:r>
            <w:r w:rsidRPr="004716A6">
              <w:rPr>
                <w:rFonts w:eastAsia="Times New Roman"/>
                <w:lang w:eastAsia="zh-CN"/>
              </w:rPr>
              <w:t>belowground biomass)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27E" w14:textId="078DBBD8" w:rsidR="00BE0B71" w:rsidRPr="004716A6" w:rsidRDefault="00BE0B71" w:rsidP="00BE0B71">
            <w:pPr>
              <w:ind w:left="0"/>
              <w:jc w:val="thaiDistribute"/>
              <w:rPr>
                <w:rFonts w:eastAsia="Times New Roman"/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น้ำหนักแห้งของส่วนของต้นไม้ที่อยู่ใต้ดิน</w:t>
            </w:r>
          </w:p>
        </w:tc>
      </w:tr>
      <w:tr w:rsidR="000727D2" w:rsidRPr="004716A6" w14:paraId="7677BFE0" w14:textId="77777777" w:rsidTr="00193B40">
        <w:trPr>
          <w:trHeight w:val="95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020" w14:textId="77777777" w:rsidR="000727D2" w:rsidRPr="004716A6" w:rsidRDefault="000727D2" w:rsidP="000727D2">
            <w:pPr>
              <w:ind w:left="0"/>
              <w:rPr>
                <w:lang w:eastAsia="zh-CN"/>
              </w:rPr>
            </w:pPr>
            <w:r w:rsidRPr="004716A6">
              <w:rPr>
                <w:rFonts w:hint="cs"/>
                <w:cs/>
                <w:lang w:eastAsia="zh-CN"/>
              </w:rPr>
              <w:t>ส่วนเบี่ยงเบนมาตรฐาน</w:t>
            </w:r>
          </w:p>
          <w:p w14:paraId="5DA4B9F3" w14:textId="68F110B1" w:rsidR="000727D2" w:rsidRPr="004716A6" w:rsidRDefault="000727D2" w:rsidP="000727D2">
            <w:pPr>
              <w:ind w:left="0"/>
              <w:rPr>
                <w:cs/>
                <w:lang w:eastAsia="zh-CN"/>
              </w:rPr>
            </w:pPr>
            <w:r w:rsidRPr="004716A6">
              <w:rPr>
                <w:rFonts w:hint="cs"/>
                <w:cs/>
                <w:lang w:eastAsia="zh-CN"/>
              </w:rPr>
              <w:t>(</w:t>
            </w:r>
            <w:r w:rsidRPr="004716A6">
              <w:rPr>
                <w:lang w:eastAsia="zh-CN"/>
              </w:rPr>
              <w:t xml:space="preserve">standard deviation: </w:t>
            </w:r>
            <w:r w:rsidR="00A93174" w:rsidRPr="004716A6">
              <w:rPr>
                <w:lang w:eastAsia="zh-CN"/>
              </w:rPr>
              <w:t>s</w:t>
            </w:r>
            <w:r w:rsidRPr="004716A6">
              <w:rPr>
                <w:lang w:eastAsia="zh-CN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C6B" w14:textId="373EC0B7" w:rsidR="000727D2" w:rsidRPr="004716A6" w:rsidRDefault="000727D2" w:rsidP="000727D2">
            <w:pPr>
              <w:ind w:left="0"/>
              <w:jc w:val="thaiDistribute"/>
              <w:rPr>
                <w:rFonts w:eastAsia="Times New Roman"/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เครื่องมือ</w:t>
            </w:r>
            <w:r w:rsidRPr="004716A6">
              <w:rPr>
                <w:rFonts w:eastAsia="Times New Roman" w:hint="cs"/>
                <w:cs/>
                <w:lang w:eastAsia="zh-CN"/>
              </w:rPr>
              <w:t>ในทางสถิติใช้</w:t>
            </w:r>
            <w:r w:rsidRPr="004716A6">
              <w:rPr>
                <w:rFonts w:eastAsia="Times New Roman"/>
                <w:cs/>
                <w:lang w:eastAsia="zh-CN"/>
              </w:rPr>
              <w:t>ในการวัดการกระจายของข้อมูล</w:t>
            </w:r>
            <w:r w:rsidRPr="004716A6">
              <w:rPr>
                <w:rFonts w:eastAsia="Times New Roman" w:hint="cs"/>
                <w:cs/>
                <w:lang w:eastAsia="zh-CN"/>
              </w:rPr>
              <w:t>ทำ</w:t>
            </w:r>
            <w:r w:rsidRPr="004716A6">
              <w:rPr>
                <w:rFonts w:eastAsia="Times New Roman"/>
                <w:cs/>
                <w:lang w:eastAsia="zh-CN"/>
              </w:rPr>
              <w:t>ให้ทราบถึงลักษณะข้อมูลค่าเฉลี่ย</w:t>
            </w:r>
            <w:r w:rsidRPr="004716A6">
              <w:rPr>
                <w:rFonts w:eastAsia="Times New Roman" w:hint="cs"/>
                <w:cs/>
                <w:lang w:eastAsia="zh-CN"/>
              </w:rPr>
              <w:t xml:space="preserve"> ส่วนเบี่ยงเบนมาตรฐานที่มีค่าน้อยแสดงว่าข้อมูลที่วัดแต่ละครั้งมีค่าใกล้เคียงค่าเฉลี่ย</w:t>
            </w:r>
          </w:p>
        </w:tc>
      </w:tr>
      <w:tr w:rsidR="000727D2" w:rsidRPr="004716A6" w14:paraId="67D4920C" w14:textId="77777777" w:rsidTr="00193B40">
        <w:trPr>
          <w:trHeight w:val="95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455" w14:textId="77777777" w:rsidR="000727D2" w:rsidRPr="004716A6" w:rsidRDefault="000727D2" w:rsidP="000727D2">
            <w:pPr>
              <w:ind w:left="0"/>
              <w:rPr>
                <w:lang w:eastAsia="zh-CN"/>
              </w:rPr>
            </w:pPr>
            <w:r w:rsidRPr="004716A6">
              <w:rPr>
                <w:rFonts w:hint="cs"/>
                <w:cs/>
                <w:lang w:eastAsia="zh-CN"/>
              </w:rPr>
              <w:t>ความแปรปรวน</w:t>
            </w:r>
          </w:p>
          <w:p w14:paraId="27CB589E" w14:textId="031A371D" w:rsidR="000727D2" w:rsidRPr="004716A6" w:rsidRDefault="000727D2" w:rsidP="000727D2">
            <w:pPr>
              <w:ind w:left="0"/>
              <w:rPr>
                <w:lang w:eastAsia="zh-CN"/>
              </w:rPr>
            </w:pPr>
            <w:r w:rsidRPr="004716A6">
              <w:rPr>
                <w:rFonts w:hint="cs"/>
                <w:cs/>
                <w:lang w:eastAsia="zh-CN"/>
              </w:rPr>
              <w:t>(</w:t>
            </w:r>
            <w:r w:rsidRPr="004716A6">
              <w:rPr>
                <w:lang w:eastAsia="zh-CN"/>
              </w:rPr>
              <w:t>variance</w:t>
            </w:r>
            <w:r w:rsidR="00EC6CC2" w:rsidRPr="004716A6">
              <w:rPr>
                <w:lang w:eastAsia="zh-CN"/>
              </w:rPr>
              <w:t>: s</w:t>
            </w:r>
            <w:r w:rsidR="00A93174" w:rsidRPr="004716A6">
              <w:rPr>
                <w:vertAlign w:val="superscript"/>
                <w:lang w:eastAsia="zh-CN"/>
              </w:rPr>
              <w:t>2</w:t>
            </w:r>
            <w:r w:rsidRPr="004716A6">
              <w:rPr>
                <w:lang w:eastAsia="zh-CN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0A0" w14:textId="425D3429" w:rsidR="00B05A2F" w:rsidRPr="004716A6" w:rsidRDefault="00BB7632" w:rsidP="00896A38">
            <w:pPr>
              <w:ind w:left="0"/>
              <w:jc w:val="thaiDistribute"/>
              <w:rPr>
                <w:rFonts w:eastAsia="Times New Roman"/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เครื่องมือ</w:t>
            </w:r>
            <w:r w:rsidRPr="004716A6">
              <w:rPr>
                <w:rFonts w:eastAsia="Times New Roman" w:hint="cs"/>
                <w:cs/>
                <w:lang w:eastAsia="zh-CN"/>
              </w:rPr>
              <w:t>ในทางสถิติใช้</w:t>
            </w:r>
            <w:r w:rsidRPr="004716A6">
              <w:rPr>
                <w:rFonts w:eastAsia="Times New Roman"/>
                <w:cs/>
                <w:lang w:eastAsia="zh-CN"/>
              </w:rPr>
              <w:t>ในการวัดการกระจายของข้อมูล</w:t>
            </w:r>
            <w:r w:rsidRPr="004716A6">
              <w:rPr>
                <w:rFonts w:eastAsia="Times New Roman" w:hint="cs"/>
                <w:cs/>
                <w:lang w:eastAsia="zh-CN"/>
              </w:rPr>
              <w:t>ทำ</w:t>
            </w:r>
            <w:r w:rsidRPr="004716A6">
              <w:rPr>
                <w:rFonts w:eastAsia="Times New Roman"/>
                <w:cs/>
                <w:lang w:eastAsia="zh-CN"/>
              </w:rPr>
              <w:t>ให้ทราบถึง</w:t>
            </w:r>
            <w:r w:rsidR="00EC6CC2" w:rsidRPr="004716A6">
              <w:rPr>
                <w:rFonts w:eastAsia="Times New Roman"/>
                <w:cs/>
                <w:lang w:eastAsia="zh-CN"/>
              </w:rPr>
              <w:t>ลักษณะข้อมูลค่าเฉลี่ย</w:t>
            </w:r>
            <w:r w:rsidR="00EC6CC2" w:rsidRPr="004716A6">
              <w:rPr>
                <w:rFonts w:eastAsia="Times New Roman" w:hint="cs"/>
                <w:cs/>
                <w:lang w:eastAsia="zh-CN"/>
              </w:rPr>
              <w:t xml:space="preserve"> </w:t>
            </w:r>
            <w:r w:rsidR="00A93174" w:rsidRPr="004716A6">
              <w:rPr>
                <w:rFonts w:eastAsia="Times New Roman" w:hint="cs"/>
                <w:cs/>
                <w:lang w:eastAsia="zh-CN"/>
              </w:rPr>
              <w:t>ซึ</w:t>
            </w:r>
            <w:r w:rsidR="00B05A2F" w:rsidRPr="004716A6">
              <w:rPr>
                <w:rFonts w:eastAsia="Times New Roman" w:hint="cs"/>
                <w:cs/>
                <w:lang w:eastAsia="zh-CN"/>
              </w:rPr>
              <w:t>่งเป็นค่าส่วนเบี่ยงเบนมาตรฐานยกกำลังสอง</w:t>
            </w:r>
          </w:p>
        </w:tc>
      </w:tr>
      <w:tr w:rsidR="000727D2" w:rsidRPr="004716A6" w14:paraId="088495AA" w14:textId="77777777" w:rsidTr="00D03A5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C5" w14:textId="77777777" w:rsidR="000727D2" w:rsidRPr="004716A6" w:rsidRDefault="000727D2" w:rsidP="000727D2">
            <w:pPr>
              <w:ind w:left="0"/>
              <w:rPr>
                <w:lang w:eastAsia="zh-CN"/>
              </w:rPr>
            </w:pPr>
            <w:r w:rsidRPr="004716A6">
              <w:rPr>
                <w:rFonts w:hint="cs"/>
                <w:cs/>
                <w:lang w:eastAsia="zh-CN"/>
              </w:rPr>
              <w:t>ระดับความเชื่อมั่น</w:t>
            </w:r>
          </w:p>
          <w:p w14:paraId="1D1B3737" w14:textId="6BB5FE0C" w:rsidR="000727D2" w:rsidRPr="004716A6" w:rsidRDefault="000727D2" w:rsidP="000727D2">
            <w:pPr>
              <w:ind w:left="0"/>
              <w:rPr>
                <w:rFonts w:eastAsia="Times New Roman"/>
                <w:lang w:eastAsia="zh-CN"/>
              </w:rPr>
            </w:pPr>
            <w:r w:rsidRPr="004716A6">
              <w:rPr>
                <w:rFonts w:hint="cs"/>
                <w:cs/>
                <w:lang w:eastAsia="zh-CN"/>
              </w:rPr>
              <w:t>(</w:t>
            </w:r>
            <w:r w:rsidRPr="004716A6">
              <w:rPr>
                <w:lang w:eastAsia="zh-CN"/>
              </w:rPr>
              <w:t>confidence level)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CC2" w14:textId="3FDFF723" w:rsidR="000727D2" w:rsidRPr="004716A6" w:rsidRDefault="000727D2" w:rsidP="000727D2">
            <w:pPr>
              <w:ind w:left="0"/>
              <w:jc w:val="thaiDistribute"/>
              <w:rPr>
                <w:rFonts w:eastAsia="Times New Roman"/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โอกาสที่พารามิเตอร์ของประชากรจะอย</w:t>
            </w:r>
            <w:r w:rsidRPr="004716A6">
              <w:rPr>
                <w:rFonts w:eastAsia="Times New Roman" w:hint="cs"/>
                <w:cs/>
                <w:lang w:eastAsia="zh-CN"/>
              </w:rPr>
              <w:t>ู่</w:t>
            </w:r>
            <w:r w:rsidRPr="004716A6">
              <w:rPr>
                <w:rFonts w:eastAsia="Times New Roman"/>
                <w:cs/>
                <w:lang w:eastAsia="zh-CN"/>
              </w:rPr>
              <w:t>่</w:t>
            </w:r>
            <w:r w:rsidRPr="004716A6">
              <w:rPr>
                <w:rFonts w:eastAsia="Times New Roman" w:hint="cs"/>
                <w:cs/>
                <w:lang w:eastAsia="zh-CN"/>
              </w:rPr>
              <w:t>ใ</w:t>
            </w:r>
            <w:r w:rsidRPr="004716A6">
              <w:rPr>
                <w:rFonts w:eastAsia="Times New Roman"/>
                <w:cs/>
                <w:lang w:eastAsia="zh-CN"/>
              </w:rPr>
              <w:t>นช่วงของค่าที่ประมาณได</w:t>
            </w:r>
            <w:r w:rsidRPr="004716A6">
              <w:rPr>
                <w:rFonts w:eastAsia="Times New Roman" w:hint="cs"/>
                <w:cs/>
                <w:lang w:eastAsia="zh-CN"/>
              </w:rPr>
              <w:t>้ เช่น กำหนดให้การประมาณค่า</w:t>
            </w:r>
            <w:r w:rsidRPr="004716A6">
              <w:rPr>
                <w:rFonts w:hint="cs"/>
                <w:cs/>
              </w:rPr>
              <w:t>มวลชีวภาพของต้นไม้มี</w:t>
            </w:r>
            <w:r w:rsidRPr="004716A6">
              <w:rPr>
                <w:rFonts w:eastAsia="Times New Roman" w:hint="cs"/>
                <w:cs/>
                <w:lang w:eastAsia="zh-CN"/>
              </w:rPr>
              <w:t xml:space="preserve">ระดับความเชื่อมั่นร้อยละ 90 หมายความว่าโอกาสที่ค่ามวลชีวภาพที่ประมาณได้มีค่าน้อยกว่าค่าต่ำสุด </w:t>
            </w:r>
            <w:r w:rsidRPr="004716A6">
              <w:rPr>
                <w:rFonts w:eastAsia="Times New Roman"/>
                <w:lang w:eastAsia="zh-CN"/>
              </w:rPr>
              <w:t>(lower limit)</w:t>
            </w:r>
            <w:r w:rsidRPr="004716A6">
              <w:rPr>
                <w:rFonts w:eastAsia="Times New Roman" w:hint="cs"/>
                <w:cs/>
                <w:lang w:eastAsia="zh-CN"/>
              </w:rPr>
              <w:t xml:space="preserve"> หรือมากกว่า ค่าสูงสุด </w:t>
            </w:r>
            <w:r w:rsidRPr="004716A6">
              <w:rPr>
                <w:rFonts w:eastAsia="Times New Roman"/>
                <w:lang w:eastAsia="zh-CN"/>
              </w:rPr>
              <w:t xml:space="preserve">(upper limit) </w:t>
            </w:r>
            <w:r w:rsidRPr="004716A6">
              <w:rPr>
                <w:rFonts w:eastAsia="Times New Roman" w:hint="cs"/>
                <w:cs/>
                <w:lang w:eastAsia="zh-CN"/>
              </w:rPr>
              <w:t>เพียงร้อยละ 10</w:t>
            </w:r>
          </w:p>
        </w:tc>
      </w:tr>
      <w:tr w:rsidR="000727D2" w:rsidRPr="004716A6" w14:paraId="75CCCAB1" w14:textId="77777777" w:rsidTr="00BF40B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F65" w14:textId="77777777" w:rsidR="000727D2" w:rsidRPr="004716A6" w:rsidRDefault="000727D2" w:rsidP="000727D2">
            <w:pPr>
              <w:ind w:left="0"/>
              <w:rPr>
                <w:rFonts w:eastAsia="Times New Roman"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ช่วงความเชื่อมั่น</w:t>
            </w:r>
          </w:p>
          <w:p w14:paraId="616E3D4C" w14:textId="6B3EEBD2" w:rsidR="000727D2" w:rsidRPr="004716A6" w:rsidRDefault="000727D2" w:rsidP="000727D2">
            <w:pPr>
              <w:ind w:left="0"/>
              <w:rPr>
                <w:rFonts w:eastAsia="Times New Roman"/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(</w:t>
            </w:r>
            <w:r w:rsidRPr="004716A6">
              <w:rPr>
                <w:rFonts w:eastAsia="Times New Roman"/>
                <w:lang w:eastAsia="zh-CN"/>
              </w:rPr>
              <w:t>confidence interval)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2B2" w14:textId="52DE5EFE" w:rsidR="000727D2" w:rsidRPr="004716A6" w:rsidRDefault="000727D2" w:rsidP="000727D2">
            <w:pPr>
              <w:ind w:left="0"/>
              <w:rPr>
                <w:rFonts w:eastAsia="Times New Roman"/>
                <w:cs/>
                <w:lang w:eastAsia="zh-CN"/>
              </w:rPr>
            </w:pPr>
            <w:r w:rsidRPr="004716A6">
              <w:rPr>
                <w:rFonts w:eastAsia="Times New Roman"/>
                <w:cs/>
                <w:lang w:eastAsia="zh-CN"/>
              </w:rPr>
              <w:t>ช่วงของค่า</w:t>
            </w:r>
            <w:r w:rsidRPr="004716A6">
              <w:rPr>
                <w:rFonts w:eastAsia="Times New Roman" w:hint="cs"/>
                <w:cs/>
                <w:lang w:eastAsia="zh-CN"/>
              </w:rPr>
              <w:t>พารามิเตอร์</w:t>
            </w:r>
            <w:r w:rsidRPr="004716A6">
              <w:rPr>
                <w:rFonts w:eastAsia="Times New Roman"/>
                <w:cs/>
                <w:lang w:eastAsia="zh-CN"/>
              </w:rPr>
              <w:t>ที่ครอบคลุมค่า</w:t>
            </w:r>
            <w:r w:rsidRPr="004716A6">
              <w:rPr>
                <w:rFonts w:eastAsia="Times New Roman" w:hint="cs"/>
                <w:cs/>
                <w:lang w:eastAsia="zh-CN"/>
              </w:rPr>
              <w:t>ที่แท้จริงของ</w:t>
            </w:r>
            <w:r w:rsidRPr="004716A6">
              <w:rPr>
                <w:rFonts w:eastAsia="Times New Roman"/>
                <w:cs/>
                <w:lang w:eastAsia="zh-CN"/>
              </w:rPr>
              <w:t>ประชากร</w:t>
            </w:r>
            <w:r w:rsidRPr="004716A6">
              <w:rPr>
                <w:rFonts w:eastAsia="Times New Roman" w:hint="cs"/>
                <w:cs/>
                <w:lang w:eastAsia="zh-CN"/>
              </w:rPr>
              <w:t xml:space="preserve"> (ค่าต่ำสุด-ค่าสูงสุด) ที่ระดับความเชื่อมั่นใดๆ ที่กำหนด</w:t>
            </w:r>
            <w:r w:rsidR="00F5158A" w:rsidRPr="004716A6">
              <w:rPr>
                <w:rFonts w:eastAsia="Times New Roman"/>
                <w:lang w:eastAsia="zh-CN"/>
              </w:rPr>
              <w:t xml:space="preserve"> </w:t>
            </w:r>
            <w:r w:rsidR="00F5158A" w:rsidRPr="004716A6">
              <w:rPr>
                <w:rFonts w:eastAsia="Times New Roman" w:hint="cs"/>
                <w:cs/>
                <w:lang w:eastAsia="zh-CN"/>
              </w:rPr>
              <w:t xml:space="preserve">เช่น </w:t>
            </w:r>
            <w:r w:rsidR="00250529" w:rsidRPr="004716A6">
              <w:rPr>
                <w:rFonts w:eastAsia="Times New Roman" w:hint="cs"/>
                <w:cs/>
                <w:lang w:eastAsia="zh-CN"/>
              </w:rPr>
              <w:t>การประเมินการกักเก็บคาร์บอนในมวลชีวภาพของกิจกรรมการปลูกป่ากำหน</w:t>
            </w:r>
            <w:r w:rsidR="0098575E" w:rsidRPr="004716A6">
              <w:rPr>
                <w:rFonts w:eastAsia="Times New Roman" w:hint="cs"/>
                <w:cs/>
                <w:lang w:eastAsia="zh-CN"/>
              </w:rPr>
              <w:t>ดระดับความเชื่อมั่น</w:t>
            </w:r>
            <w:r w:rsidR="001F6BBC" w:rsidRPr="004716A6">
              <w:rPr>
                <w:rFonts w:eastAsia="Times New Roman" w:hint="cs"/>
                <w:cs/>
                <w:lang w:eastAsia="zh-CN"/>
              </w:rPr>
              <w:t>ร้อยละ 90</w:t>
            </w:r>
          </w:p>
        </w:tc>
      </w:tr>
    </w:tbl>
    <w:p w14:paraId="080FFDDE" w14:textId="77777777" w:rsidR="00D03A5B" w:rsidRPr="004716A6" w:rsidRDefault="00D03A5B" w:rsidP="00D03A5B">
      <w:pPr>
        <w:ind w:left="0"/>
        <w:rPr>
          <w:cs/>
        </w:rPr>
      </w:pPr>
    </w:p>
    <w:p w14:paraId="72818D2A" w14:textId="77777777" w:rsidR="00033040" w:rsidRPr="004716A6" w:rsidRDefault="00033040">
      <w:pPr>
        <w:ind w:left="0"/>
        <w:rPr>
          <w:rFonts w:eastAsia="Times New Roman"/>
          <w:b/>
          <w:bCs/>
          <w:color w:val="365F91"/>
          <w:sz w:val="36"/>
          <w:szCs w:val="36"/>
          <w:cs/>
        </w:rPr>
      </w:pPr>
      <w:r w:rsidRPr="004716A6">
        <w:rPr>
          <w:cs/>
        </w:rPr>
        <w:br w:type="page"/>
      </w:r>
    </w:p>
    <w:p w14:paraId="1DC7B2CF" w14:textId="03DAC1DF" w:rsidR="00EF6098" w:rsidRPr="004716A6" w:rsidRDefault="00EF6098" w:rsidP="00BC07E4">
      <w:pPr>
        <w:pStyle w:val="1"/>
        <w:rPr>
          <w:cs/>
        </w:rPr>
      </w:pPr>
      <w:r w:rsidRPr="004716A6">
        <w:rPr>
          <w:rFonts w:hint="cs"/>
          <w:cs/>
        </w:rPr>
        <w:lastRenderedPageBreak/>
        <w:t xml:space="preserve">ภาคผนวกที่ </w:t>
      </w:r>
      <w:r w:rsidR="00D03A5B" w:rsidRPr="004716A6">
        <w:rPr>
          <w:rFonts w:hint="cs"/>
          <w:cs/>
        </w:rPr>
        <w:t>2</w:t>
      </w:r>
      <w:r w:rsidRPr="004716A6">
        <w:t xml:space="preserve"> </w:t>
      </w:r>
      <w:r w:rsidR="006F1E89" w:rsidRPr="004716A6">
        <w:rPr>
          <w:rFonts w:hint="cs"/>
          <w:cs/>
        </w:rPr>
        <w:t>พารามิเตอร์</w:t>
      </w:r>
      <w:r w:rsidR="00432959" w:rsidRPr="004716A6">
        <w:rPr>
          <w:rFonts w:hint="cs"/>
          <w:cs/>
        </w:rPr>
        <w:t>อ้างอิง</w:t>
      </w:r>
      <w:r w:rsidR="006F1E89" w:rsidRPr="004716A6">
        <w:rPr>
          <w:rFonts w:hint="cs"/>
          <w:cs/>
        </w:rPr>
        <w:t>ทางสถิติ</w:t>
      </w:r>
    </w:p>
    <w:p w14:paraId="52FFB1A8" w14:textId="6EF23C6A" w:rsidR="00385A5F" w:rsidRPr="004716A6" w:rsidRDefault="00B45EAF" w:rsidP="00B45EAF">
      <w:pPr>
        <w:ind w:left="0"/>
        <w:jc w:val="thaiDistribute"/>
      </w:pPr>
      <w:r w:rsidRPr="00714500">
        <w:rPr>
          <w:rFonts w:hint="cs"/>
          <w:b/>
          <w:bCs/>
          <w:cs/>
        </w:rPr>
        <w:t>ตาราง</w:t>
      </w:r>
      <w:r w:rsidR="002B2F49" w:rsidRPr="00714500">
        <w:rPr>
          <w:rFonts w:hint="cs"/>
          <w:b/>
          <w:bCs/>
          <w:cs/>
        </w:rPr>
        <w:t>ผนวก</w:t>
      </w:r>
      <w:r w:rsidRPr="00714500">
        <w:rPr>
          <w:rFonts w:hint="cs"/>
          <w:b/>
          <w:bCs/>
          <w:cs/>
        </w:rPr>
        <w:t>ที่</w:t>
      </w:r>
      <w:r w:rsidR="00CD2F4A" w:rsidRPr="00714500">
        <w:rPr>
          <w:rFonts w:hint="cs"/>
          <w:b/>
          <w:bCs/>
          <w:cs/>
        </w:rPr>
        <w:t xml:space="preserve"> 2.1</w:t>
      </w:r>
      <w:r w:rsidR="00CD2F4A" w:rsidRPr="004716A6">
        <w:rPr>
          <w:rFonts w:hint="cs"/>
          <w:cs/>
        </w:rPr>
        <w:t xml:space="preserve"> </w:t>
      </w:r>
      <w:r w:rsidR="00747C79" w:rsidRPr="004716A6">
        <w:rPr>
          <w:cs/>
        </w:rPr>
        <w:t xml:space="preserve">ค่า </w:t>
      </w:r>
      <w:r w:rsidR="00747C79" w:rsidRPr="004716A6">
        <w:t xml:space="preserve">Student’s t-value </w:t>
      </w:r>
      <w:r w:rsidR="00747C79" w:rsidRPr="004716A6">
        <w:rPr>
          <w:cs/>
        </w:rPr>
        <w:t>ที่มีจำนวนค่าอิสระ</w:t>
      </w:r>
      <w:r w:rsidR="003C5451" w:rsidRPr="004716A6">
        <w:rPr>
          <w:rFonts w:hint="cs"/>
          <w:cs/>
        </w:rPr>
        <w:t xml:space="preserve"> และระดับ</w:t>
      </w:r>
      <w:r w:rsidR="00211ACA" w:rsidRPr="004716A6">
        <w:rPr>
          <w:rFonts w:hint="cs"/>
          <w:cs/>
        </w:rPr>
        <w:t xml:space="preserve">ความเชื่อมั่นต่าง ๆ </w:t>
      </w:r>
      <w:r w:rsidR="006F1E89" w:rsidRPr="004716A6">
        <w:rPr>
          <w:rFonts w:hint="cs"/>
          <w:cs/>
        </w:rPr>
        <w:t>สำหรับการคำนวณจำนวนตัวอย่าง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4"/>
        <w:gridCol w:w="1600"/>
        <w:gridCol w:w="1600"/>
        <w:gridCol w:w="1617"/>
        <w:gridCol w:w="1617"/>
        <w:gridCol w:w="1788"/>
      </w:tblGrid>
      <w:tr w:rsidR="007A3AB7" w:rsidRPr="004716A6" w14:paraId="05449E42" w14:textId="77777777" w:rsidTr="00BF40B9">
        <w:tc>
          <w:tcPr>
            <w:tcW w:w="534" w:type="dxa"/>
          </w:tcPr>
          <w:p w14:paraId="1165E662" w14:textId="77777777" w:rsidR="007A3AB7" w:rsidRPr="004716A6" w:rsidRDefault="007A3AB7" w:rsidP="007A3AB7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708" w:type="dxa"/>
            <w:gridSpan w:val="5"/>
          </w:tcPr>
          <w:p w14:paraId="0D440370" w14:textId="77777777" w:rsidR="007A3AB7" w:rsidRPr="004716A6" w:rsidRDefault="007A3AB7" w:rsidP="007A3AB7">
            <w:pPr>
              <w:jc w:val="center"/>
              <w:rPr>
                <w:b/>
                <w:bCs/>
                <w:sz w:val="30"/>
                <w:szCs w:val="30"/>
              </w:rPr>
            </w:pPr>
            <w:r w:rsidRPr="004716A6">
              <w:rPr>
                <w:b/>
                <w:bCs/>
                <w:sz w:val="30"/>
                <w:szCs w:val="30"/>
              </w:rPr>
              <w:t>Confidence level</w:t>
            </w:r>
          </w:p>
        </w:tc>
      </w:tr>
      <w:tr w:rsidR="007A3AB7" w:rsidRPr="004716A6" w14:paraId="260A2E79" w14:textId="77777777" w:rsidTr="00BF40B9">
        <w:tc>
          <w:tcPr>
            <w:tcW w:w="534" w:type="dxa"/>
          </w:tcPr>
          <w:p w14:paraId="3477F0CA" w14:textId="77777777" w:rsidR="007A3AB7" w:rsidRPr="004716A6" w:rsidRDefault="007A3AB7" w:rsidP="007A3AB7">
            <w:pPr>
              <w:rPr>
                <w:b/>
                <w:bCs/>
                <w:sz w:val="30"/>
                <w:szCs w:val="30"/>
              </w:rPr>
            </w:pPr>
            <w:r w:rsidRPr="004716A6">
              <w:rPr>
                <w:b/>
                <w:bCs/>
                <w:sz w:val="30"/>
                <w:szCs w:val="30"/>
              </w:rPr>
              <w:t>Df</w:t>
            </w:r>
          </w:p>
        </w:tc>
        <w:tc>
          <w:tcPr>
            <w:tcW w:w="1701" w:type="dxa"/>
          </w:tcPr>
          <w:p w14:paraId="785D52AA" w14:textId="77777777" w:rsidR="007A3AB7" w:rsidRPr="004716A6" w:rsidRDefault="007A3AB7" w:rsidP="007A3AB7">
            <w:pPr>
              <w:jc w:val="right"/>
              <w:rPr>
                <w:b/>
                <w:bCs/>
                <w:sz w:val="30"/>
                <w:szCs w:val="30"/>
              </w:rPr>
            </w:pPr>
            <w:r w:rsidRPr="004716A6">
              <w:rPr>
                <w:b/>
                <w:bCs/>
                <w:sz w:val="30"/>
                <w:szCs w:val="30"/>
              </w:rPr>
              <w:t>80%</w:t>
            </w:r>
          </w:p>
        </w:tc>
        <w:tc>
          <w:tcPr>
            <w:tcW w:w="1701" w:type="dxa"/>
          </w:tcPr>
          <w:p w14:paraId="2F39496E" w14:textId="77777777" w:rsidR="007A3AB7" w:rsidRPr="004716A6" w:rsidRDefault="007A3AB7" w:rsidP="007A3AB7">
            <w:pPr>
              <w:jc w:val="right"/>
              <w:rPr>
                <w:b/>
                <w:bCs/>
                <w:sz w:val="30"/>
                <w:szCs w:val="30"/>
              </w:rPr>
            </w:pPr>
            <w:r w:rsidRPr="004716A6">
              <w:rPr>
                <w:b/>
                <w:bCs/>
                <w:sz w:val="30"/>
                <w:szCs w:val="30"/>
              </w:rPr>
              <w:t>90%</w:t>
            </w:r>
          </w:p>
        </w:tc>
        <w:tc>
          <w:tcPr>
            <w:tcW w:w="1701" w:type="dxa"/>
          </w:tcPr>
          <w:p w14:paraId="43C2DC99" w14:textId="77777777" w:rsidR="007A3AB7" w:rsidRPr="004716A6" w:rsidRDefault="007A3AB7" w:rsidP="007A3AB7">
            <w:pPr>
              <w:jc w:val="right"/>
              <w:rPr>
                <w:b/>
                <w:bCs/>
                <w:sz w:val="30"/>
                <w:szCs w:val="30"/>
              </w:rPr>
            </w:pPr>
            <w:r w:rsidRPr="004716A6">
              <w:rPr>
                <w:b/>
                <w:bCs/>
                <w:sz w:val="30"/>
                <w:szCs w:val="30"/>
              </w:rPr>
              <w:t>95%</w:t>
            </w:r>
          </w:p>
        </w:tc>
        <w:tc>
          <w:tcPr>
            <w:tcW w:w="1701" w:type="dxa"/>
          </w:tcPr>
          <w:p w14:paraId="2595B90B" w14:textId="77777777" w:rsidR="007A3AB7" w:rsidRPr="004716A6" w:rsidRDefault="007A3AB7" w:rsidP="007A3AB7">
            <w:pPr>
              <w:jc w:val="right"/>
              <w:rPr>
                <w:b/>
                <w:bCs/>
                <w:sz w:val="30"/>
                <w:szCs w:val="30"/>
              </w:rPr>
            </w:pPr>
            <w:r w:rsidRPr="004716A6">
              <w:rPr>
                <w:b/>
                <w:bCs/>
                <w:sz w:val="30"/>
                <w:szCs w:val="30"/>
              </w:rPr>
              <w:t>98%</w:t>
            </w:r>
          </w:p>
        </w:tc>
        <w:tc>
          <w:tcPr>
            <w:tcW w:w="1904" w:type="dxa"/>
          </w:tcPr>
          <w:p w14:paraId="7BE89E34" w14:textId="77777777" w:rsidR="007A3AB7" w:rsidRPr="004716A6" w:rsidRDefault="007A3AB7" w:rsidP="007A3AB7">
            <w:pPr>
              <w:jc w:val="right"/>
              <w:rPr>
                <w:b/>
                <w:bCs/>
                <w:sz w:val="30"/>
                <w:szCs w:val="30"/>
              </w:rPr>
            </w:pPr>
            <w:r w:rsidRPr="004716A6">
              <w:rPr>
                <w:b/>
                <w:bCs/>
                <w:sz w:val="30"/>
                <w:szCs w:val="30"/>
              </w:rPr>
              <w:t>99%</w:t>
            </w:r>
          </w:p>
        </w:tc>
      </w:tr>
      <w:tr w:rsidR="007A3AB7" w:rsidRPr="004716A6" w14:paraId="4C09A6CE" w14:textId="77777777" w:rsidTr="00BF40B9">
        <w:tc>
          <w:tcPr>
            <w:tcW w:w="534" w:type="dxa"/>
          </w:tcPr>
          <w:p w14:paraId="6FA59BEA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14:paraId="3F5B568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3.078</w:t>
            </w:r>
          </w:p>
        </w:tc>
        <w:tc>
          <w:tcPr>
            <w:tcW w:w="1701" w:type="dxa"/>
          </w:tcPr>
          <w:p w14:paraId="2E13FA2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6.314</w:t>
            </w:r>
          </w:p>
        </w:tc>
        <w:tc>
          <w:tcPr>
            <w:tcW w:w="1701" w:type="dxa"/>
          </w:tcPr>
          <w:p w14:paraId="4F6F591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12.706</w:t>
            </w:r>
          </w:p>
        </w:tc>
        <w:tc>
          <w:tcPr>
            <w:tcW w:w="1701" w:type="dxa"/>
          </w:tcPr>
          <w:p w14:paraId="7DBAB64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31.820</w:t>
            </w:r>
          </w:p>
        </w:tc>
        <w:tc>
          <w:tcPr>
            <w:tcW w:w="1904" w:type="dxa"/>
          </w:tcPr>
          <w:p w14:paraId="7EEFAE9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63.657</w:t>
            </w:r>
          </w:p>
        </w:tc>
      </w:tr>
      <w:tr w:rsidR="007A3AB7" w:rsidRPr="004716A6" w14:paraId="36423050" w14:textId="77777777" w:rsidTr="00BF40B9">
        <w:tc>
          <w:tcPr>
            <w:tcW w:w="534" w:type="dxa"/>
          </w:tcPr>
          <w:p w14:paraId="2950FF7C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14:paraId="2365F8F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1.886</w:t>
            </w:r>
          </w:p>
        </w:tc>
        <w:tc>
          <w:tcPr>
            <w:tcW w:w="1701" w:type="dxa"/>
          </w:tcPr>
          <w:p w14:paraId="1A0BCE34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2.920</w:t>
            </w:r>
          </w:p>
        </w:tc>
        <w:tc>
          <w:tcPr>
            <w:tcW w:w="1701" w:type="dxa"/>
          </w:tcPr>
          <w:p w14:paraId="51F2718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4.303</w:t>
            </w:r>
          </w:p>
        </w:tc>
        <w:tc>
          <w:tcPr>
            <w:tcW w:w="1701" w:type="dxa"/>
          </w:tcPr>
          <w:p w14:paraId="5CF9998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6.965</w:t>
            </w:r>
          </w:p>
        </w:tc>
        <w:tc>
          <w:tcPr>
            <w:tcW w:w="1904" w:type="dxa"/>
          </w:tcPr>
          <w:p w14:paraId="6E83182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9.925</w:t>
            </w:r>
          </w:p>
        </w:tc>
      </w:tr>
      <w:tr w:rsidR="007A3AB7" w:rsidRPr="004716A6" w14:paraId="55081EEF" w14:textId="77777777" w:rsidTr="00BF40B9">
        <w:tc>
          <w:tcPr>
            <w:tcW w:w="534" w:type="dxa"/>
          </w:tcPr>
          <w:p w14:paraId="2444440E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14:paraId="69F3A281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1.638</w:t>
            </w:r>
          </w:p>
        </w:tc>
        <w:tc>
          <w:tcPr>
            <w:tcW w:w="1701" w:type="dxa"/>
          </w:tcPr>
          <w:p w14:paraId="42AE0B6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2.353</w:t>
            </w:r>
          </w:p>
        </w:tc>
        <w:tc>
          <w:tcPr>
            <w:tcW w:w="1701" w:type="dxa"/>
          </w:tcPr>
          <w:p w14:paraId="29F82E6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3.182</w:t>
            </w:r>
          </w:p>
        </w:tc>
        <w:tc>
          <w:tcPr>
            <w:tcW w:w="1701" w:type="dxa"/>
          </w:tcPr>
          <w:p w14:paraId="31192A44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4.541</w:t>
            </w:r>
          </w:p>
        </w:tc>
        <w:tc>
          <w:tcPr>
            <w:tcW w:w="1904" w:type="dxa"/>
          </w:tcPr>
          <w:p w14:paraId="2D774E6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5.841</w:t>
            </w:r>
          </w:p>
        </w:tc>
      </w:tr>
      <w:tr w:rsidR="007A3AB7" w:rsidRPr="004716A6" w14:paraId="01126089" w14:textId="77777777" w:rsidTr="00BF40B9">
        <w:tc>
          <w:tcPr>
            <w:tcW w:w="534" w:type="dxa"/>
          </w:tcPr>
          <w:p w14:paraId="33979C47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14:paraId="5A53276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1.533</w:t>
            </w:r>
          </w:p>
        </w:tc>
        <w:tc>
          <w:tcPr>
            <w:tcW w:w="1701" w:type="dxa"/>
          </w:tcPr>
          <w:p w14:paraId="431AC16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2.132</w:t>
            </w:r>
          </w:p>
        </w:tc>
        <w:tc>
          <w:tcPr>
            <w:tcW w:w="1701" w:type="dxa"/>
          </w:tcPr>
          <w:p w14:paraId="747A6E5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2.776</w:t>
            </w:r>
          </w:p>
        </w:tc>
        <w:tc>
          <w:tcPr>
            <w:tcW w:w="1701" w:type="dxa"/>
          </w:tcPr>
          <w:p w14:paraId="17E835AF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3.747</w:t>
            </w:r>
          </w:p>
        </w:tc>
        <w:tc>
          <w:tcPr>
            <w:tcW w:w="1904" w:type="dxa"/>
          </w:tcPr>
          <w:p w14:paraId="42603D0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4.604</w:t>
            </w:r>
          </w:p>
        </w:tc>
      </w:tr>
      <w:tr w:rsidR="007A3AB7" w:rsidRPr="004716A6" w14:paraId="679BF19F" w14:textId="77777777" w:rsidTr="00BF40B9">
        <w:tc>
          <w:tcPr>
            <w:tcW w:w="534" w:type="dxa"/>
          </w:tcPr>
          <w:p w14:paraId="390E0837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5</w:t>
            </w:r>
          </w:p>
        </w:tc>
        <w:tc>
          <w:tcPr>
            <w:tcW w:w="1701" w:type="dxa"/>
          </w:tcPr>
          <w:p w14:paraId="6A5DF26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1.476</w:t>
            </w:r>
          </w:p>
        </w:tc>
        <w:tc>
          <w:tcPr>
            <w:tcW w:w="1701" w:type="dxa"/>
          </w:tcPr>
          <w:p w14:paraId="31296F9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2.015</w:t>
            </w:r>
          </w:p>
        </w:tc>
        <w:tc>
          <w:tcPr>
            <w:tcW w:w="1701" w:type="dxa"/>
          </w:tcPr>
          <w:p w14:paraId="1DAA348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2.571</w:t>
            </w:r>
          </w:p>
        </w:tc>
        <w:tc>
          <w:tcPr>
            <w:tcW w:w="1701" w:type="dxa"/>
          </w:tcPr>
          <w:p w14:paraId="25AE7FA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3.365</w:t>
            </w:r>
          </w:p>
        </w:tc>
        <w:tc>
          <w:tcPr>
            <w:tcW w:w="1904" w:type="dxa"/>
          </w:tcPr>
          <w:p w14:paraId="3264FF1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4.032</w:t>
            </w:r>
          </w:p>
        </w:tc>
      </w:tr>
      <w:tr w:rsidR="007A3AB7" w:rsidRPr="004716A6" w14:paraId="0AA6F64B" w14:textId="77777777" w:rsidTr="00BF40B9">
        <w:tc>
          <w:tcPr>
            <w:tcW w:w="534" w:type="dxa"/>
          </w:tcPr>
          <w:p w14:paraId="649144CA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14:paraId="3408E60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1.440</w:t>
            </w:r>
          </w:p>
        </w:tc>
        <w:tc>
          <w:tcPr>
            <w:tcW w:w="1701" w:type="dxa"/>
          </w:tcPr>
          <w:p w14:paraId="546D82E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1.943</w:t>
            </w:r>
          </w:p>
        </w:tc>
        <w:tc>
          <w:tcPr>
            <w:tcW w:w="1701" w:type="dxa"/>
          </w:tcPr>
          <w:p w14:paraId="08444C3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2.447</w:t>
            </w:r>
          </w:p>
        </w:tc>
        <w:tc>
          <w:tcPr>
            <w:tcW w:w="1701" w:type="dxa"/>
          </w:tcPr>
          <w:p w14:paraId="3F2B869C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3.143</w:t>
            </w:r>
          </w:p>
        </w:tc>
        <w:tc>
          <w:tcPr>
            <w:tcW w:w="1904" w:type="dxa"/>
          </w:tcPr>
          <w:p w14:paraId="03D7D8D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3.707</w:t>
            </w:r>
          </w:p>
        </w:tc>
      </w:tr>
      <w:tr w:rsidR="007A3AB7" w:rsidRPr="004716A6" w14:paraId="53B5EB10" w14:textId="77777777" w:rsidTr="00BF40B9">
        <w:tc>
          <w:tcPr>
            <w:tcW w:w="534" w:type="dxa"/>
          </w:tcPr>
          <w:p w14:paraId="42435F95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7</w:t>
            </w:r>
          </w:p>
        </w:tc>
        <w:tc>
          <w:tcPr>
            <w:tcW w:w="1701" w:type="dxa"/>
          </w:tcPr>
          <w:p w14:paraId="2DB6A3C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1.415</w:t>
            </w:r>
          </w:p>
        </w:tc>
        <w:tc>
          <w:tcPr>
            <w:tcW w:w="1701" w:type="dxa"/>
          </w:tcPr>
          <w:p w14:paraId="52B6028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1.895</w:t>
            </w:r>
          </w:p>
        </w:tc>
        <w:tc>
          <w:tcPr>
            <w:tcW w:w="1701" w:type="dxa"/>
          </w:tcPr>
          <w:p w14:paraId="2B8BCAD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2.365</w:t>
            </w:r>
          </w:p>
        </w:tc>
        <w:tc>
          <w:tcPr>
            <w:tcW w:w="1701" w:type="dxa"/>
          </w:tcPr>
          <w:p w14:paraId="2CF14CC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2.998</w:t>
            </w:r>
          </w:p>
        </w:tc>
        <w:tc>
          <w:tcPr>
            <w:tcW w:w="1904" w:type="dxa"/>
          </w:tcPr>
          <w:p w14:paraId="401A803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3.499</w:t>
            </w:r>
          </w:p>
        </w:tc>
      </w:tr>
      <w:tr w:rsidR="007A3AB7" w:rsidRPr="004716A6" w14:paraId="0DB6E534" w14:textId="77777777" w:rsidTr="00BF40B9">
        <w:tc>
          <w:tcPr>
            <w:tcW w:w="534" w:type="dxa"/>
          </w:tcPr>
          <w:p w14:paraId="0507B549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14:paraId="13C2574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1.397</w:t>
            </w:r>
          </w:p>
        </w:tc>
        <w:tc>
          <w:tcPr>
            <w:tcW w:w="1701" w:type="dxa"/>
          </w:tcPr>
          <w:p w14:paraId="219B53F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1.860</w:t>
            </w:r>
          </w:p>
        </w:tc>
        <w:tc>
          <w:tcPr>
            <w:tcW w:w="1701" w:type="dxa"/>
          </w:tcPr>
          <w:p w14:paraId="5EF16A1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2.306</w:t>
            </w:r>
          </w:p>
        </w:tc>
        <w:tc>
          <w:tcPr>
            <w:tcW w:w="1701" w:type="dxa"/>
          </w:tcPr>
          <w:p w14:paraId="6E80177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2.897</w:t>
            </w:r>
          </w:p>
        </w:tc>
        <w:tc>
          <w:tcPr>
            <w:tcW w:w="1904" w:type="dxa"/>
          </w:tcPr>
          <w:p w14:paraId="4311675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3.355</w:t>
            </w:r>
          </w:p>
        </w:tc>
      </w:tr>
      <w:tr w:rsidR="007A3AB7" w:rsidRPr="004716A6" w14:paraId="149625CE" w14:textId="77777777" w:rsidTr="00BF40B9">
        <w:tc>
          <w:tcPr>
            <w:tcW w:w="534" w:type="dxa"/>
          </w:tcPr>
          <w:p w14:paraId="3C83B8E2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9</w:t>
            </w:r>
          </w:p>
        </w:tc>
        <w:tc>
          <w:tcPr>
            <w:tcW w:w="1701" w:type="dxa"/>
          </w:tcPr>
          <w:p w14:paraId="24588A6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1.383</w:t>
            </w:r>
          </w:p>
        </w:tc>
        <w:tc>
          <w:tcPr>
            <w:tcW w:w="1701" w:type="dxa"/>
          </w:tcPr>
          <w:p w14:paraId="73C22BC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1.833</w:t>
            </w:r>
          </w:p>
        </w:tc>
        <w:tc>
          <w:tcPr>
            <w:tcW w:w="1701" w:type="dxa"/>
          </w:tcPr>
          <w:p w14:paraId="7B16E22F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2.262</w:t>
            </w:r>
          </w:p>
        </w:tc>
        <w:tc>
          <w:tcPr>
            <w:tcW w:w="1701" w:type="dxa"/>
          </w:tcPr>
          <w:p w14:paraId="37F02461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2.821</w:t>
            </w:r>
          </w:p>
        </w:tc>
        <w:tc>
          <w:tcPr>
            <w:tcW w:w="1904" w:type="dxa"/>
          </w:tcPr>
          <w:p w14:paraId="12B0681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3.250</w:t>
            </w:r>
          </w:p>
        </w:tc>
      </w:tr>
      <w:tr w:rsidR="007A3AB7" w:rsidRPr="004716A6" w14:paraId="5E96CCA6" w14:textId="77777777" w:rsidTr="00BF40B9">
        <w:tc>
          <w:tcPr>
            <w:tcW w:w="534" w:type="dxa"/>
          </w:tcPr>
          <w:p w14:paraId="5F351571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14:paraId="12848671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1.372</w:t>
            </w:r>
          </w:p>
        </w:tc>
        <w:tc>
          <w:tcPr>
            <w:tcW w:w="1701" w:type="dxa"/>
          </w:tcPr>
          <w:p w14:paraId="0126503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1.812</w:t>
            </w:r>
          </w:p>
        </w:tc>
        <w:tc>
          <w:tcPr>
            <w:tcW w:w="1701" w:type="dxa"/>
          </w:tcPr>
          <w:p w14:paraId="35E09D3C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2.228</w:t>
            </w:r>
          </w:p>
        </w:tc>
        <w:tc>
          <w:tcPr>
            <w:tcW w:w="1701" w:type="dxa"/>
          </w:tcPr>
          <w:p w14:paraId="04FCCA5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2.764</w:t>
            </w:r>
          </w:p>
        </w:tc>
        <w:tc>
          <w:tcPr>
            <w:tcW w:w="1904" w:type="dxa"/>
          </w:tcPr>
          <w:p w14:paraId="70EA10E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3.169</w:t>
            </w:r>
          </w:p>
        </w:tc>
      </w:tr>
      <w:tr w:rsidR="007A3AB7" w:rsidRPr="004716A6" w14:paraId="00E31DAA" w14:textId="77777777" w:rsidTr="00BF40B9">
        <w:tc>
          <w:tcPr>
            <w:tcW w:w="534" w:type="dxa"/>
          </w:tcPr>
          <w:p w14:paraId="5A35E3A1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11</w:t>
            </w:r>
          </w:p>
        </w:tc>
        <w:tc>
          <w:tcPr>
            <w:tcW w:w="1701" w:type="dxa"/>
          </w:tcPr>
          <w:p w14:paraId="606A83D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1.363</w:t>
            </w:r>
          </w:p>
        </w:tc>
        <w:tc>
          <w:tcPr>
            <w:tcW w:w="1701" w:type="dxa"/>
          </w:tcPr>
          <w:p w14:paraId="7150753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1.796</w:t>
            </w:r>
          </w:p>
        </w:tc>
        <w:tc>
          <w:tcPr>
            <w:tcW w:w="1701" w:type="dxa"/>
          </w:tcPr>
          <w:p w14:paraId="36AEB6D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2.201</w:t>
            </w:r>
          </w:p>
        </w:tc>
        <w:tc>
          <w:tcPr>
            <w:tcW w:w="1701" w:type="dxa"/>
          </w:tcPr>
          <w:p w14:paraId="67A8745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2.718</w:t>
            </w:r>
          </w:p>
        </w:tc>
        <w:tc>
          <w:tcPr>
            <w:tcW w:w="1904" w:type="dxa"/>
          </w:tcPr>
          <w:p w14:paraId="44836C6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3.106</w:t>
            </w:r>
          </w:p>
        </w:tc>
      </w:tr>
      <w:tr w:rsidR="007A3AB7" w:rsidRPr="004716A6" w14:paraId="080B2965" w14:textId="77777777" w:rsidTr="00BF40B9">
        <w:tc>
          <w:tcPr>
            <w:tcW w:w="534" w:type="dxa"/>
          </w:tcPr>
          <w:p w14:paraId="23F5BF9A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14:paraId="25C43D4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1.356</w:t>
            </w:r>
          </w:p>
        </w:tc>
        <w:tc>
          <w:tcPr>
            <w:tcW w:w="1701" w:type="dxa"/>
          </w:tcPr>
          <w:p w14:paraId="7470ADD1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1.782</w:t>
            </w:r>
          </w:p>
        </w:tc>
        <w:tc>
          <w:tcPr>
            <w:tcW w:w="1701" w:type="dxa"/>
          </w:tcPr>
          <w:p w14:paraId="21C9104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2.179</w:t>
            </w:r>
          </w:p>
        </w:tc>
        <w:tc>
          <w:tcPr>
            <w:tcW w:w="1701" w:type="dxa"/>
          </w:tcPr>
          <w:p w14:paraId="3981E12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2.681</w:t>
            </w:r>
          </w:p>
        </w:tc>
        <w:tc>
          <w:tcPr>
            <w:tcW w:w="1904" w:type="dxa"/>
          </w:tcPr>
          <w:p w14:paraId="46A6CCC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3.055</w:t>
            </w:r>
          </w:p>
        </w:tc>
      </w:tr>
      <w:tr w:rsidR="007A3AB7" w:rsidRPr="004716A6" w14:paraId="6F0FDC75" w14:textId="77777777" w:rsidTr="00BF40B9">
        <w:tc>
          <w:tcPr>
            <w:tcW w:w="534" w:type="dxa"/>
          </w:tcPr>
          <w:p w14:paraId="2F3FAA29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13</w:t>
            </w:r>
          </w:p>
        </w:tc>
        <w:tc>
          <w:tcPr>
            <w:tcW w:w="1701" w:type="dxa"/>
          </w:tcPr>
          <w:p w14:paraId="386FAFA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1.350</w:t>
            </w:r>
          </w:p>
        </w:tc>
        <w:tc>
          <w:tcPr>
            <w:tcW w:w="1701" w:type="dxa"/>
          </w:tcPr>
          <w:p w14:paraId="2FB25B7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1.771</w:t>
            </w:r>
          </w:p>
        </w:tc>
        <w:tc>
          <w:tcPr>
            <w:tcW w:w="1701" w:type="dxa"/>
          </w:tcPr>
          <w:p w14:paraId="686B5D6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2.160</w:t>
            </w:r>
          </w:p>
        </w:tc>
        <w:tc>
          <w:tcPr>
            <w:tcW w:w="1701" w:type="dxa"/>
          </w:tcPr>
          <w:p w14:paraId="79EB710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2.650</w:t>
            </w:r>
          </w:p>
        </w:tc>
        <w:tc>
          <w:tcPr>
            <w:tcW w:w="1904" w:type="dxa"/>
          </w:tcPr>
          <w:p w14:paraId="585C7C0D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3.012</w:t>
            </w:r>
          </w:p>
        </w:tc>
      </w:tr>
      <w:tr w:rsidR="007A3AB7" w:rsidRPr="004716A6" w14:paraId="020D0709" w14:textId="77777777" w:rsidTr="00BF40B9">
        <w:tc>
          <w:tcPr>
            <w:tcW w:w="534" w:type="dxa"/>
          </w:tcPr>
          <w:p w14:paraId="4E895742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14</w:t>
            </w:r>
          </w:p>
        </w:tc>
        <w:tc>
          <w:tcPr>
            <w:tcW w:w="1701" w:type="dxa"/>
          </w:tcPr>
          <w:p w14:paraId="05E5686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1.345</w:t>
            </w:r>
          </w:p>
        </w:tc>
        <w:tc>
          <w:tcPr>
            <w:tcW w:w="1701" w:type="dxa"/>
          </w:tcPr>
          <w:p w14:paraId="4CE300B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1.761</w:t>
            </w:r>
          </w:p>
        </w:tc>
        <w:tc>
          <w:tcPr>
            <w:tcW w:w="1701" w:type="dxa"/>
          </w:tcPr>
          <w:p w14:paraId="3B9E9F3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2.145</w:t>
            </w:r>
          </w:p>
        </w:tc>
        <w:tc>
          <w:tcPr>
            <w:tcW w:w="1701" w:type="dxa"/>
          </w:tcPr>
          <w:p w14:paraId="4F4F69D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2.625</w:t>
            </w:r>
          </w:p>
        </w:tc>
        <w:tc>
          <w:tcPr>
            <w:tcW w:w="1904" w:type="dxa"/>
          </w:tcPr>
          <w:p w14:paraId="349CE514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2.977</w:t>
            </w:r>
          </w:p>
        </w:tc>
      </w:tr>
      <w:tr w:rsidR="007A3AB7" w:rsidRPr="004716A6" w14:paraId="5F988B76" w14:textId="77777777" w:rsidTr="00BF40B9">
        <w:tc>
          <w:tcPr>
            <w:tcW w:w="534" w:type="dxa"/>
          </w:tcPr>
          <w:p w14:paraId="48D3A4C8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15</w:t>
            </w:r>
          </w:p>
        </w:tc>
        <w:tc>
          <w:tcPr>
            <w:tcW w:w="1701" w:type="dxa"/>
          </w:tcPr>
          <w:p w14:paraId="7A65758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1.341</w:t>
            </w:r>
          </w:p>
        </w:tc>
        <w:tc>
          <w:tcPr>
            <w:tcW w:w="1701" w:type="dxa"/>
          </w:tcPr>
          <w:p w14:paraId="215BC4D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1.753</w:t>
            </w:r>
          </w:p>
        </w:tc>
        <w:tc>
          <w:tcPr>
            <w:tcW w:w="1701" w:type="dxa"/>
          </w:tcPr>
          <w:p w14:paraId="589A660F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2.131</w:t>
            </w:r>
          </w:p>
        </w:tc>
        <w:tc>
          <w:tcPr>
            <w:tcW w:w="1701" w:type="dxa"/>
          </w:tcPr>
          <w:p w14:paraId="364A290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2.602</w:t>
            </w:r>
          </w:p>
        </w:tc>
        <w:tc>
          <w:tcPr>
            <w:tcW w:w="1904" w:type="dxa"/>
          </w:tcPr>
          <w:p w14:paraId="56143094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2.947</w:t>
            </w:r>
          </w:p>
        </w:tc>
      </w:tr>
      <w:tr w:rsidR="007A3AB7" w:rsidRPr="004716A6" w14:paraId="1F56817C" w14:textId="77777777" w:rsidTr="00BF40B9">
        <w:tc>
          <w:tcPr>
            <w:tcW w:w="534" w:type="dxa"/>
          </w:tcPr>
          <w:p w14:paraId="7A2B04B5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16</w:t>
            </w:r>
          </w:p>
        </w:tc>
        <w:tc>
          <w:tcPr>
            <w:tcW w:w="1701" w:type="dxa"/>
          </w:tcPr>
          <w:p w14:paraId="5F60819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1.337</w:t>
            </w:r>
          </w:p>
        </w:tc>
        <w:tc>
          <w:tcPr>
            <w:tcW w:w="1701" w:type="dxa"/>
          </w:tcPr>
          <w:p w14:paraId="1458AF8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1.746</w:t>
            </w:r>
          </w:p>
        </w:tc>
        <w:tc>
          <w:tcPr>
            <w:tcW w:w="1701" w:type="dxa"/>
          </w:tcPr>
          <w:p w14:paraId="295201C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2.120</w:t>
            </w:r>
          </w:p>
        </w:tc>
        <w:tc>
          <w:tcPr>
            <w:tcW w:w="1701" w:type="dxa"/>
          </w:tcPr>
          <w:p w14:paraId="4A1A997D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2.584</w:t>
            </w:r>
          </w:p>
        </w:tc>
        <w:tc>
          <w:tcPr>
            <w:tcW w:w="1904" w:type="dxa"/>
          </w:tcPr>
          <w:p w14:paraId="797F2FB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2.921</w:t>
            </w:r>
          </w:p>
        </w:tc>
      </w:tr>
      <w:tr w:rsidR="007A3AB7" w:rsidRPr="004716A6" w14:paraId="007C9E39" w14:textId="77777777" w:rsidTr="00BF40B9">
        <w:tc>
          <w:tcPr>
            <w:tcW w:w="534" w:type="dxa"/>
          </w:tcPr>
          <w:p w14:paraId="54B22B37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17</w:t>
            </w:r>
          </w:p>
        </w:tc>
        <w:tc>
          <w:tcPr>
            <w:tcW w:w="1701" w:type="dxa"/>
          </w:tcPr>
          <w:p w14:paraId="5230CD8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1.333</w:t>
            </w:r>
          </w:p>
        </w:tc>
        <w:tc>
          <w:tcPr>
            <w:tcW w:w="1701" w:type="dxa"/>
          </w:tcPr>
          <w:p w14:paraId="354960C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1.740</w:t>
            </w:r>
          </w:p>
        </w:tc>
        <w:tc>
          <w:tcPr>
            <w:tcW w:w="1701" w:type="dxa"/>
          </w:tcPr>
          <w:p w14:paraId="5B1276A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2.110</w:t>
            </w:r>
          </w:p>
        </w:tc>
        <w:tc>
          <w:tcPr>
            <w:tcW w:w="1701" w:type="dxa"/>
          </w:tcPr>
          <w:p w14:paraId="6E5DCB2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2.567</w:t>
            </w:r>
          </w:p>
        </w:tc>
        <w:tc>
          <w:tcPr>
            <w:tcW w:w="1904" w:type="dxa"/>
          </w:tcPr>
          <w:p w14:paraId="1F46F6F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2.898</w:t>
            </w:r>
          </w:p>
        </w:tc>
      </w:tr>
      <w:tr w:rsidR="007A3AB7" w:rsidRPr="004716A6" w14:paraId="6E253331" w14:textId="77777777" w:rsidTr="00BF40B9">
        <w:tc>
          <w:tcPr>
            <w:tcW w:w="534" w:type="dxa"/>
          </w:tcPr>
          <w:p w14:paraId="47CEB14C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18</w:t>
            </w:r>
          </w:p>
        </w:tc>
        <w:tc>
          <w:tcPr>
            <w:tcW w:w="1701" w:type="dxa"/>
          </w:tcPr>
          <w:p w14:paraId="5F747A1D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1.330</w:t>
            </w:r>
          </w:p>
        </w:tc>
        <w:tc>
          <w:tcPr>
            <w:tcW w:w="1701" w:type="dxa"/>
          </w:tcPr>
          <w:p w14:paraId="127D971C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1.734</w:t>
            </w:r>
          </w:p>
        </w:tc>
        <w:tc>
          <w:tcPr>
            <w:tcW w:w="1701" w:type="dxa"/>
          </w:tcPr>
          <w:p w14:paraId="771AC83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2.101</w:t>
            </w:r>
          </w:p>
        </w:tc>
        <w:tc>
          <w:tcPr>
            <w:tcW w:w="1701" w:type="dxa"/>
          </w:tcPr>
          <w:p w14:paraId="597FC4E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2.552</w:t>
            </w:r>
          </w:p>
        </w:tc>
        <w:tc>
          <w:tcPr>
            <w:tcW w:w="1904" w:type="dxa"/>
          </w:tcPr>
          <w:p w14:paraId="15B2243F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2.878</w:t>
            </w:r>
          </w:p>
        </w:tc>
      </w:tr>
      <w:tr w:rsidR="007A3AB7" w:rsidRPr="004716A6" w14:paraId="6E559123" w14:textId="77777777" w:rsidTr="00BF40B9">
        <w:tc>
          <w:tcPr>
            <w:tcW w:w="534" w:type="dxa"/>
          </w:tcPr>
          <w:p w14:paraId="2429C262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19</w:t>
            </w:r>
          </w:p>
        </w:tc>
        <w:tc>
          <w:tcPr>
            <w:tcW w:w="1701" w:type="dxa"/>
          </w:tcPr>
          <w:p w14:paraId="7112EC8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1.328</w:t>
            </w:r>
          </w:p>
        </w:tc>
        <w:tc>
          <w:tcPr>
            <w:tcW w:w="1701" w:type="dxa"/>
          </w:tcPr>
          <w:p w14:paraId="7E083F4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1.729</w:t>
            </w:r>
          </w:p>
        </w:tc>
        <w:tc>
          <w:tcPr>
            <w:tcW w:w="1701" w:type="dxa"/>
          </w:tcPr>
          <w:p w14:paraId="1D711B0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2.093</w:t>
            </w:r>
          </w:p>
        </w:tc>
        <w:tc>
          <w:tcPr>
            <w:tcW w:w="1701" w:type="dxa"/>
          </w:tcPr>
          <w:p w14:paraId="1727B6D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2.539</w:t>
            </w:r>
          </w:p>
        </w:tc>
        <w:tc>
          <w:tcPr>
            <w:tcW w:w="1904" w:type="dxa"/>
          </w:tcPr>
          <w:p w14:paraId="699E05E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2.861</w:t>
            </w:r>
          </w:p>
        </w:tc>
      </w:tr>
      <w:tr w:rsidR="007A3AB7" w:rsidRPr="004716A6" w14:paraId="68898709" w14:textId="77777777" w:rsidTr="00BF40B9">
        <w:tc>
          <w:tcPr>
            <w:tcW w:w="534" w:type="dxa"/>
          </w:tcPr>
          <w:p w14:paraId="63ADCF38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20</w:t>
            </w:r>
          </w:p>
        </w:tc>
        <w:tc>
          <w:tcPr>
            <w:tcW w:w="1701" w:type="dxa"/>
          </w:tcPr>
          <w:p w14:paraId="1DF37994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1.325</w:t>
            </w:r>
          </w:p>
        </w:tc>
        <w:tc>
          <w:tcPr>
            <w:tcW w:w="1701" w:type="dxa"/>
          </w:tcPr>
          <w:p w14:paraId="208BDB44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1.725</w:t>
            </w:r>
          </w:p>
        </w:tc>
        <w:tc>
          <w:tcPr>
            <w:tcW w:w="1701" w:type="dxa"/>
          </w:tcPr>
          <w:p w14:paraId="3067718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2.086</w:t>
            </w:r>
          </w:p>
        </w:tc>
        <w:tc>
          <w:tcPr>
            <w:tcW w:w="1701" w:type="dxa"/>
          </w:tcPr>
          <w:p w14:paraId="0B7B403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2.528</w:t>
            </w:r>
          </w:p>
        </w:tc>
        <w:tc>
          <w:tcPr>
            <w:tcW w:w="1904" w:type="dxa"/>
          </w:tcPr>
          <w:p w14:paraId="125BD86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2.845</w:t>
            </w:r>
          </w:p>
        </w:tc>
      </w:tr>
      <w:tr w:rsidR="007A3AB7" w:rsidRPr="004716A6" w14:paraId="504C8C91" w14:textId="77777777" w:rsidTr="00BF40B9">
        <w:tc>
          <w:tcPr>
            <w:tcW w:w="534" w:type="dxa"/>
          </w:tcPr>
          <w:p w14:paraId="7F0E5722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21</w:t>
            </w:r>
          </w:p>
        </w:tc>
        <w:tc>
          <w:tcPr>
            <w:tcW w:w="1701" w:type="dxa"/>
          </w:tcPr>
          <w:p w14:paraId="64319EA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1.323</w:t>
            </w:r>
          </w:p>
        </w:tc>
        <w:tc>
          <w:tcPr>
            <w:tcW w:w="1701" w:type="dxa"/>
          </w:tcPr>
          <w:p w14:paraId="5EA02457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1.721</w:t>
            </w:r>
          </w:p>
        </w:tc>
        <w:tc>
          <w:tcPr>
            <w:tcW w:w="1701" w:type="dxa"/>
          </w:tcPr>
          <w:p w14:paraId="409EF5DF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2.080</w:t>
            </w:r>
          </w:p>
        </w:tc>
        <w:tc>
          <w:tcPr>
            <w:tcW w:w="1701" w:type="dxa"/>
          </w:tcPr>
          <w:p w14:paraId="2D4B44C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2.518</w:t>
            </w:r>
          </w:p>
        </w:tc>
        <w:tc>
          <w:tcPr>
            <w:tcW w:w="1904" w:type="dxa"/>
          </w:tcPr>
          <w:p w14:paraId="3B9B4FA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2.831</w:t>
            </w:r>
          </w:p>
        </w:tc>
      </w:tr>
      <w:tr w:rsidR="007A3AB7" w:rsidRPr="004716A6" w14:paraId="63781B5B" w14:textId="77777777" w:rsidTr="00BF40B9">
        <w:tc>
          <w:tcPr>
            <w:tcW w:w="534" w:type="dxa"/>
          </w:tcPr>
          <w:p w14:paraId="23B98605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22</w:t>
            </w:r>
          </w:p>
        </w:tc>
        <w:tc>
          <w:tcPr>
            <w:tcW w:w="1701" w:type="dxa"/>
          </w:tcPr>
          <w:p w14:paraId="1F57448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1.321</w:t>
            </w:r>
          </w:p>
        </w:tc>
        <w:tc>
          <w:tcPr>
            <w:tcW w:w="1701" w:type="dxa"/>
          </w:tcPr>
          <w:p w14:paraId="71EC0F2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1.717</w:t>
            </w:r>
          </w:p>
        </w:tc>
        <w:tc>
          <w:tcPr>
            <w:tcW w:w="1701" w:type="dxa"/>
          </w:tcPr>
          <w:p w14:paraId="080D786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2.074</w:t>
            </w:r>
          </w:p>
        </w:tc>
        <w:tc>
          <w:tcPr>
            <w:tcW w:w="1701" w:type="dxa"/>
          </w:tcPr>
          <w:p w14:paraId="07CFB97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2.508</w:t>
            </w:r>
          </w:p>
        </w:tc>
        <w:tc>
          <w:tcPr>
            <w:tcW w:w="1904" w:type="dxa"/>
          </w:tcPr>
          <w:p w14:paraId="4709F13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2.819</w:t>
            </w:r>
          </w:p>
        </w:tc>
      </w:tr>
      <w:tr w:rsidR="007A3AB7" w:rsidRPr="004716A6" w14:paraId="547C1CFB" w14:textId="77777777" w:rsidTr="00BF40B9">
        <w:tc>
          <w:tcPr>
            <w:tcW w:w="534" w:type="dxa"/>
          </w:tcPr>
          <w:p w14:paraId="11BE515F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23</w:t>
            </w:r>
          </w:p>
        </w:tc>
        <w:tc>
          <w:tcPr>
            <w:tcW w:w="1701" w:type="dxa"/>
          </w:tcPr>
          <w:p w14:paraId="4D445EC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1.319</w:t>
            </w:r>
          </w:p>
        </w:tc>
        <w:tc>
          <w:tcPr>
            <w:tcW w:w="1701" w:type="dxa"/>
          </w:tcPr>
          <w:p w14:paraId="52F5247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1.714</w:t>
            </w:r>
          </w:p>
        </w:tc>
        <w:tc>
          <w:tcPr>
            <w:tcW w:w="1701" w:type="dxa"/>
          </w:tcPr>
          <w:p w14:paraId="218545E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2.069</w:t>
            </w:r>
          </w:p>
        </w:tc>
        <w:tc>
          <w:tcPr>
            <w:tcW w:w="1701" w:type="dxa"/>
          </w:tcPr>
          <w:p w14:paraId="10D7396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2.500</w:t>
            </w:r>
          </w:p>
        </w:tc>
        <w:tc>
          <w:tcPr>
            <w:tcW w:w="1904" w:type="dxa"/>
          </w:tcPr>
          <w:p w14:paraId="2BC2351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2.807</w:t>
            </w:r>
          </w:p>
        </w:tc>
      </w:tr>
      <w:tr w:rsidR="007A3AB7" w:rsidRPr="004716A6" w14:paraId="0AB62399" w14:textId="77777777" w:rsidTr="00BF40B9">
        <w:tc>
          <w:tcPr>
            <w:tcW w:w="534" w:type="dxa"/>
          </w:tcPr>
          <w:p w14:paraId="3870B0A9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24</w:t>
            </w:r>
          </w:p>
        </w:tc>
        <w:tc>
          <w:tcPr>
            <w:tcW w:w="1701" w:type="dxa"/>
          </w:tcPr>
          <w:p w14:paraId="5636175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1.318</w:t>
            </w:r>
          </w:p>
        </w:tc>
        <w:tc>
          <w:tcPr>
            <w:tcW w:w="1701" w:type="dxa"/>
          </w:tcPr>
          <w:p w14:paraId="742942AF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1.711</w:t>
            </w:r>
          </w:p>
        </w:tc>
        <w:tc>
          <w:tcPr>
            <w:tcW w:w="1701" w:type="dxa"/>
          </w:tcPr>
          <w:p w14:paraId="6DF01F9E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2.064</w:t>
            </w:r>
          </w:p>
        </w:tc>
        <w:tc>
          <w:tcPr>
            <w:tcW w:w="1701" w:type="dxa"/>
          </w:tcPr>
          <w:p w14:paraId="2FF9EDE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2.492</w:t>
            </w:r>
          </w:p>
        </w:tc>
        <w:tc>
          <w:tcPr>
            <w:tcW w:w="1904" w:type="dxa"/>
          </w:tcPr>
          <w:p w14:paraId="22289A5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2.797</w:t>
            </w:r>
          </w:p>
        </w:tc>
      </w:tr>
      <w:tr w:rsidR="007A3AB7" w:rsidRPr="004716A6" w14:paraId="2396648E" w14:textId="77777777" w:rsidTr="00BF40B9">
        <w:tc>
          <w:tcPr>
            <w:tcW w:w="534" w:type="dxa"/>
          </w:tcPr>
          <w:p w14:paraId="08806134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25</w:t>
            </w:r>
          </w:p>
        </w:tc>
        <w:tc>
          <w:tcPr>
            <w:tcW w:w="1701" w:type="dxa"/>
          </w:tcPr>
          <w:p w14:paraId="401DB95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1.316</w:t>
            </w:r>
          </w:p>
        </w:tc>
        <w:tc>
          <w:tcPr>
            <w:tcW w:w="1701" w:type="dxa"/>
          </w:tcPr>
          <w:p w14:paraId="4F5C3A5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1.708</w:t>
            </w:r>
          </w:p>
        </w:tc>
        <w:tc>
          <w:tcPr>
            <w:tcW w:w="1701" w:type="dxa"/>
          </w:tcPr>
          <w:p w14:paraId="2035E4A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2.060</w:t>
            </w:r>
          </w:p>
        </w:tc>
        <w:tc>
          <w:tcPr>
            <w:tcW w:w="1701" w:type="dxa"/>
          </w:tcPr>
          <w:p w14:paraId="4E90DEF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2.485</w:t>
            </w:r>
          </w:p>
        </w:tc>
        <w:tc>
          <w:tcPr>
            <w:tcW w:w="1904" w:type="dxa"/>
          </w:tcPr>
          <w:p w14:paraId="26C6617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2.787</w:t>
            </w:r>
          </w:p>
        </w:tc>
      </w:tr>
      <w:tr w:rsidR="007A3AB7" w:rsidRPr="004716A6" w14:paraId="6E8C453B" w14:textId="77777777" w:rsidTr="00BF40B9">
        <w:tc>
          <w:tcPr>
            <w:tcW w:w="534" w:type="dxa"/>
          </w:tcPr>
          <w:p w14:paraId="5B9C7041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26</w:t>
            </w:r>
          </w:p>
        </w:tc>
        <w:tc>
          <w:tcPr>
            <w:tcW w:w="1701" w:type="dxa"/>
          </w:tcPr>
          <w:p w14:paraId="1B8B513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1.315</w:t>
            </w:r>
          </w:p>
        </w:tc>
        <w:tc>
          <w:tcPr>
            <w:tcW w:w="1701" w:type="dxa"/>
          </w:tcPr>
          <w:p w14:paraId="4AB6AE0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1.706</w:t>
            </w:r>
          </w:p>
        </w:tc>
        <w:tc>
          <w:tcPr>
            <w:tcW w:w="1701" w:type="dxa"/>
          </w:tcPr>
          <w:p w14:paraId="5D3E10BD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2.056</w:t>
            </w:r>
          </w:p>
        </w:tc>
        <w:tc>
          <w:tcPr>
            <w:tcW w:w="1701" w:type="dxa"/>
          </w:tcPr>
          <w:p w14:paraId="3114FB3A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2.479</w:t>
            </w:r>
          </w:p>
        </w:tc>
        <w:tc>
          <w:tcPr>
            <w:tcW w:w="1904" w:type="dxa"/>
          </w:tcPr>
          <w:p w14:paraId="0CF6AE60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2.779</w:t>
            </w:r>
          </w:p>
        </w:tc>
      </w:tr>
      <w:tr w:rsidR="007A3AB7" w:rsidRPr="004716A6" w14:paraId="3B974E00" w14:textId="77777777" w:rsidTr="00BF40B9">
        <w:tc>
          <w:tcPr>
            <w:tcW w:w="534" w:type="dxa"/>
          </w:tcPr>
          <w:p w14:paraId="1648D6A8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27</w:t>
            </w:r>
          </w:p>
        </w:tc>
        <w:tc>
          <w:tcPr>
            <w:tcW w:w="1701" w:type="dxa"/>
          </w:tcPr>
          <w:p w14:paraId="035FA601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1.314</w:t>
            </w:r>
          </w:p>
        </w:tc>
        <w:tc>
          <w:tcPr>
            <w:tcW w:w="1701" w:type="dxa"/>
          </w:tcPr>
          <w:p w14:paraId="077025F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1.703</w:t>
            </w:r>
          </w:p>
        </w:tc>
        <w:tc>
          <w:tcPr>
            <w:tcW w:w="1701" w:type="dxa"/>
          </w:tcPr>
          <w:p w14:paraId="746D580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2.052</w:t>
            </w:r>
          </w:p>
        </w:tc>
        <w:tc>
          <w:tcPr>
            <w:tcW w:w="1701" w:type="dxa"/>
          </w:tcPr>
          <w:p w14:paraId="21D6386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2.473</w:t>
            </w:r>
          </w:p>
        </w:tc>
        <w:tc>
          <w:tcPr>
            <w:tcW w:w="1904" w:type="dxa"/>
          </w:tcPr>
          <w:p w14:paraId="323F25B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2.771</w:t>
            </w:r>
          </w:p>
        </w:tc>
      </w:tr>
      <w:tr w:rsidR="007A3AB7" w:rsidRPr="004716A6" w14:paraId="2F02E97F" w14:textId="77777777" w:rsidTr="00BF40B9">
        <w:tc>
          <w:tcPr>
            <w:tcW w:w="534" w:type="dxa"/>
          </w:tcPr>
          <w:p w14:paraId="36983263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28</w:t>
            </w:r>
          </w:p>
        </w:tc>
        <w:tc>
          <w:tcPr>
            <w:tcW w:w="1701" w:type="dxa"/>
          </w:tcPr>
          <w:p w14:paraId="07D1D86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1.313</w:t>
            </w:r>
          </w:p>
        </w:tc>
        <w:tc>
          <w:tcPr>
            <w:tcW w:w="1701" w:type="dxa"/>
          </w:tcPr>
          <w:p w14:paraId="1866E7F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1.701</w:t>
            </w:r>
          </w:p>
        </w:tc>
        <w:tc>
          <w:tcPr>
            <w:tcW w:w="1701" w:type="dxa"/>
          </w:tcPr>
          <w:p w14:paraId="3EDDC9B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2.048</w:t>
            </w:r>
          </w:p>
        </w:tc>
        <w:tc>
          <w:tcPr>
            <w:tcW w:w="1701" w:type="dxa"/>
          </w:tcPr>
          <w:p w14:paraId="5D8F78C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2.467</w:t>
            </w:r>
          </w:p>
        </w:tc>
        <w:tc>
          <w:tcPr>
            <w:tcW w:w="1904" w:type="dxa"/>
          </w:tcPr>
          <w:p w14:paraId="641905DD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2.763</w:t>
            </w:r>
          </w:p>
        </w:tc>
      </w:tr>
      <w:tr w:rsidR="007A3AB7" w:rsidRPr="004716A6" w14:paraId="6BAF5BE2" w14:textId="77777777" w:rsidTr="00BF40B9">
        <w:tc>
          <w:tcPr>
            <w:tcW w:w="534" w:type="dxa"/>
          </w:tcPr>
          <w:p w14:paraId="1DC46A6E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lastRenderedPageBreak/>
              <w:t>29</w:t>
            </w:r>
          </w:p>
        </w:tc>
        <w:tc>
          <w:tcPr>
            <w:tcW w:w="1701" w:type="dxa"/>
          </w:tcPr>
          <w:p w14:paraId="1333C7C5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1.311</w:t>
            </w:r>
          </w:p>
        </w:tc>
        <w:tc>
          <w:tcPr>
            <w:tcW w:w="1701" w:type="dxa"/>
          </w:tcPr>
          <w:p w14:paraId="448380D2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1.699</w:t>
            </w:r>
          </w:p>
        </w:tc>
        <w:tc>
          <w:tcPr>
            <w:tcW w:w="1701" w:type="dxa"/>
          </w:tcPr>
          <w:p w14:paraId="03F1D13C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2.045</w:t>
            </w:r>
          </w:p>
        </w:tc>
        <w:tc>
          <w:tcPr>
            <w:tcW w:w="1701" w:type="dxa"/>
          </w:tcPr>
          <w:p w14:paraId="6EF48F36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2.462</w:t>
            </w:r>
          </w:p>
        </w:tc>
        <w:tc>
          <w:tcPr>
            <w:tcW w:w="1904" w:type="dxa"/>
          </w:tcPr>
          <w:p w14:paraId="3726EF1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2.756</w:t>
            </w:r>
          </w:p>
        </w:tc>
      </w:tr>
      <w:tr w:rsidR="007A3AB7" w:rsidRPr="004716A6" w14:paraId="54874E38" w14:textId="77777777" w:rsidTr="00BF40B9">
        <w:tc>
          <w:tcPr>
            <w:tcW w:w="534" w:type="dxa"/>
          </w:tcPr>
          <w:p w14:paraId="4164EA15" w14:textId="77777777" w:rsidR="007A3AB7" w:rsidRPr="004716A6" w:rsidRDefault="007A3AB7" w:rsidP="007A3AB7">
            <w:pPr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30</w:t>
            </w:r>
          </w:p>
        </w:tc>
        <w:tc>
          <w:tcPr>
            <w:tcW w:w="1701" w:type="dxa"/>
          </w:tcPr>
          <w:p w14:paraId="57750091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1.310</w:t>
            </w:r>
          </w:p>
        </w:tc>
        <w:tc>
          <w:tcPr>
            <w:tcW w:w="1701" w:type="dxa"/>
          </w:tcPr>
          <w:p w14:paraId="3EA3ABD1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1.697</w:t>
            </w:r>
          </w:p>
        </w:tc>
        <w:tc>
          <w:tcPr>
            <w:tcW w:w="1701" w:type="dxa"/>
          </w:tcPr>
          <w:p w14:paraId="28035568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2.042</w:t>
            </w:r>
          </w:p>
        </w:tc>
        <w:tc>
          <w:tcPr>
            <w:tcW w:w="1701" w:type="dxa"/>
          </w:tcPr>
          <w:p w14:paraId="22F04083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2.457</w:t>
            </w:r>
          </w:p>
        </w:tc>
        <w:tc>
          <w:tcPr>
            <w:tcW w:w="1904" w:type="dxa"/>
          </w:tcPr>
          <w:p w14:paraId="75E7B13C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2.750</w:t>
            </w:r>
          </w:p>
        </w:tc>
      </w:tr>
      <w:tr w:rsidR="007A3AB7" w:rsidRPr="004716A6" w14:paraId="1AF9E069" w14:textId="77777777" w:rsidTr="00BF40B9">
        <w:tc>
          <w:tcPr>
            <w:tcW w:w="534" w:type="dxa"/>
          </w:tcPr>
          <w:p w14:paraId="65D0AB42" w14:textId="52E0194E" w:rsidR="007A3AB7" w:rsidRPr="004716A6" w:rsidRDefault="00DE5E94" w:rsidP="007A3A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Symbol" w:char="F0A5"/>
            </w:r>
          </w:p>
        </w:tc>
        <w:tc>
          <w:tcPr>
            <w:tcW w:w="1701" w:type="dxa"/>
          </w:tcPr>
          <w:p w14:paraId="1146F8EB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1.282</w:t>
            </w:r>
          </w:p>
        </w:tc>
        <w:tc>
          <w:tcPr>
            <w:tcW w:w="1701" w:type="dxa"/>
          </w:tcPr>
          <w:p w14:paraId="6AC7FF1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1.645</w:t>
            </w:r>
          </w:p>
        </w:tc>
        <w:tc>
          <w:tcPr>
            <w:tcW w:w="1701" w:type="dxa"/>
          </w:tcPr>
          <w:p w14:paraId="159256F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1.960</w:t>
            </w:r>
          </w:p>
        </w:tc>
        <w:tc>
          <w:tcPr>
            <w:tcW w:w="1701" w:type="dxa"/>
          </w:tcPr>
          <w:p w14:paraId="2A1F4FB9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2.326</w:t>
            </w:r>
          </w:p>
        </w:tc>
        <w:tc>
          <w:tcPr>
            <w:tcW w:w="1904" w:type="dxa"/>
          </w:tcPr>
          <w:p w14:paraId="0E4227B4" w14:textId="77777777" w:rsidR="007A3AB7" w:rsidRPr="004716A6" w:rsidRDefault="007A3AB7" w:rsidP="007A3AB7">
            <w:pPr>
              <w:jc w:val="right"/>
              <w:rPr>
                <w:sz w:val="30"/>
                <w:szCs w:val="30"/>
              </w:rPr>
            </w:pPr>
            <w:r w:rsidRPr="004716A6">
              <w:rPr>
                <w:sz w:val="30"/>
                <w:szCs w:val="30"/>
              </w:rPr>
              <w:t>2.576</w:t>
            </w:r>
          </w:p>
        </w:tc>
      </w:tr>
    </w:tbl>
    <w:p w14:paraId="5C99CE2C" w14:textId="6E35C4CA" w:rsidR="00211ACA" w:rsidRPr="004716A6" w:rsidRDefault="005B72D9" w:rsidP="00CD2F4A">
      <w:pPr>
        <w:ind w:left="0"/>
        <w:jc w:val="thaiDistribute"/>
        <w:rPr>
          <w:cs/>
        </w:rPr>
      </w:pPr>
      <w:r w:rsidRPr="004716A6">
        <w:t xml:space="preserve">Df </w:t>
      </w:r>
      <w:r w:rsidR="00A57C50" w:rsidRPr="004716A6">
        <w:t>–</w:t>
      </w:r>
      <w:r w:rsidRPr="004716A6">
        <w:t xml:space="preserve"> De</w:t>
      </w:r>
      <w:r w:rsidR="00A57C50" w:rsidRPr="004716A6">
        <w:t>gree of freedom</w:t>
      </w:r>
    </w:p>
    <w:bookmarkEnd w:id="3"/>
    <w:p w14:paraId="2DF00E0E" w14:textId="6C6FD192" w:rsidR="001B0A06" w:rsidRPr="004716A6" w:rsidRDefault="001B0A06">
      <w:pPr>
        <w:ind w:left="0"/>
        <w:rPr>
          <w:rFonts w:eastAsia="Times New Roman"/>
          <w:b/>
          <w:bCs/>
          <w:color w:val="365F91"/>
          <w:sz w:val="36"/>
          <w:szCs w:val="36"/>
          <w:cs/>
        </w:rPr>
      </w:pPr>
      <w:r w:rsidRPr="004716A6">
        <w:rPr>
          <w:rFonts w:eastAsia="Times New Roman"/>
          <w:b/>
          <w:bCs/>
          <w:color w:val="365F91"/>
          <w:sz w:val="36"/>
          <w:szCs w:val="36"/>
          <w:cs/>
        </w:rPr>
        <w:br w:type="page"/>
      </w:r>
    </w:p>
    <w:p w14:paraId="18C7B405" w14:textId="77777777" w:rsidR="00597382" w:rsidRPr="004716A6" w:rsidRDefault="00597382" w:rsidP="00385A5F">
      <w:pPr>
        <w:ind w:left="0"/>
        <w:jc w:val="center"/>
        <w:rPr>
          <w:color w:val="FF000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6B4" w:rsidRPr="004716A6" w14:paraId="65C2B91D" w14:textId="77777777" w:rsidTr="001646B4">
        <w:tc>
          <w:tcPr>
            <w:tcW w:w="9242" w:type="dxa"/>
          </w:tcPr>
          <w:p w14:paraId="6D580B9F" w14:textId="292A1151" w:rsidR="001646B4" w:rsidRPr="004716A6" w:rsidRDefault="00BC6CBF" w:rsidP="001646B4">
            <w:pPr>
              <w:spacing w:before="60" w:after="60"/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บันทึกการแก้ไข</w:t>
            </w:r>
            <w:r w:rsidRPr="004716A6">
              <w:rPr>
                <w:b/>
                <w:bCs/>
              </w:rPr>
              <w:t xml:space="preserve"> </w:t>
            </w:r>
          </w:p>
        </w:tc>
      </w:tr>
    </w:tbl>
    <w:p w14:paraId="7A446C2B" w14:textId="77777777" w:rsidR="001646B4" w:rsidRPr="004716A6" w:rsidRDefault="001646B4" w:rsidP="002F7599">
      <w:pPr>
        <w:ind w:left="0"/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1399"/>
        <w:gridCol w:w="1951"/>
        <w:gridCol w:w="4822"/>
      </w:tblGrid>
      <w:tr w:rsidR="00E36BC6" w:rsidRPr="007C7CF5" w14:paraId="0E03834D" w14:textId="77777777" w:rsidTr="00030343">
        <w:tc>
          <w:tcPr>
            <w:tcW w:w="844" w:type="dxa"/>
          </w:tcPr>
          <w:p w14:paraId="2DF69745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  <w:cs/>
              </w:rPr>
            </w:pPr>
            <w:r w:rsidRPr="004716A6">
              <w:rPr>
                <w:b/>
                <w:bCs/>
                <w:cs/>
              </w:rPr>
              <w:t>ฉบับที่</w:t>
            </w:r>
          </w:p>
        </w:tc>
        <w:tc>
          <w:tcPr>
            <w:tcW w:w="1399" w:type="dxa"/>
          </w:tcPr>
          <w:p w14:paraId="68161066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แก้ไขครั้งที่</w:t>
            </w:r>
          </w:p>
        </w:tc>
        <w:tc>
          <w:tcPr>
            <w:tcW w:w="1951" w:type="dxa"/>
          </w:tcPr>
          <w:p w14:paraId="31800D32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22" w:type="dxa"/>
          </w:tcPr>
          <w:p w14:paraId="1886FF79" w14:textId="77777777" w:rsidR="000E4606" w:rsidRPr="007C7CF5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รายการแก้ไข</w:t>
            </w:r>
          </w:p>
        </w:tc>
      </w:tr>
      <w:tr w:rsidR="0004753C" w:rsidRPr="007C7CF5" w14:paraId="6F61DD33" w14:textId="77777777" w:rsidTr="00030343">
        <w:tc>
          <w:tcPr>
            <w:tcW w:w="844" w:type="dxa"/>
          </w:tcPr>
          <w:p w14:paraId="37D0D93F" w14:textId="1158FB9A" w:rsidR="0004753C" w:rsidRPr="007C7CF5" w:rsidRDefault="0004753C" w:rsidP="0004753C">
            <w:pPr>
              <w:ind w:left="0"/>
              <w:jc w:val="center"/>
            </w:pPr>
            <w:r>
              <w:t>01</w:t>
            </w:r>
          </w:p>
        </w:tc>
        <w:tc>
          <w:tcPr>
            <w:tcW w:w="1399" w:type="dxa"/>
          </w:tcPr>
          <w:p w14:paraId="622B092C" w14:textId="362552C2" w:rsidR="0004753C" w:rsidRPr="007C7CF5" w:rsidRDefault="0004753C" w:rsidP="0004753C">
            <w:pPr>
              <w:ind w:left="0"/>
              <w:jc w:val="center"/>
            </w:pPr>
            <w:r>
              <w:t>-</w:t>
            </w:r>
          </w:p>
        </w:tc>
        <w:tc>
          <w:tcPr>
            <w:tcW w:w="1951" w:type="dxa"/>
          </w:tcPr>
          <w:p w14:paraId="280BBB2C" w14:textId="6C2802F1" w:rsidR="0004753C" w:rsidRPr="007C7CF5" w:rsidRDefault="0004753C" w:rsidP="0004753C">
            <w:pPr>
              <w:ind w:left="0"/>
              <w:jc w:val="center"/>
            </w:pPr>
            <w:r>
              <w:t xml:space="preserve">1 </w:t>
            </w:r>
            <w:r>
              <w:rPr>
                <w:rFonts w:hint="cs"/>
                <w:cs/>
              </w:rPr>
              <w:t xml:space="preserve">มีนาคม </w:t>
            </w:r>
            <w:r>
              <w:t>2566</w:t>
            </w:r>
          </w:p>
        </w:tc>
        <w:tc>
          <w:tcPr>
            <w:tcW w:w="4822" w:type="dxa"/>
          </w:tcPr>
          <w:p w14:paraId="651846D2" w14:textId="5605BD74" w:rsidR="0004753C" w:rsidRPr="007C7CF5" w:rsidRDefault="0004753C" w:rsidP="0004753C">
            <w:pPr>
              <w:ind w:left="0"/>
              <w:rPr>
                <w:cs/>
              </w:rPr>
            </w:pPr>
            <w:r w:rsidRPr="00980BCA">
              <w:rPr>
                <w:cs/>
              </w:rPr>
              <w:t xml:space="preserve">ปรับแก้ไขจาก </w:t>
            </w:r>
            <w:r w:rsidRPr="00980BCA">
              <w:t>TVER-TOOL-01</w:t>
            </w:r>
            <w:r w:rsidRPr="00980BCA">
              <w:rPr>
                <w:cs/>
              </w:rPr>
              <w:t>-</w:t>
            </w:r>
            <w:r w:rsidRPr="00980BCA">
              <w:t>0</w:t>
            </w:r>
            <w:r>
              <w:t>8</w:t>
            </w:r>
          </w:p>
        </w:tc>
      </w:tr>
    </w:tbl>
    <w:p w14:paraId="390D4791" w14:textId="77777777" w:rsidR="009958AE" w:rsidRPr="007C7CF5" w:rsidRDefault="009958AE" w:rsidP="00A2484A">
      <w:pPr>
        <w:rPr>
          <w:cs/>
        </w:rPr>
      </w:pPr>
    </w:p>
    <w:sectPr w:rsidR="009958AE" w:rsidRPr="007C7CF5" w:rsidSect="00292D61">
      <w:headerReference w:type="default" r:id="rId9"/>
      <w:footerReference w:type="default" r:id="rId10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30C0" w14:textId="77777777" w:rsidR="00671A91" w:rsidRDefault="00671A91" w:rsidP="00B21732">
      <w:r>
        <w:separator/>
      </w:r>
    </w:p>
  </w:endnote>
  <w:endnote w:type="continuationSeparator" w:id="0">
    <w:p w14:paraId="66A397B4" w14:textId="77777777" w:rsidR="00671A91" w:rsidRDefault="00671A91" w:rsidP="00B21732">
      <w:r>
        <w:continuationSeparator/>
      </w:r>
    </w:p>
  </w:endnote>
  <w:endnote w:type="continuationNotice" w:id="1">
    <w:p w14:paraId="6BA2F2E0" w14:textId="77777777" w:rsidR="00671A91" w:rsidRDefault="00671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Bold r:id="rId1" w:subsetted="1" w:fontKey="{4838EEBF-7F78-B34D-B565-AAE2F54A3B33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  <w:embedRegular r:id="rId2" w:subsetted="1" w:fontKey="{082276D7-05F6-D440-AB67-867EE2014EA7}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3" w:fontKey="{368CD885-88BA-6245-AF84-12C1D66CFE8D}"/>
    <w:embedBold r:id="rId4" w:fontKey="{B29D5CC5-4AC9-5D47-812E-3CC0F695F2EF}"/>
    <w:embedItalic r:id="rId5" w:fontKey="{DBA4C603-0ABC-4947-B927-688138F9568F}"/>
    <w:embedBoldItalic r:id="rId6" w:fontKey="{56A605BB-9062-6E49-838A-9AA534CE421E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7" w:fontKey="{96D90E8A-0725-EC4C-8827-5A68DF76EED9}"/>
    <w:embedItalic r:id="rId8" w:fontKey="{A24C0E42-1897-0649-8546-CAA463D5C040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9" w:subsetted="1" w:fontKey="{6F1A7DEA-43C2-D447-A9ED-F1584B4B19B5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2613" w14:textId="5832DC06" w:rsidR="00BF40B9" w:rsidRPr="00BC15C0" w:rsidRDefault="00BF40B9" w:rsidP="00BC15C0">
    <w:pPr>
      <w:pStyle w:val="ac"/>
      <w:jc w:val="right"/>
      <w:rPr>
        <w:rFonts w:ascii="Browallia New" w:hAnsi="Browallia New" w:cs="Browallia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C639" w14:textId="77777777" w:rsidR="00671A91" w:rsidRDefault="00671A91" w:rsidP="00B21732">
      <w:r>
        <w:separator/>
      </w:r>
    </w:p>
  </w:footnote>
  <w:footnote w:type="continuationSeparator" w:id="0">
    <w:p w14:paraId="45DE0356" w14:textId="77777777" w:rsidR="00671A91" w:rsidRDefault="00671A91" w:rsidP="00B21732">
      <w:r>
        <w:continuationSeparator/>
      </w:r>
    </w:p>
  </w:footnote>
  <w:footnote w:type="continuationNotice" w:id="1">
    <w:p w14:paraId="43D43443" w14:textId="77777777" w:rsidR="00671A91" w:rsidRDefault="00671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-567" w:type="dxa"/>
      <w:tblLayout w:type="fixed"/>
      <w:tblLook w:val="04A0" w:firstRow="1" w:lastRow="0" w:firstColumn="1" w:lastColumn="0" w:noHBand="0" w:noVBand="1"/>
    </w:tblPr>
    <w:tblGrid>
      <w:gridCol w:w="1167"/>
      <w:gridCol w:w="4676"/>
      <w:gridCol w:w="3457"/>
    </w:tblGrid>
    <w:tr w:rsidR="00BF40B9" w14:paraId="11B39C0A" w14:textId="77777777" w:rsidTr="004A0CF7">
      <w:tc>
        <w:tcPr>
          <w:tcW w:w="1168" w:type="dxa"/>
          <w:hideMark/>
        </w:tcPr>
        <w:p w14:paraId="1B7BE28E" w14:textId="273CDD91" w:rsidR="00BF40B9" w:rsidRDefault="00BF40B9" w:rsidP="004A0CF7">
          <w:r>
            <w:rPr>
              <w:noProof/>
            </w:rPr>
            <w:drawing>
              <wp:inline distT="0" distB="0" distL="0" distR="0" wp14:anchorId="4F5F70EC" wp14:editId="58BD7B7F">
                <wp:extent cx="307613" cy="3200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3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  <w:hideMark/>
        </w:tcPr>
        <w:p w14:paraId="7AAF2CBC" w14:textId="77777777" w:rsidR="00BF40B9" w:rsidRDefault="00BF40B9" w:rsidP="004A0CF7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 Program</w:t>
          </w:r>
        </w:p>
      </w:tc>
      <w:tc>
        <w:tcPr>
          <w:tcW w:w="3458" w:type="dxa"/>
          <w:vAlign w:val="center"/>
          <w:hideMark/>
        </w:tcPr>
        <w:p w14:paraId="2D542F9E" w14:textId="4533F9CC" w:rsidR="00BF40B9" w:rsidRDefault="00BF40B9" w:rsidP="004A0CF7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B2769C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>
            <w:rPr>
              <w:rFonts w:ascii="BrowalliaUPC" w:hAnsi="BrowalliaUPC" w:cs="BrowalliaUPC" w:hint="cs"/>
              <w:b/>
              <w:bCs/>
              <w:sz w:val="28"/>
              <w:szCs w:val="28"/>
              <w:cs/>
            </w:rPr>
            <w:t>-</w:t>
          </w:r>
          <w:r w:rsidR="00B2769C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TOOL-01-08 Version </w:t>
          </w:r>
          <w:r>
            <w:rPr>
              <w:rFonts w:ascii="BrowalliaUPC" w:hAnsi="BrowalliaUPC" w:cs="BrowalliaUPC" w:hint="cs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6A5238B1" w14:textId="0D8707CB" w:rsidR="00BF40B9" w:rsidRPr="0087452D" w:rsidRDefault="00BF40B9" w:rsidP="0087452D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1266BA" wp14:editId="0170097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2317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836AA" w14:textId="77777777" w:rsidR="00BF40B9" w:rsidRPr="00CD0E42" w:rsidRDefault="00BF40B9" w:rsidP="003A7941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17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26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.8pt;margin-top:0;width:1in;height:18.2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" o:allowincell="f" fillcolor="#4f81bd [3204]" stroked="f">
              <v:textbox style="mso-fit-shape-to-text:t" inset=",0,,0">
                <w:txbxContent>
                  <w:p w14:paraId="2F2836AA" w14:textId="77777777" w:rsidR="00BF40B9" w:rsidRPr="00CD0E42" w:rsidRDefault="00BF40B9" w:rsidP="003A7941">
                    <w:pP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17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037CB"/>
    <w:multiLevelType w:val="multilevel"/>
    <w:tmpl w:val="6E1207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0358E"/>
    <w:multiLevelType w:val="hybridMultilevel"/>
    <w:tmpl w:val="3A8EB4D0"/>
    <w:lvl w:ilvl="0" w:tplc="5C163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A60257"/>
    <w:multiLevelType w:val="hybridMultilevel"/>
    <w:tmpl w:val="D65865F4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5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313EE"/>
    <w:multiLevelType w:val="hybridMultilevel"/>
    <w:tmpl w:val="3A8EB4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A1729D"/>
    <w:multiLevelType w:val="hybridMultilevel"/>
    <w:tmpl w:val="91FC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7847833">
    <w:abstractNumId w:val="1"/>
  </w:num>
  <w:num w:numId="2" w16cid:durableId="1120028789">
    <w:abstractNumId w:val="0"/>
  </w:num>
  <w:num w:numId="3" w16cid:durableId="1527208003">
    <w:abstractNumId w:val="12"/>
  </w:num>
  <w:num w:numId="4" w16cid:durableId="577717520">
    <w:abstractNumId w:val="4"/>
  </w:num>
  <w:num w:numId="5" w16cid:durableId="1864636140">
    <w:abstractNumId w:val="7"/>
  </w:num>
  <w:num w:numId="6" w16cid:durableId="1920402853">
    <w:abstractNumId w:val="18"/>
  </w:num>
  <w:num w:numId="7" w16cid:durableId="442068762">
    <w:abstractNumId w:val="6"/>
  </w:num>
  <w:num w:numId="8" w16cid:durableId="337537612">
    <w:abstractNumId w:val="11"/>
  </w:num>
  <w:num w:numId="9" w16cid:durableId="1868373227">
    <w:abstractNumId w:val="8"/>
  </w:num>
  <w:num w:numId="10" w16cid:durableId="1753745303">
    <w:abstractNumId w:val="9"/>
  </w:num>
  <w:num w:numId="11" w16cid:durableId="17005603">
    <w:abstractNumId w:val="3"/>
  </w:num>
  <w:num w:numId="12" w16cid:durableId="468086238">
    <w:abstractNumId w:val="16"/>
  </w:num>
  <w:num w:numId="13" w16cid:durableId="773062867">
    <w:abstractNumId w:val="2"/>
  </w:num>
  <w:num w:numId="14" w16cid:durableId="517622994">
    <w:abstractNumId w:val="5"/>
  </w:num>
  <w:num w:numId="15" w16cid:durableId="828718623">
    <w:abstractNumId w:val="10"/>
  </w:num>
  <w:num w:numId="16" w16cid:durableId="1635014534">
    <w:abstractNumId w:val="15"/>
  </w:num>
  <w:num w:numId="17" w16cid:durableId="1327325175">
    <w:abstractNumId w:val="19"/>
  </w:num>
  <w:num w:numId="18" w16cid:durableId="1678993498">
    <w:abstractNumId w:val="14"/>
  </w:num>
  <w:num w:numId="19" w16cid:durableId="1194729588">
    <w:abstractNumId w:val="13"/>
  </w:num>
  <w:num w:numId="20" w16cid:durableId="108379808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16"/>
    <w:rsid w:val="000018B9"/>
    <w:rsid w:val="00001B56"/>
    <w:rsid w:val="00003033"/>
    <w:rsid w:val="00003341"/>
    <w:rsid w:val="00004EC2"/>
    <w:rsid w:val="0000636C"/>
    <w:rsid w:val="000069A0"/>
    <w:rsid w:val="000072E4"/>
    <w:rsid w:val="00012021"/>
    <w:rsid w:val="0001391C"/>
    <w:rsid w:val="00015142"/>
    <w:rsid w:val="000164F1"/>
    <w:rsid w:val="00020FD8"/>
    <w:rsid w:val="000213EC"/>
    <w:rsid w:val="00021F7E"/>
    <w:rsid w:val="000230B4"/>
    <w:rsid w:val="000234FC"/>
    <w:rsid w:val="0002405E"/>
    <w:rsid w:val="00026238"/>
    <w:rsid w:val="00030343"/>
    <w:rsid w:val="000305E9"/>
    <w:rsid w:val="00030999"/>
    <w:rsid w:val="00033040"/>
    <w:rsid w:val="00033EEF"/>
    <w:rsid w:val="00034C0C"/>
    <w:rsid w:val="00034F96"/>
    <w:rsid w:val="000355CB"/>
    <w:rsid w:val="00035DDB"/>
    <w:rsid w:val="00036909"/>
    <w:rsid w:val="0003697F"/>
    <w:rsid w:val="00036A65"/>
    <w:rsid w:val="00041392"/>
    <w:rsid w:val="000417FD"/>
    <w:rsid w:val="00042CF0"/>
    <w:rsid w:val="00043BD7"/>
    <w:rsid w:val="00043FD8"/>
    <w:rsid w:val="00044113"/>
    <w:rsid w:val="000443FE"/>
    <w:rsid w:val="000469C2"/>
    <w:rsid w:val="00046D6B"/>
    <w:rsid w:val="00047055"/>
    <w:rsid w:val="0004753C"/>
    <w:rsid w:val="00050E20"/>
    <w:rsid w:val="00055D42"/>
    <w:rsid w:val="000573B3"/>
    <w:rsid w:val="00057FE2"/>
    <w:rsid w:val="00060EFE"/>
    <w:rsid w:val="00062164"/>
    <w:rsid w:val="0006310C"/>
    <w:rsid w:val="00064D55"/>
    <w:rsid w:val="00064E87"/>
    <w:rsid w:val="00064F03"/>
    <w:rsid w:val="000660B4"/>
    <w:rsid w:val="000663EC"/>
    <w:rsid w:val="0007006F"/>
    <w:rsid w:val="000709A4"/>
    <w:rsid w:val="000726C0"/>
    <w:rsid w:val="000727D2"/>
    <w:rsid w:val="00074AAB"/>
    <w:rsid w:val="000761A5"/>
    <w:rsid w:val="00076BCF"/>
    <w:rsid w:val="000803F6"/>
    <w:rsid w:val="00080701"/>
    <w:rsid w:val="0008529B"/>
    <w:rsid w:val="00087516"/>
    <w:rsid w:val="00087F8F"/>
    <w:rsid w:val="00090F1F"/>
    <w:rsid w:val="000915EC"/>
    <w:rsid w:val="00091C58"/>
    <w:rsid w:val="00092E9F"/>
    <w:rsid w:val="0009527E"/>
    <w:rsid w:val="00096C05"/>
    <w:rsid w:val="00096C96"/>
    <w:rsid w:val="00097DC7"/>
    <w:rsid w:val="000A0D7A"/>
    <w:rsid w:val="000A13F6"/>
    <w:rsid w:val="000A1914"/>
    <w:rsid w:val="000A1B8C"/>
    <w:rsid w:val="000A26E4"/>
    <w:rsid w:val="000A3C52"/>
    <w:rsid w:val="000A43EE"/>
    <w:rsid w:val="000A79E8"/>
    <w:rsid w:val="000B07C4"/>
    <w:rsid w:val="000B0D61"/>
    <w:rsid w:val="000B21A3"/>
    <w:rsid w:val="000B607B"/>
    <w:rsid w:val="000B7D7E"/>
    <w:rsid w:val="000C04FF"/>
    <w:rsid w:val="000C106B"/>
    <w:rsid w:val="000C1816"/>
    <w:rsid w:val="000C3E95"/>
    <w:rsid w:val="000C5624"/>
    <w:rsid w:val="000C5B3A"/>
    <w:rsid w:val="000C5B42"/>
    <w:rsid w:val="000C62C0"/>
    <w:rsid w:val="000C6A3F"/>
    <w:rsid w:val="000D3B1B"/>
    <w:rsid w:val="000D4F3D"/>
    <w:rsid w:val="000D5467"/>
    <w:rsid w:val="000D682F"/>
    <w:rsid w:val="000E0AAA"/>
    <w:rsid w:val="000E0B04"/>
    <w:rsid w:val="000E30F9"/>
    <w:rsid w:val="000E33A0"/>
    <w:rsid w:val="000E3B53"/>
    <w:rsid w:val="000E3D66"/>
    <w:rsid w:val="000E43BB"/>
    <w:rsid w:val="000E4606"/>
    <w:rsid w:val="000E4A86"/>
    <w:rsid w:val="000E55AB"/>
    <w:rsid w:val="000E6994"/>
    <w:rsid w:val="000E73A8"/>
    <w:rsid w:val="000E7A66"/>
    <w:rsid w:val="000E7D03"/>
    <w:rsid w:val="000E7D80"/>
    <w:rsid w:val="000F1124"/>
    <w:rsid w:val="000F16F8"/>
    <w:rsid w:val="000F2135"/>
    <w:rsid w:val="000F32E8"/>
    <w:rsid w:val="000F3FC7"/>
    <w:rsid w:val="000F4DBF"/>
    <w:rsid w:val="000F7B28"/>
    <w:rsid w:val="00101BF2"/>
    <w:rsid w:val="001027C8"/>
    <w:rsid w:val="00102B67"/>
    <w:rsid w:val="001062C0"/>
    <w:rsid w:val="00106704"/>
    <w:rsid w:val="001069AB"/>
    <w:rsid w:val="0010753E"/>
    <w:rsid w:val="0011108E"/>
    <w:rsid w:val="00111F92"/>
    <w:rsid w:val="00113189"/>
    <w:rsid w:val="00114382"/>
    <w:rsid w:val="00114847"/>
    <w:rsid w:val="001153E5"/>
    <w:rsid w:val="001168A0"/>
    <w:rsid w:val="0011714E"/>
    <w:rsid w:val="001172F2"/>
    <w:rsid w:val="001208B3"/>
    <w:rsid w:val="00120D9B"/>
    <w:rsid w:val="0012207E"/>
    <w:rsid w:val="00122EBD"/>
    <w:rsid w:val="00123E24"/>
    <w:rsid w:val="00124491"/>
    <w:rsid w:val="00124A1E"/>
    <w:rsid w:val="00125A53"/>
    <w:rsid w:val="00126CCB"/>
    <w:rsid w:val="001275CC"/>
    <w:rsid w:val="00127FE9"/>
    <w:rsid w:val="001307C5"/>
    <w:rsid w:val="00130C4C"/>
    <w:rsid w:val="0013113E"/>
    <w:rsid w:val="00131946"/>
    <w:rsid w:val="001326E0"/>
    <w:rsid w:val="00133A5D"/>
    <w:rsid w:val="00133DFC"/>
    <w:rsid w:val="00134710"/>
    <w:rsid w:val="00134A79"/>
    <w:rsid w:val="00134D84"/>
    <w:rsid w:val="00134F00"/>
    <w:rsid w:val="00137648"/>
    <w:rsid w:val="001376BD"/>
    <w:rsid w:val="001401CC"/>
    <w:rsid w:val="0014144A"/>
    <w:rsid w:val="00141A11"/>
    <w:rsid w:val="00143D1A"/>
    <w:rsid w:val="00143D9F"/>
    <w:rsid w:val="00143DF1"/>
    <w:rsid w:val="00144657"/>
    <w:rsid w:val="00145CB6"/>
    <w:rsid w:val="0014602A"/>
    <w:rsid w:val="00146563"/>
    <w:rsid w:val="00146E6F"/>
    <w:rsid w:val="001475B2"/>
    <w:rsid w:val="00150028"/>
    <w:rsid w:val="00150D02"/>
    <w:rsid w:val="00151268"/>
    <w:rsid w:val="00153A7E"/>
    <w:rsid w:val="00153D20"/>
    <w:rsid w:val="00154F6D"/>
    <w:rsid w:val="00155605"/>
    <w:rsid w:val="0015618D"/>
    <w:rsid w:val="00160300"/>
    <w:rsid w:val="001624EC"/>
    <w:rsid w:val="00162BCD"/>
    <w:rsid w:val="00162E95"/>
    <w:rsid w:val="001630DF"/>
    <w:rsid w:val="001646B4"/>
    <w:rsid w:val="00164A6F"/>
    <w:rsid w:val="001652E4"/>
    <w:rsid w:val="0016605E"/>
    <w:rsid w:val="00167081"/>
    <w:rsid w:val="00170D28"/>
    <w:rsid w:val="00171BE2"/>
    <w:rsid w:val="00173711"/>
    <w:rsid w:val="00177164"/>
    <w:rsid w:val="0018082E"/>
    <w:rsid w:val="00182272"/>
    <w:rsid w:val="001833EB"/>
    <w:rsid w:val="001844C7"/>
    <w:rsid w:val="00184859"/>
    <w:rsid w:val="00184992"/>
    <w:rsid w:val="00185EDE"/>
    <w:rsid w:val="00186425"/>
    <w:rsid w:val="00191BE2"/>
    <w:rsid w:val="00191CD5"/>
    <w:rsid w:val="00192F6F"/>
    <w:rsid w:val="0019357A"/>
    <w:rsid w:val="0019365D"/>
    <w:rsid w:val="00193B40"/>
    <w:rsid w:val="001952C7"/>
    <w:rsid w:val="001966BF"/>
    <w:rsid w:val="00197D30"/>
    <w:rsid w:val="001A02DA"/>
    <w:rsid w:val="001A0F27"/>
    <w:rsid w:val="001A15D1"/>
    <w:rsid w:val="001A194D"/>
    <w:rsid w:val="001A1A3F"/>
    <w:rsid w:val="001A33AC"/>
    <w:rsid w:val="001A353A"/>
    <w:rsid w:val="001A4512"/>
    <w:rsid w:val="001A4997"/>
    <w:rsid w:val="001A4E46"/>
    <w:rsid w:val="001A66EC"/>
    <w:rsid w:val="001A6759"/>
    <w:rsid w:val="001A6CE1"/>
    <w:rsid w:val="001B00B3"/>
    <w:rsid w:val="001B0311"/>
    <w:rsid w:val="001B0356"/>
    <w:rsid w:val="001B078F"/>
    <w:rsid w:val="001B0848"/>
    <w:rsid w:val="001B0A06"/>
    <w:rsid w:val="001B0DFE"/>
    <w:rsid w:val="001B4624"/>
    <w:rsid w:val="001B6464"/>
    <w:rsid w:val="001B649D"/>
    <w:rsid w:val="001B711E"/>
    <w:rsid w:val="001C0C24"/>
    <w:rsid w:val="001C258C"/>
    <w:rsid w:val="001C2B5F"/>
    <w:rsid w:val="001C34F5"/>
    <w:rsid w:val="001C421D"/>
    <w:rsid w:val="001C473B"/>
    <w:rsid w:val="001C4DCF"/>
    <w:rsid w:val="001C5FA6"/>
    <w:rsid w:val="001C7C31"/>
    <w:rsid w:val="001D1064"/>
    <w:rsid w:val="001D11B3"/>
    <w:rsid w:val="001D1D8F"/>
    <w:rsid w:val="001D2189"/>
    <w:rsid w:val="001D2865"/>
    <w:rsid w:val="001D3ECE"/>
    <w:rsid w:val="001D4760"/>
    <w:rsid w:val="001D4A85"/>
    <w:rsid w:val="001D5F55"/>
    <w:rsid w:val="001D6B35"/>
    <w:rsid w:val="001D6DDE"/>
    <w:rsid w:val="001D6DEE"/>
    <w:rsid w:val="001E054D"/>
    <w:rsid w:val="001E18FA"/>
    <w:rsid w:val="001E1CA3"/>
    <w:rsid w:val="001E23A9"/>
    <w:rsid w:val="001E26F4"/>
    <w:rsid w:val="001E270B"/>
    <w:rsid w:val="001E2A84"/>
    <w:rsid w:val="001E72BE"/>
    <w:rsid w:val="001E7AD6"/>
    <w:rsid w:val="001E7F49"/>
    <w:rsid w:val="001F06C2"/>
    <w:rsid w:val="001F15B7"/>
    <w:rsid w:val="001F1DCB"/>
    <w:rsid w:val="001F36ED"/>
    <w:rsid w:val="001F39AE"/>
    <w:rsid w:val="001F573E"/>
    <w:rsid w:val="001F584D"/>
    <w:rsid w:val="001F6BBC"/>
    <w:rsid w:val="001F7F03"/>
    <w:rsid w:val="0020080A"/>
    <w:rsid w:val="00201C1C"/>
    <w:rsid w:val="00202092"/>
    <w:rsid w:val="0020209C"/>
    <w:rsid w:val="00202D69"/>
    <w:rsid w:val="00206B72"/>
    <w:rsid w:val="00207CC1"/>
    <w:rsid w:val="002106CF"/>
    <w:rsid w:val="002119EC"/>
    <w:rsid w:val="00211ACA"/>
    <w:rsid w:val="00211ED9"/>
    <w:rsid w:val="00212040"/>
    <w:rsid w:val="00212A85"/>
    <w:rsid w:val="002132CB"/>
    <w:rsid w:val="00213A31"/>
    <w:rsid w:val="00214137"/>
    <w:rsid w:val="0021470E"/>
    <w:rsid w:val="00216283"/>
    <w:rsid w:val="00217295"/>
    <w:rsid w:val="0021764C"/>
    <w:rsid w:val="00220DB4"/>
    <w:rsid w:val="00224577"/>
    <w:rsid w:val="00225ADC"/>
    <w:rsid w:val="00226ECF"/>
    <w:rsid w:val="00227C95"/>
    <w:rsid w:val="00227FB1"/>
    <w:rsid w:val="00230519"/>
    <w:rsid w:val="00230C86"/>
    <w:rsid w:val="00230D24"/>
    <w:rsid w:val="00231222"/>
    <w:rsid w:val="002337DA"/>
    <w:rsid w:val="0023424E"/>
    <w:rsid w:val="002345B9"/>
    <w:rsid w:val="00234936"/>
    <w:rsid w:val="0024007B"/>
    <w:rsid w:val="002408C6"/>
    <w:rsid w:val="00243150"/>
    <w:rsid w:val="00244DAD"/>
    <w:rsid w:val="00245E32"/>
    <w:rsid w:val="0024613A"/>
    <w:rsid w:val="0024627F"/>
    <w:rsid w:val="00246DD6"/>
    <w:rsid w:val="00250529"/>
    <w:rsid w:val="00251BFC"/>
    <w:rsid w:val="002525D2"/>
    <w:rsid w:val="0025268B"/>
    <w:rsid w:val="0025354F"/>
    <w:rsid w:val="00253960"/>
    <w:rsid w:val="00254786"/>
    <w:rsid w:val="00254F56"/>
    <w:rsid w:val="002579CD"/>
    <w:rsid w:val="00257A7B"/>
    <w:rsid w:val="0026103A"/>
    <w:rsid w:val="002615DA"/>
    <w:rsid w:val="00261DC5"/>
    <w:rsid w:val="002633F7"/>
    <w:rsid w:val="00264CF3"/>
    <w:rsid w:val="00264EEA"/>
    <w:rsid w:val="0026767C"/>
    <w:rsid w:val="00267E15"/>
    <w:rsid w:val="00267F01"/>
    <w:rsid w:val="00267F3D"/>
    <w:rsid w:val="002718CC"/>
    <w:rsid w:val="00271B16"/>
    <w:rsid w:val="00271DDF"/>
    <w:rsid w:val="00273F2D"/>
    <w:rsid w:val="0027583C"/>
    <w:rsid w:val="00275DF5"/>
    <w:rsid w:val="0027661B"/>
    <w:rsid w:val="00281612"/>
    <w:rsid w:val="00281724"/>
    <w:rsid w:val="002835A6"/>
    <w:rsid w:val="00283690"/>
    <w:rsid w:val="00284C61"/>
    <w:rsid w:val="00291B65"/>
    <w:rsid w:val="00291C82"/>
    <w:rsid w:val="00292D61"/>
    <w:rsid w:val="00293E84"/>
    <w:rsid w:val="00294D2A"/>
    <w:rsid w:val="002961F8"/>
    <w:rsid w:val="002967FA"/>
    <w:rsid w:val="00296E3C"/>
    <w:rsid w:val="00296F73"/>
    <w:rsid w:val="002971E9"/>
    <w:rsid w:val="00297BA3"/>
    <w:rsid w:val="002A0439"/>
    <w:rsid w:val="002A0C10"/>
    <w:rsid w:val="002A0F56"/>
    <w:rsid w:val="002A2DC8"/>
    <w:rsid w:val="002A3503"/>
    <w:rsid w:val="002A3A5F"/>
    <w:rsid w:val="002A42CF"/>
    <w:rsid w:val="002A4607"/>
    <w:rsid w:val="002A52D7"/>
    <w:rsid w:val="002A7351"/>
    <w:rsid w:val="002B1ED7"/>
    <w:rsid w:val="002B25B4"/>
    <w:rsid w:val="002B2F49"/>
    <w:rsid w:val="002B4AF4"/>
    <w:rsid w:val="002B62A6"/>
    <w:rsid w:val="002C122B"/>
    <w:rsid w:val="002C1D5C"/>
    <w:rsid w:val="002C7FA1"/>
    <w:rsid w:val="002C7FC6"/>
    <w:rsid w:val="002D092D"/>
    <w:rsid w:val="002D0B01"/>
    <w:rsid w:val="002D0DB6"/>
    <w:rsid w:val="002D0FE7"/>
    <w:rsid w:val="002D1CB6"/>
    <w:rsid w:val="002D2F9B"/>
    <w:rsid w:val="002D443A"/>
    <w:rsid w:val="002D4849"/>
    <w:rsid w:val="002D5508"/>
    <w:rsid w:val="002D5592"/>
    <w:rsid w:val="002D763D"/>
    <w:rsid w:val="002E23AB"/>
    <w:rsid w:val="002E3B5A"/>
    <w:rsid w:val="002E4B51"/>
    <w:rsid w:val="002E7382"/>
    <w:rsid w:val="002E774E"/>
    <w:rsid w:val="002F126E"/>
    <w:rsid w:val="002F1350"/>
    <w:rsid w:val="002F1F4A"/>
    <w:rsid w:val="002F2FED"/>
    <w:rsid w:val="002F412F"/>
    <w:rsid w:val="002F626D"/>
    <w:rsid w:val="002F7599"/>
    <w:rsid w:val="002F7A48"/>
    <w:rsid w:val="0030208D"/>
    <w:rsid w:val="00303CD4"/>
    <w:rsid w:val="0030738B"/>
    <w:rsid w:val="00310FDF"/>
    <w:rsid w:val="00312943"/>
    <w:rsid w:val="00312D14"/>
    <w:rsid w:val="0031404E"/>
    <w:rsid w:val="00314BB0"/>
    <w:rsid w:val="003154E2"/>
    <w:rsid w:val="00323554"/>
    <w:rsid w:val="003264D1"/>
    <w:rsid w:val="003312F3"/>
    <w:rsid w:val="00331F93"/>
    <w:rsid w:val="00332147"/>
    <w:rsid w:val="00332E63"/>
    <w:rsid w:val="0033315D"/>
    <w:rsid w:val="0033407C"/>
    <w:rsid w:val="00337436"/>
    <w:rsid w:val="003377F0"/>
    <w:rsid w:val="00337BA3"/>
    <w:rsid w:val="0034066C"/>
    <w:rsid w:val="003430FA"/>
    <w:rsid w:val="003454EA"/>
    <w:rsid w:val="00345A41"/>
    <w:rsid w:val="00350B0A"/>
    <w:rsid w:val="00350C0E"/>
    <w:rsid w:val="00350C1D"/>
    <w:rsid w:val="0035350E"/>
    <w:rsid w:val="00354927"/>
    <w:rsid w:val="00355190"/>
    <w:rsid w:val="003557DC"/>
    <w:rsid w:val="003569A3"/>
    <w:rsid w:val="003569E2"/>
    <w:rsid w:val="00357417"/>
    <w:rsid w:val="003577D7"/>
    <w:rsid w:val="00357EB0"/>
    <w:rsid w:val="00360AD2"/>
    <w:rsid w:val="00361723"/>
    <w:rsid w:val="00361EB1"/>
    <w:rsid w:val="00365FDE"/>
    <w:rsid w:val="0036644D"/>
    <w:rsid w:val="00367110"/>
    <w:rsid w:val="00367FAF"/>
    <w:rsid w:val="00371E61"/>
    <w:rsid w:val="0037228B"/>
    <w:rsid w:val="00373322"/>
    <w:rsid w:val="00374530"/>
    <w:rsid w:val="00375CEE"/>
    <w:rsid w:val="00376784"/>
    <w:rsid w:val="003772E3"/>
    <w:rsid w:val="00377407"/>
    <w:rsid w:val="00380176"/>
    <w:rsid w:val="003801EB"/>
    <w:rsid w:val="0038056B"/>
    <w:rsid w:val="003807EE"/>
    <w:rsid w:val="0038314C"/>
    <w:rsid w:val="00385A5F"/>
    <w:rsid w:val="00385C1D"/>
    <w:rsid w:val="003860F3"/>
    <w:rsid w:val="00390413"/>
    <w:rsid w:val="00390782"/>
    <w:rsid w:val="00395102"/>
    <w:rsid w:val="003956CB"/>
    <w:rsid w:val="003A421C"/>
    <w:rsid w:val="003A6091"/>
    <w:rsid w:val="003A74AB"/>
    <w:rsid w:val="003A7941"/>
    <w:rsid w:val="003A7A65"/>
    <w:rsid w:val="003B0F85"/>
    <w:rsid w:val="003B229B"/>
    <w:rsid w:val="003B2CD7"/>
    <w:rsid w:val="003B3162"/>
    <w:rsid w:val="003B4018"/>
    <w:rsid w:val="003B4F73"/>
    <w:rsid w:val="003B5852"/>
    <w:rsid w:val="003C0C5B"/>
    <w:rsid w:val="003C1958"/>
    <w:rsid w:val="003C197B"/>
    <w:rsid w:val="003C2DA6"/>
    <w:rsid w:val="003C2F5D"/>
    <w:rsid w:val="003C3EC3"/>
    <w:rsid w:val="003C3ECC"/>
    <w:rsid w:val="003C5170"/>
    <w:rsid w:val="003C5451"/>
    <w:rsid w:val="003C6533"/>
    <w:rsid w:val="003C7F94"/>
    <w:rsid w:val="003D28F4"/>
    <w:rsid w:val="003D37CA"/>
    <w:rsid w:val="003D4016"/>
    <w:rsid w:val="003D4032"/>
    <w:rsid w:val="003D4655"/>
    <w:rsid w:val="003D5B02"/>
    <w:rsid w:val="003D6C92"/>
    <w:rsid w:val="003E0D9A"/>
    <w:rsid w:val="003E105A"/>
    <w:rsid w:val="003E15EA"/>
    <w:rsid w:val="003E32F5"/>
    <w:rsid w:val="003E5CF7"/>
    <w:rsid w:val="003F0497"/>
    <w:rsid w:val="003F1AFC"/>
    <w:rsid w:val="003F20ED"/>
    <w:rsid w:val="003F3058"/>
    <w:rsid w:val="003F365B"/>
    <w:rsid w:val="004006F6"/>
    <w:rsid w:val="00401022"/>
    <w:rsid w:val="00401ED7"/>
    <w:rsid w:val="004103DA"/>
    <w:rsid w:val="00410D5C"/>
    <w:rsid w:val="00411126"/>
    <w:rsid w:val="004114D6"/>
    <w:rsid w:val="00420483"/>
    <w:rsid w:val="00420599"/>
    <w:rsid w:val="004207E7"/>
    <w:rsid w:val="00422661"/>
    <w:rsid w:val="00422ED8"/>
    <w:rsid w:val="004231A5"/>
    <w:rsid w:val="00424B6D"/>
    <w:rsid w:val="00426165"/>
    <w:rsid w:val="00432959"/>
    <w:rsid w:val="00432E77"/>
    <w:rsid w:val="004368D9"/>
    <w:rsid w:val="0043754F"/>
    <w:rsid w:val="00437B28"/>
    <w:rsid w:val="00437FA8"/>
    <w:rsid w:val="00440ADA"/>
    <w:rsid w:val="00442E85"/>
    <w:rsid w:val="004449D8"/>
    <w:rsid w:val="0044629B"/>
    <w:rsid w:val="004511A6"/>
    <w:rsid w:val="00451BAA"/>
    <w:rsid w:val="004529E4"/>
    <w:rsid w:val="00453651"/>
    <w:rsid w:val="00453DF6"/>
    <w:rsid w:val="0045433E"/>
    <w:rsid w:val="004552DD"/>
    <w:rsid w:val="00456461"/>
    <w:rsid w:val="004577D9"/>
    <w:rsid w:val="004602B5"/>
    <w:rsid w:val="00461937"/>
    <w:rsid w:val="00463D5B"/>
    <w:rsid w:val="00464BEE"/>
    <w:rsid w:val="00464F98"/>
    <w:rsid w:val="00465539"/>
    <w:rsid w:val="00466EC6"/>
    <w:rsid w:val="00467C86"/>
    <w:rsid w:val="00470468"/>
    <w:rsid w:val="004709A1"/>
    <w:rsid w:val="004716A6"/>
    <w:rsid w:val="00474DA7"/>
    <w:rsid w:val="00480934"/>
    <w:rsid w:val="00480A48"/>
    <w:rsid w:val="0048192C"/>
    <w:rsid w:val="00482578"/>
    <w:rsid w:val="00482A10"/>
    <w:rsid w:val="00483CCB"/>
    <w:rsid w:val="00484353"/>
    <w:rsid w:val="004847BC"/>
    <w:rsid w:val="004849DB"/>
    <w:rsid w:val="004860B5"/>
    <w:rsid w:val="004860D6"/>
    <w:rsid w:val="00487D34"/>
    <w:rsid w:val="004901CF"/>
    <w:rsid w:val="00490976"/>
    <w:rsid w:val="004926CA"/>
    <w:rsid w:val="00492B4F"/>
    <w:rsid w:val="004938A2"/>
    <w:rsid w:val="00493B91"/>
    <w:rsid w:val="004947BE"/>
    <w:rsid w:val="0049534C"/>
    <w:rsid w:val="004953FE"/>
    <w:rsid w:val="00495C2D"/>
    <w:rsid w:val="00496182"/>
    <w:rsid w:val="00496549"/>
    <w:rsid w:val="00497975"/>
    <w:rsid w:val="00497CBB"/>
    <w:rsid w:val="004A0104"/>
    <w:rsid w:val="004A0CF7"/>
    <w:rsid w:val="004A18CF"/>
    <w:rsid w:val="004A2CBA"/>
    <w:rsid w:val="004A35C0"/>
    <w:rsid w:val="004A3724"/>
    <w:rsid w:val="004A37CE"/>
    <w:rsid w:val="004A5A2B"/>
    <w:rsid w:val="004A66E7"/>
    <w:rsid w:val="004B01A1"/>
    <w:rsid w:val="004B0878"/>
    <w:rsid w:val="004B0A6F"/>
    <w:rsid w:val="004B1FFC"/>
    <w:rsid w:val="004B3E5B"/>
    <w:rsid w:val="004B6E4C"/>
    <w:rsid w:val="004B77B7"/>
    <w:rsid w:val="004C037E"/>
    <w:rsid w:val="004C0F49"/>
    <w:rsid w:val="004C19E8"/>
    <w:rsid w:val="004C2B31"/>
    <w:rsid w:val="004C343A"/>
    <w:rsid w:val="004C3E2C"/>
    <w:rsid w:val="004C444D"/>
    <w:rsid w:val="004C4695"/>
    <w:rsid w:val="004C501F"/>
    <w:rsid w:val="004C660F"/>
    <w:rsid w:val="004C6D75"/>
    <w:rsid w:val="004C7897"/>
    <w:rsid w:val="004D0BFD"/>
    <w:rsid w:val="004D159D"/>
    <w:rsid w:val="004D2F33"/>
    <w:rsid w:val="004D3E9E"/>
    <w:rsid w:val="004D4754"/>
    <w:rsid w:val="004D7575"/>
    <w:rsid w:val="004D797C"/>
    <w:rsid w:val="004D7A35"/>
    <w:rsid w:val="004D7E50"/>
    <w:rsid w:val="004E1C55"/>
    <w:rsid w:val="004E38D4"/>
    <w:rsid w:val="004E3B5C"/>
    <w:rsid w:val="004E3B87"/>
    <w:rsid w:val="004E52A9"/>
    <w:rsid w:val="004E61DE"/>
    <w:rsid w:val="004E78BF"/>
    <w:rsid w:val="004E7917"/>
    <w:rsid w:val="004F0648"/>
    <w:rsid w:val="004F094F"/>
    <w:rsid w:val="004F0A48"/>
    <w:rsid w:val="004F44BC"/>
    <w:rsid w:val="004F7660"/>
    <w:rsid w:val="005024F9"/>
    <w:rsid w:val="005026BB"/>
    <w:rsid w:val="00504D18"/>
    <w:rsid w:val="00505A7A"/>
    <w:rsid w:val="0050624C"/>
    <w:rsid w:val="0050681B"/>
    <w:rsid w:val="0050727C"/>
    <w:rsid w:val="00507B17"/>
    <w:rsid w:val="005110A5"/>
    <w:rsid w:val="00511687"/>
    <w:rsid w:val="0051205F"/>
    <w:rsid w:val="005123FA"/>
    <w:rsid w:val="005131FA"/>
    <w:rsid w:val="00515220"/>
    <w:rsid w:val="00515526"/>
    <w:rsid w:val="00515CB9"/>
    <w:rsid w:val="0052009E"/>
    <w:rsid w:val="00521106"/>
    <w:rsid w:val="0052136A"/>
    <w:rsid w:val="005227C3"/>
    <w:rsid w:val="00525FB8"/>
    <w:rsid w:val="005269EE"/>
    <w:rsid w:val="005277A0"/>
    <w:rsid w:val="00527951"/>
    <w:rsid w:val="005315BB"/>
    <w:rsid w:val="0053281D"/>
    <w:rsid w:val="0053420E"/>
    <w:rsid w:val="005401AC"/>
    <w:rsid w:val="005436DC"/>
    <w:rsid w:val="00544198"/>
    <w:rsid w:val="00544C26"/>
    <w:rsid w:val="00545CE7"/>
    <w:rsid w:val="005462DF"/>
    <w:rsid w:val="0055014E"/>
    <w:rsid w:val="0055382B"/>
    <w:rsid w:val="0055394F"/>
    <w:rsid w:val="00553E98"/>
    <w:rsid w:val="00555B4F"/>
    <w:rsid w:val="00555E20"/>
    <w:rsid w:val="00556A09"/>
    <w:rsid w:val="00557BC1"/>
    <w:rsid w:val="005615A3"/>
    <w:rsid w:val="00562D38"/>
    <w:rsid w:val="005632C2"/>
    <w:rsid w:val="00563701"/>
    <w:rsid w:val="00563FE0"/>
    <w:rsid w:val="005645AD"/>
    <w:rsid w:val="00566E0B"/>
    <w:rsid w:val="00570504"/>
    <w:rsid w:val="00573716"/>
    <w:rsid w:val="00575333"/>
    <w:rsid w:val="00576A2A"/>
    <w:rsid w:val="005808AC"/>
    <w:rsid w:val="00581D3B"/>
    <w:rsid w:val="00582482"/>
    <w:rsid w:val="00584339"/>
    <w:rsid w:val="00584741"/>
    <w:rsid w:val="00584F06"/>
    <w:rsid w:val="00584F17"/>
    <w:rsid w:val="00585364"/>
    <w:rsid w:val="00592EE7"/>
    <w:rsid w:val="00593D32"/>
    <w:rsid w:val="00593D4B"/>
    <w:rsid w:val="00595385"/>
    <w:rsid w:val="00596F62"/>
    <w:rsid w:val="00597272"/>
    <w:rsid w:val="00597382"/>
    <w:rsid w:val="00597A50"/>
    <w:rsid w:val="005A2B13"/>
    <w:rsid w:val="005A393E"/>
    <w:rsid w:val="005A3EBB"/>
    <w:rsid w:val="005A4604"/>
    <w:rsid w:val="005A5639"/>
    <w:rsid w:val="005A57A2"/>
    <w:rsid w:val="005A5C6D"/>
    <w:rsid w:val="005A5FE8"/>
    <w:rsid w:val="005A705C"/>
    <w:rsid w:val="005B0386"/>
    <w:rsid w:val="005B0FE4"/>
    <w:rsid w:val="005B1863"/>
    <w:rsid w:val="005B2DEB"/>
    <w:rsid w:val="005B304A"/>
    <w:rsid w:val="005B3852"/>
    <w:rsid w:val="005B44E7"/>
    <w:rsid w:val="005B6755"/>
    <w:rsid w:val="005B72D9"/>
    <w:rsid w:val="005C121D"/>
    <w:rsid w:val="005C257D"/>
    <w:rsid w:val="005C2658"/>
    <w:rsid w:val="005C30A3"/>
    <w:rsid w:val="005C30E4"/>
    <w:rsid w:val="005C4915"/>
    <w:rsid w:val="005C57ED"/>
    <w:rsid w:val="005C7498"/>
    <w:rsid w:val="005C7C08"/>
    <w:rsid w:val="005D077A"/>
    <w:rsid w:val="005D11C5"/>
    <w:rsid w:val="005D1434"/>
    <w:rsid w:val="005D2E3E"/>
    <w:rsid w:val="005D3897"/>
    <w:rsid w:val="005D48BB"/>
    <w:rsid w:val="005D54AF"/>
    <w:rsid w:val="005D7120"/>
    <w:rsid w:val="005E0F1D"/>
    <w:rsid w:val="005E26D9"/>
    <w:rsid w:val="005E36EE"/>
    <w:rsid w:val="005E4391"/>
    <w:rsid w:val="005E4EA5"/>
    <w:rsid w:val="005E581A"/>
    <w:rsid w:val="005F0D72"/>
    <w:rsid w:val="005F3A5B"/>
    <w:rsid w:val="005F3F8F"/>
    <w:rsid w:val="005F3FFB"/>
    <w:rsid w:val="005F4AA7"/>
    <w:rsid w:val="005F54C3"/>
    <w:rsid w:val="005F6F97"/>
    <w:rsid w:val="005F7466"/>
    <w:rsid w:val="005F7A48"/>
    <w:rsid w:val="005F7AF2"/>
    <w:rsid w:val="005F7BD2"/>
    <w:rsid w:val="0060269A"/>
    <w:rsid w:val="006069AB"/>
    <w:rsid w:val="006079B5"/>
    <w:rsid w:val="006118B3"/>
    <w:rsid w:val="00611B9F"/>
    <w:rsid w:val="00611FA6"/>
    <w:rsid w:val="006138E8"/>
    <w:rsid w:val="00613FED"/>
    <w:rsid w:val="00614089"/>
    <w:rsid w:val="00614EDA"/>
    <w:rsid w:val="006151CD"/>
    <w:rsid w:val="0061596A"/>
    <w:rsid w:val="00617FF5"/>
    <w:rsid w:val="00621B72"/>
    <w:rsid w:val="006223AE"/>
    <w:rsid w:val="00630ACE"/>
    <w:rsid w:val="00630BB8"/>
    <w:rsid w:val="00630CFA"/>
    <w:rsid w:val="006323AF"/>
    <w:rsid w:val="00634AD4"/>
    <w:rsid w:val="00635D4B"/>
    <w:rsid w:val="00636517"/>
    <w:rsid w:val="00637F92"/>
    <w:rsid w:val="006400D9"/>
    <w:rsid w:val="00640220"/>
    <w:rsid w:val="006408A9"/>
    <w:rsid w:val="00641461"/>
    <w:rsid w:val="00643EE1"/>
    <w:rsid w:val="00646052"/>
    <w:rsid w:val="00647087"/>
    <w:rsid w:val="00647B45"/>
    <w:rsid w:val="00647FDF"/>
    <w:rsid w:val="0065050F"/>
    <w:rsid w:val="006507FF"/>
    <w:rsid w:val="00650B99"/>
    <w:rsid w:val="0065117D"/>
    <w:rsid w:val="00652C45"/>
    <w:rsid w:val="00652F55"/>
    <w:rsid w:val="00653308"/>
    <w:rsid w:val="00653DD5"/>
    <w:rsid w:val="006544F3"/>
    <w:rsid w:val="00654F05"/>
    <w:rsid w:val="006558D9"/>
    <w:rsid w:val="00655BB5"/>
    <w:rsid w:val="00655C7D"/>
    <w:rsid w:val="00655F77"/>
    <w:rsid w:val="00657155"/>
    <w:rsid w:val="00657B21"/>
    <w:rsid w:val="00660397"/>
    <w:rsid w:val="006611EF"/>
    <w:rsid w:val="00662EDF"/>
    <w:rsid w:val="006672A5"/>
    <w:rsid w:val="006678A5"/>
    <w:rsid w:val="00670822"/>
    <w:rsid w:val="00671A91"/>
    <w:rsid w:val="00672731"/>
    <w:rsid w:val="00672C2D"/>
    <w:rsid w:val="00672CD1"/>
    <w:rsid w:val="006731FC"/>
    <w:rsid w:val="00673832"/>
    <w:rsid w:val="006742C8"/>
    <w:rsid w:val="00675174"/>
    <w:rsid w:val="0067557F"/>
    <w:rsid w:val="006761A8"/>
    <w:rsid w:val="006767AB"/>
    <w:rsid w:val="00676F6C"/>
    <w:rsid w:val="00677E1B"/>
    <w:rsid w:val="006810B9"/>
    <w:rsid w:val="00685672"/>
    <w:rsid w:val="006875CF"/>
    <w:rsid w:val="006901D1"/>
    <w:rsid w:val="00693112"/>
    <w:rsid w:val="00697A85"/>
    <w:rsid w:val="006A102F"/>
    <w:rsid w:val="006A12E0"/>
    <w:rsid w:val="006A2192"/>
    <w:rsid w:val="006A2CB7"/>
    <w:rsid w:val="006A32A3"/>
    <w:rsid w:val="006A560E"/>
    <w:rsid w:val="006A79AE"/>
    <w:rsid w:val="006A7A86"/>
    <w:rsid w:val="006B0245"/>
    <w:rsid w:val="006B1971"/>
    <w:rsid w:val="006B31B7"/>
    <w:rsid w:val="006B5DDF"/>
    <w:rsid w:val="006B74CC"/>
    <w:rsid w:val="006B7E77"/>
    <w:rsid w:val="006C0118"/>
    <w:rsid w:val="006C0662"/>
    <w:rsid w:val="006C0A8B"/>
    <w:rsid w:val="006C2A12"/>
    <w:rsid w:val="006C48DA"/>
    <w:rsid w:val="006C68A1"/>
    <w:rsid w:val="006D1734"/>
    <w:rsid w:val="006D1817"/>
    <w:rsid w:val="006D1AED"/>
    <w:rsid w:val="006D3929"/>
    <w:rsid w:val="006D48AD"/>
    <w:rsid w:val="006D56D4"/>
    <w:rsid w:val="006D697C"/>
    <w:rsid w:val="006D7301"/>
    <w:rsid w:val="006D7BF7"/>
    <w:rsid w:val="006E0D63"/>
    <w:rsid w:val="006E1198"/>
    <w:rsid w:val="006E1C2B"/>
    <w:rsid w:val="006E24DE"/>
    <w:rsid w:val="006E28C0"/>
    <w:rsid w:val="006E3222"/>
    <w:rsid w:val="006E3FF1"/>
    <w:rsid w:val="006E40F8"/>
    <w:rsid w:val="006E4AA6"/>
    <w:rsid w:val="006E54A4"/>
    <w:rsid w:val="006E5D26"/>
    <w:rsid w:val="006E67CA"/>
    <w:rsid w:val="006E7CE8"/>
    <w:rsid w:val="006F000A"/>
    <w:rsid w:val="006F0C83"/>
    <w:rsid w:val="006F1A29"/>
    <w:rsid w:val="006F1BE6"/>
    <w:rsid w:val="006F1E89"/>
    <w:rsid w:val="006F2ACC"/>
    <w:rsid w:val="006F4100"/>
    <w:rsid w:val="006F66B9"/>
    <w:rsid w:val="007007C5"/>
    <w:rsid w:val="00706529"/>
    <w:rsid w:val="0070772F"/>
    <w:rsid w:val="00710E67"/>
    <w:rsid w:val="00711C9C"/>
    <w:rsid w:val="00712129"/>
    <w:rsid w:val="00712CF8"/>
    <w:rsid w:val="0071397F"/>
    <w:rsid w:val="007139A6"/>
    <w:rsid w:val="00714500"/>
    <w:rsid w:val="007154E9"/>
    <w:rsid w:val="0071560F"/>
    <w:rsid w:val="00715703"/>
    <w:rsid w:val="00715DD3"/>
    <w:rsid w:val="00716B25"/>
    <w:rsid w:val="007170C4"/>
    <w:rsid w:val="007207FA"/>
    <w:rsid w:val="00720D4E"/>
    <w:rsid w:val="00724550"/>
    <w:rsid w:val="007247A7"/>
    <w:rsid w:val="007262F4"/>
    <w:rsid w:val="00727927"/>
    <w:rsid w:val="00727F4F"/>
    <w:rsid w:val="007304F8"/>
    <w:rsid w:val="00730D95"/>
    <w:rsid w:val="00730DA1"/>
    <w:rsid w:val="007320DB"/>
    <w:rsid w:val="00733AA0"/>
    <w:rsid w:val="00733FAB"/>
    <w:rsid w:val="00740606"/>
    <w:rsid w:val="007407FB"/>
    <w:rsid w:val="00741260"/>
    <w:rsid w:val="00742D40"/>
    <w:rsid w:val="00742E80"/>
    <w:rsid w:val="00745553"/>
    <w:rsid w:val="007462E1"/>
    <w:rsid w:val="0074688A"/>
    <w:rsid w:val="00746C05"/>
    <w:rsid w:val="00747C79"/>
    <w:rsid w:val="0075155B"/>
    <w:rsid w:val="00751D2F"/>
    <w:rsid w:val="00751D50"/>
    <w:rsid w:val="00754D1C"/>
    <w:rsid w:val="00755DEF"/>
    <w:rsid w:val="007565F6"/>
    <w:rsid w:val="00757F73"/>
    <w:rsid w:val="007603CF"/>
    <w:rsid w:val="0076388F"/>
    <w:rsid w:val="00763F39"/>
    <w:rsid w:val="00764B3C"/>
    <w:rsid w:val="00765B26"/>
    <w:rsid w:val="00766DF8"/>
    <w:rsid w:val="00766E3C"/>
    <w:rsid w:val="00767065"/>
    <w:rsid w:val="0077043C"/>
    <w:rsid w:val="00771149"/>
    <w:rsid w:val="00773476"/>
    <w:rsid w:val="007736CF"/>
    <w:rsid w:val="00777ADC"/>
    <w:rsid w:val="00777ED4"/>
    <w:rsid w:val="00780521"/>
    <w:rsid w:val="00783CD7"/>
    <w:rsid w:val="0078615D"/>
    <w:rsid w:val="00786E4C"/>
    <w:rsid w:val="00787878"/>
    <w:rsid w:val="007908ED"/>
    <w:rsid w:val="007913B6"/>
    <w:rsid w:val="00791CB0"/>
    <w:rsid w:val="0079388A"/>
    <w:rsid w:val="00794985"/>
    <w:rsid w:val="00794E5E"/>
    <w:rsid w:val="00797575"/>
    <w:rsid w:val="007A0C7D"/>
    <w:rsid w:val="007A29F2"/>
    <w:rsid w:val="007A3AB7"/>
    <w:rsid w:val="007A48A4"/>
    <w:rsid w:val="007A5769"/>
    <w:rsid w:val="007B1022"/>
    <w:rsid w:val="007B1456"/>
    <w:rsid w:val="007B1698"/>
    <w:rsid w:val="007B2020"/>
    <w:rsid w:val="007B31EF"/>
    <w:rsid w:val="007B40A4"/>
    <w:rsid w:val="007B4472"/>
    <w:rsid w:val="007B4EF2"/>
    <w:rsid w:val="007B5D6A"/>
    <w:rsid w:val="007B5FF3"/>
    <w:rsid w:val="007B757B"/>
    <w:rsid w:val="007B75B4"/>
    <w:rsid w:val="007C062E"/>
    <w:rsid w:val="007C7CF5"/>
    <w:rsid w:val="007D038C"/>
    <w:rsid w:val="007D087F"/>
    <w:rsid w:val="007D101E"/>
    <w:rsid w:val="007D3BC6"/>
    <w:rsid w:val="007D3D55"/>
    <w:rsid w:val="007D46FC"/>
    <w:rsid w:val="007D535A"/>
    <w:rsid w:val="007D5C70"/>
    <w:rsid w:val="007D6BE8"/>
    <w:rsid w:val="007D74C5"/>
    <w:rsid w:val="007D7CCF"/>
    <w:rsid w:val="007D7F80"/>
    <w:rsid w:val="007E14FB"/>
    <w:rsid w:val="007E2163"/>
    <w:rsid w:val="007E2733"/>
    <w:rsid w:val="007E33F4"/>
    <w:rsid w:val="007E4E61"/>
    <w:rsid w:val="007E50DD"/>
    <w:rsid w:val="007E6488"/>
    <w:rsid w:val="007E682E"/>
    <w:rsid w:val="007E7CEE"/>
    <w:rsid w:val="007F1B66"/>
    <w:rsid w:val="007F33FC"/>
    <w:rsid w:val="007F3524"/>
    <w:rsid w:val="007F43EC"/>
    <w:rsid w:val="007F4DE5"/>
    <w:rsid w:val="007F4F60"/>
    <w:rsid w:val="007F4F6C"/>
    <w:rsid w:val="007F53EE"/>
    <w:rsid w:val="007F5516"/>
    <w:rsid w:val="007F5925"/>
    <w:rsid w:val="00800162"/>
    <w:rsid w:val="008002AC"/>
    <w:rsid w:val="008006CB"/>
    <w:rsid w:val="00800F95"/>
    <w:rsid w:val="00801CD0"/>
    <w:rsid w:val="00802187"/>
    <w:rsid w:val="008030E5"/>
    <w:rsid w:val="00803B15"/>
    <w:rsid w:val="00803CBF"/>
    <w:rsid w:val="008057DA"/>
    <w:rsid w:val="00806EC0"/>
    <w:rsid w:val="00806FBE"/>
    <w:rsid w:val="008071B8"/>
    <w:rsid w:val="0080725A"/>
    <w:rsid w:val="00810A08"/>
    <w:rsid w:val="00811052"/>
    <w:rsid w:val="00812E14"/>
    <w:rsid w:val="00814021"/>
    <w:rsid w:val="008147BA"/>
    <w:rsid w:val="00814EB4"/>
    <w:rsid w:val="00815225"/>
    <w:rsid w:val="00815284"/>
    <w:rsid w:val="0081547B"/>
    <w:rsid w:val="00815964"/>
    <w:rsid w:val="008165EF"/>
    <w:rsid w:val="00816A75"/>
    <w:rsid w:val="00816F09"/>
    <w:rsid w:val="00816FE3"/>
    <w:rsid w:val="008176CA"/>
    <w:rsid w:val="00823C1E"/>
    <w:rsid w:val="00824CBE"/>
    <w:rsid w:val="00824E25"/>
    <w:rsid w:val="00825716"/>
    <w:rsid w:val="00825BD4"/>
    <w:rsid w:val="00827232"/>
    <w:rsid w:val="0082735F"/>
    <w:rsid w:val="008276EE"/>
    <w:rsid w:val="008316E2"/>
    <w:rsid w:val="0083233C"/>
    <w:rsid w:val="00832C8B"/>
    <w:rsid w:val="008349BB"/>
    <w:rsid w:val="008364AB"/>
    <w:rsid w:val="008372AE"/>
    <w:rsid w:val="00837DDA"/>
    <w:rsid w:val="00837F7B"/>
    <w:rsid w:val="008422BB"/>
    <w:rsid w:val="0084287D"/>
    <w:rsid w:val="008436F4"/>
    <w:rsid w:val="008437B2"/>
    <w:rsid w:val="0084501B"/>
    <w:rsid w:val="00846F9E"/>
    <w:rsid w:val="008475A7"/>
    <w:rsid w:val="008509D7"/>
    <w:rsid w:val="00851C55"/>
    <w:rsid w:val="008525B5"/>
    <w:rsid w:val="00852F15"/>
    <w:rsid w:val="00853527"/>
    <w:rsid w:val="008535CD"/>
    <w:rsid w:val="008545CF"/>
    <w:rsid w:val="008550F5"/>
    <w:rsid w:val="0085516F"/>
    <w:rsid w:val="0085559A"/>
    <w:rsid w:val="008559B3"/>
    <w:rsid w:val="008605F4"/>
    <w:rsid w:val="00861DD9"/>
    <w:rsid w:val="0086257B"/>
    <w:rsid w:val="00862665"/>
    <w:rsid w:val="008630B6"/>
    <w:rsid w:val="008644FF"/>
    <w:rsid w:val="0086467C"/>
    <w:rsid w:val="00864CA7"/>
    <w:rsid w:val="00865597"/>
    <w:rsid w:val="00865B90"/>
    <w:rsid w:val="008663A6"/>
    <w:rsid w:val="00866A2D"/>
    <w:rsid w:val="00866D90"/>
    <w:rsid w:val="00867A9A"/>
    <w:rsid w:val="00870806"/>
    <w:rsid w:val="00871BCA"/>
    <w:rsid w:val="00871E19"/>
    <w:rsid w:val="00872BCD"/>
    <w:rsid w:val="008743A2"/>
    <w:rsid w:val="0087452D"/>
    <w:rsid w:val="00874551"/>
    <w:rsid w:val="008749AA"/>
    <w:rsid w:val="008751DC"/>
    <w:rsid w:val="0087601C"/>
    <w:rsid w:val="00877A65"/>
    <w:rsid w:val="00881AE4"/>
    <w:rsid w:val="008829BA"/>
    <w:rsid w:val="00885554"/>
    <w:rsid w:val="00891307"/>
    <w:rsid w:val="00891E67"/>
    <w:rsid w:val="00891F36"/>
    <w:rsid w:val="0089232E"/>
    <w:rsid w:val="00894B6B"/>
    <w:rsid w:val="0089658C"/>
    <w:rsid w:val="00896A38"/>
    <w:rsid w:val="00897A97"/>
    <w:rsid w:val="008A251B"/>
    <w:rsid w:val="008A2977"/>
    <w:rsid w:val="008A42C7"/>
    <w:rsid w:val="008A45BB"/>
    <w:rsid w:val="008A5231"/>
    <w:rsid w:val="008A7C72"/>
    <w:rsid w:val="008B07F3"/>
    <w:rsid w:val="008B16F1"/>
    <w:rsid w:val="008B57C6"/>
    <w:rsid w:val="008B6184"/>
    <w:rsid w:val="008C0493"/>
    <w:rsid w:val="008C069F"/>
    <w:rsid w:val="008C0761"/>
    <w:rsid w:val="008C080C"/>
    <w:rsid w:val="008C13A1"/>
    <w:rsid w:val="008C1553"/>
    <w:rsid w:val="008C1AE5"/>
    <w:rsid w:val="008C2EF5"/>
    <w:rsid w:val="008C30A3"/>
    <w:rsid w:val="008C4107"/>
    <w:rsid w:val="008C4B41"/>
    <w:rsid w:val="008C5FF7"/>
    <w:rsid w:val="008C7A8A"/>
    <w:rsid w:val="008D1C84"/>
    <w:rsid w:val="008D2098"/>
    <w:rsid w:val="008D2C09"/>
    <w:rsid w:val="008D5FC3"/>
    <w:rsid w:val="008E1E86"/>
    <w:rsid w:val="008E308E"/>
    <w:rsid w:val="008E30D1"/>
    <w:rsid w:val="008E39B3"/>
    <w:rsid w:val="008E3D96"/>
    <w:rsid w:val="008E506A"/>
    <w:rsid w:val="008E52C2"/>
    <w:rsid w:val="008E6086"/>
    <w:rsid w:val="008E68E9"/>
    <w:rsid w:val="008E6996"/>
    <w:rsid w:val="008F2E83"/>
    <w:rsid w:val="008F62BB"/>
    <w:rsid w:val="008F69F3"/>
    <w:rsid w:val="00901277"/>
    <w:rsid w:val="00901427"/>
    <w:rsid w:val="0090225C"/>
    <w:rsid w:val="00902D08"/>
    <w:rsid w:val="00902D9D"/>
    <w:rsid w:val="00904FE2"/>
    <w:rsid w:val="00905286"/>
    <w:rsid w:val="00905299"/>
    <w:rsid w:val="00906577"/>
    <w:rsid w:val="009074E0"/>
    <w:rsid w:val="00910E3D"/>
    <w:rsid w:val="00910E78"/>
    <w:rsid w:val="0091285A"/>
    <w:rsid w:val="00913412"/>
    <w:rsid w:val="0091470A"/>
    <w:rsid w:val="009148F0"/>
    <w:rsid w:val="00915F00"/>
    <w:rsid w:val="00916D8A"/>
    <w:rsid w:val="00920604"/>
    <w:rsid w:val="009216A9"/>
    <w:rsid w:val="009235BF"/>
    <w:rsid w:val="00925B7C"/>
    <w:rsid w:val="0092656E"/>
    <w:rsid w:val="00926619"/>
    <w:rsid w:val="009266A2"/>
    <w:rsid w:val="009305E7"/>
    <w:rsid w:val="0093255C"/>
    <w:rsid w:val="00935B48"/>
    <w:rsid w:val="00937A3C"/>
    <w:rsid w:val="009405BB"/>
    <w:rsid w:val="00941C15"/>
    <w:rsid w:val="00942258"/>
    <w:rsid w:val="00944943"/>
    <w:rsid w:val="0094563C"/>
    <w:rsid w:val="0094598A"/>
    <w:rsid w:val="009468CE"/>
    <w:rsid w:val="00946A9A"/>
    <w:rsid w:val="0094715D"/>
    <w:rsid w:val="009513F2"/>
    <w:rsid w:val="009519BE"/>
    <w:rsid w:val="00951DF0"/>
    <w:rsid w:val="00952563"/>
    <w:rsid w:val="00953325"/>
    <w:rsid w:val="0095502D"/>
    <w:rsid w:val="009550BD"/>
    <w:rsid w:val="00955432"/>
    <w:rsid w:val="009559D7"/>
    <w:rsid w:val="00956B59"/>
    <w:rsid w:val="00956F87"/>
    <w:rsid w:val="00957FB9"/>
    <w:rsid w:val="009600F4"/>
    <w:rsid w:val="00960909"/>
    <w:rsid w:val="009611ED"/>
    <w:rsid w:val="00962E05"/>
    <w:rsid w:val="0096311F"/>
    <w:rsid w:val="009663CF"/>
    <w:rsid w:val="00966920"/>
    <w:rsid w:val="00972BA7"/>
    <w:rsid w:val="00972CA1"/>
    <w:rsid w:val="00972D0E"/>
    <w:rsid w:val="00973A60"/>
    <w:rsid w:val="00974C8B"/>
    <w:rsid w:val="00976099"/>
    <w:rsid w:val="0097621B"/>
    <w:rsid w:val="00977BE5"/>
    <w:rsid w:val="00977F94"/>
    <w:rsid w:val="00977FC5"/>
    <w:rsid w:val="00980831"/>
    <w:rsid w:val="00981331"/>
    <w:rsid w:val="009851C0"/>
    <w:rsid w:val="0098575E"/>
    <w:rsid w:val="009879EB"/>
    <w:rsid w:val="00987FCD"/>
    <w:rsid w:val="00991DA2"/>
    <w:rsid w:val="0099300D"/>
    <w:rsid w:val="00994F08"/>
    <w:rsid w:val="0099500D"/>
    <w:rsid w:val="009958AE"/>
    <w:rsid w:val="0099615E"/>
    <w:rsid w:val="009977CD"/>
    <w:rsid w:val="009A19B6"/>
    <w:rsid w:val="009A1A67"/>
    <w:rsid w:val="009A1F99"/>
    <w:rsid w:val="009A2312"/>
    <w:rsid w:val="009A7EAC"/>
    <w:rsid w:val="009B0FDE"/>
    <w:rsid w:val="009B1EDE"/>
    <w:rsid w:val="009B2234"/>
    <w:rsid w:val="009B2550"/>
    <w:rsid w:val="009B282A"/>
    <w:rsid w:val="009B3FF9"/>
    <w:rsid w:val="009B464D"/>
    <w:rsid w:val="009B7412"/>
    <w:rsid w:val="009B7637"/>
    <w:rsid w:val="009C0DCF"/>
    <w:rsid w:val="009C1154"/>
    <w:rsid w:val="009C401D"/>
    <w:rsid w:val="009C667C"/>
    <w:rsid w:val="009C66A9"/>
    <w:rsid w:val="009C671A"/>
    <w:rsid w:val="009C6D33"/>
    <w:rsid w:val="009C6D9E"/>
    <w:rsid w:val="009C796A"/>
    <w:rsid w:val="009D141F"/>
    <w:rsid w:val="009D1DB5"/>
    <w:rsid w:val="009D4920"/>
    <w:rsid w:val="009D4D07"/>
    <w:rsid w:val="009D79C9"/>
    <w:rsid w:val="009E223D"/>
    <w:rsid w:val="009E2C4E"/>
    <w:rsid w:val="009E688B"/>
    <w:rsid w:val="009F02A0"/>
    <w:rsid w:val="009F0ED4"/>
    <w:rsid w:val="009F1A19"/>
    <w:rsid w:val="009F2A60"/>
    <w:rsid w:val="009F2E3F"/>
    <w:rsid w:val="009F6BA0"/>
    <w:rsid w:val="009F6EEC"/>
    <w:rsid w:val="009F74DF"/>
    <w:rsid w:val="00A015EC"/>
    <w:rsid w:val="00A06C69"/>
    <w:rsid w:val="00A11D25"/>
    <w:rsid w:val="00A125D2"/>
    <w:rsid w:val="00A12DF9"/>
    <w:rsid w:val="00A13410"/>
    <w:rsid w:val="00A146CD"/>
    <w:rsid w:val="00A155D0"/>
    <w:rsid w:val="00A15E99"/>
    <w:rsid w:val="00A1699F"/>
    <w:rsid w:val="00A1789E"/>
    <w:rsid w:val="00A17CF5"/>
    <w:rsid w:val="00A216A9"/>
    <w:rsid w:val="00A220B5"/>
    <w:rsid w:val="00A2441B"/>
    <w:rsid w:val="00A2484A"/>
    <w:rsid w:val="00A250C8"/>
    <w:rsid w:val="00A2663B"/>
    <w:rsid w:val="00A277AB"/>
    <w:rsid w:val="00A300FC"/>
    <w:rsid w:val="00A30ACF"/>
    <w:rsid w:val="00A32B79"/>
    <w:rsid w:val="00A32C78"/>
    <w:rsid w:val="00A33001"/>
    <w:rsid w:val="00A3373B"/>
    <w:rsid w:val="00A33C8A"/>
    <w:rsid w:val="00A344D9"/>
    <w:rsid w:val="00A344FA"/>
    <w:rsid w:val="00A36FB6"/>
    <w:rsid w:val="00A37E18"/>
    <w:rsid w:val="00A37F4E"/>
    <w:rsid w:val="00A411E4"/>
    <w:rsid w:val="00A43699"/>
    <w:rsid w:val="00A44627"/>
    <w:rsid w:val="00A458E3"/>
    <w:rsid w:val="00A46AA4"/>
    <w:rsid w:val="00A47FE3"/>
    <w:rsid w:val="00A526F1"/>
    <w:rsid w:val="00A52DC7"/>
    <w:rsid w:val="00A5385A"/>
    <w:rsid w:val="00A55535"/>
    <w:rsid w:val="00A55C29"/>
    <w:rsid w:val="00A568A1"/>
    <w:rsid w:val="00A5779B"/>
    <w:rsid w:val="00A57C50"/>
    <w:rsid w:val="00A600DE"/>
    <w:rsid w:val="00A60C96"/>
    <w:rsid w:val="00A619E8"/>
    <w:rsid w:val="00A61CA9"/>
    <w:rsid w:val="00A62939"/>
    <w:rsid w:val="00A642DA"/>
    <w:rsid w:val="00A66E39"/>
    <w:rsid w:val="00A674C9"/>
    <w:rsid w:val="00A67920"/>
    <w:rsid w:val="00A717A8"/>
    <w:rsid w:val="00A73596"/>
    <w:rsid w:val="00A75AA1"/>
    <w:rsid w:val="00A77E28"/>
    <w:rsid w:val="00A77E2C"/>
    <w:rsid w:val="00A80F63"/>
    <w:rsid w:val="00A83475"/>
    <w:rsid w:val="00A83673"/>
    <w:rsid w:val="00A83C35"/>
    <w:rsid w:val="00A8450C"/>
    <w:rsid w:val="00A847B4"/>
    <w:rsid w:val="00A853D2"/>
    <w:rsid w:val="00A85531"/>
    <w:rsid w:val="00A909F1"/>
    <w:rsid w:val="00A91C07"/>
    <w:rsid w:val="00A93174"/>
    <w:rsid w:val="00A94235"/>
    <w:rsid w:val="00A947A8"/>
    <w:rsid w:val="00A9552B"/>
    <w:rsid w:val="00A957DE"/>
    <w:rsid w:val="00A96E1C"/>
    <w:rsid w:val="00AA0A9E"/>
    <w:rsid w:val="00AA0F39"/>
    <w:rsid w:val="00AA16C5"/>
    <w:rsid w:val="00AA1799"/>
    <w:rsid w:val="00AA1942"/>
    <w:rsid w:val="00AA2B48"/>
    <w:rsid w:val="00AA318B"/>
    <w:rsid w:val="00AA33C6"/>
    <w:rsid w:val="00AA47C7"/>
    <w:rsid w:val="00AA61E9"/>
    <w:rsid w:val="00AA71AD"/>
    <w:rsid w:val="00AA7A48"/>
    <w:rsid w:val="00AB35D3"/>
    <w:rsid w:val="00AB40D5"/>
    <w:rsid w:val="00AB4C98"/>
    <w:rsid w:val="00AB5BF6"/>
    <w:rsid w:val="00AC00E2"/>
    <w:rsid w:val="00AC0331"/>
    <w:rsid w:val="00AC0E76"/>
    <w:rsid w:val="00AC2260"/>
    <w:rsid w:val="00AC35CF"/>
    <w:rsid w:val="00AC4ADA"/>
    <w:rsid w:val="00AC4D77"/>
    <w:rsid w:val="00AC5AE8"/>
    <w:rsid w:val="00AC60EB"/>
    <w:rsid w:val="00AC73F1"/>
    <w:rsid w:val="00AC7B32"/>
    <w:rsid w:val="00AC7D74"/>
    <w:rsid w:val="00AD05AA"/>
    <w:rsid w:val="00AD072F"/>
    <w:rsid w:val="00AD091F"/>
    <w:rsid w:val="00AD51F1"/>
    <w:rsid w:val="00AE0F9F"/>
    <w:rsid w:val="00AE263C"/>
    <w:rsid w:val="00AE37A0"/>
    <w:rsid w:val="00AE390E"/>
    <w:rsid w:val="00AE4381"/>
    <w:rsid w:val="00AE7E04"/>
    <w:rsid w:val="00AE7F25"/>
    <w:rsid w:val="00AF0F83"/>
    <w:rsid w:val="00AF268E"/>
    <w:rsid w:val="00AF3E36"/>
    <w:rsid w:val="00AF4037"/>
    <w:rsid w:val="00AF4B6C"/>
    <w:rsid w:val="00AF4FE0"/>
    <w:rsid w:val="00AF6EB8"/>
    <w:rsid w:val="00B0233B"/>
    <w:rsid w:val="00B02AE3"/>
    <w:rsid w:val="00B02E77"/>
    <w:rsid w:val="00B04765"/>
    <w:rsid w:val="00B04AD3"/>
    <w:rsid w:val="00B05A2F"/>
    <w:rsid w:val="00B0705D"/>
    <w:rsid w:val="00B111E4"/>
    <w:rsid w:val="00B111E9"/>
    <w:rsid w:val="00B126C7"/>
    <w:rsid w:val="00B129BB"/>
    <w:rsid w:val="00B137C3"/>
    <w:rsid w:val="00B14C17"/>
    <w:rsid w:val="00B166B8"/>
    <w:rsid w:val="00B1717D"/>
    <w:rsid w:val="00B17B68"/>
    <w:rsid w:val="00B20A24"/>
    <w:rsid w:val="00B21732"/>
    <w:rsid w:val="00B22612"/>
    <w:rsid w:val="00B238C9"/>
    <w:rsid w:val="00B24253"/>
    <w:rsid w:val="00B24754"/>
    <w:rsid w:val="00B24BAD"/>
    <w:rsid w:val="00B24F9C"/>
    <w:rsid w:val="00B2769C"/>
    <w:rsid w:val="00B302C2"/>
    <w:rsid w:val="00B3195F"/>
    <w:rsid w:val="00B32692"/>
    <w:rsid w:val="00B331EF"/>
    <w:rsid w:val="00B3440A"/>
    <w:rsid w:val="00B35A7B"/>
    <w:rsid w:val="00B364B4"/>
    <w:rsid w:val="00B37726"/>
    <w:rsid w:val="00B37B98"/>
    <w:rsid w:val="00B4026E"/>
    <w:rsid w:val="00B45EAF"/>
    <w:rsid w:val="00B47AAC"/>
    <w:rsid w:val="00B5103A"/>
    <w:rsid w:val="00B56F4C"/>
    <w:rsid w:val="00B57191"/>
    <w:rsid w:val="00B571ED"/>
    <w:rsid w:val="00B5735E"/>
    <w:rsid w:val="00B60584"/>
    <w:rsid w:val="00B617FC"/>
    <w:rsid w:val="00B61E2F"/>
    <w:rsid w:val="00B6228E"/>
    <w:rsid w:val="00B6238A"/>
    <w:rsid w:val="00B6249B"/>
    <w:rsid w:val="00B63FC9"/>
    <w:rsid w:val="00B64354"/>
    <w:rsid w:val="00B64615"/>
    <w:rsid w:val="00B669D7"/>
    <w:rsid w:val="00B67400"/>
    <w:rsid w:val="00B714C0"/>
    <w:rsid w:val="00B71D01"/>
    <w:rsid w:val="00B72EA4"/>
    <w:rsid w:val="00B733C2"/>
    <w:rsid w:val="00B73AFF"/>
    <w:rsid w:val="00B76EC2"/>
    <w:rsid w:val="00B7746C"/>
    <w:rsid w:val="00B77B90"/>
    <w:rsid w:val="00B8196A"/>
    <w:rsid w:val="00B81DCB"/>
    <w:rsid w:val="00B8279D"/>
    <w:rsid w:val="00B84507"/>
    <w:rsid w:val="00B85473"/>
    <w:rsid w:val="00B85B8E"/>
    <w:rsid w:val="00B85CA8"/>
    <w:rsid w:val="00B86972"/>
    <w:rsid w:val="00B86C8D"/>
    <w:rsid w:val="00B91382"/>
    <w:rsid w:val="00B921F5"/>
    <w:rsid w:val="00B92E2A"/>
    <w:rsid w:val="00B962D4"/>
    <w:rsid w:val="00B9633B"/>
    <w:rsid w:val="00B96474"/>
    <w:rsid w:val="00B96A8D"/>
    <w:rsid w:val="00BA2497"/>
    <w:rsid w:val="00BA472F"/>
    <w:rsid w:val="00BB251F"/>
    <w:rsid w:val="00BB3B82"/>
    <w:rsid w:val="00BB5F18"/>
    <w:rsid w:val="00BB7632"/>
    <w:rsid w:val="00BC018A"/>
    <w:rsid w:val="00BC07E4"/>
    <w:rsid w:val="00BC0865"/>
    <w:rsid w:val="00BC15C0"/>
    <w:rsid w:val="00BC28C9"/>
    <w:rsid w:val="00BC2FF9"/>
    <w:rsid w:val="00BC41E0"/>
    <w:rsid w:val="00BC6889"/>
    <w:rsid w:val="00BC6CBF"/>
    <w:rsid w:val="00BC75BE"/>
    <w:rsid w:val="00BD0C5D"/>
    <w:rsid w:val="00BD2073"/>
    <w:rsid w:val="00BD3543"/>
    <w:rsid w:val="00BD3AB7"/>
    <w:rsid w:val="00BD643A"/>
    <w:rsid w:val="00BD7316"/>
    <w:rsid w:val="00BE05B2"/>
    <w:rsid w:val="00BE05B7"/>
    <w:rsid w:val="00BE0B71"/>
    <w:rsid w:val="00BE1244"/>
    <w:rsid w:val="00BE1FBB"/>
    <w:rsid w:val="00BE3969"/>
    <w:rsid w:val="00BE3F86"/>
    <w:rsid w:val="00BE4ECB"/>
    <w:rsid w:val="00BE6932"/>
    <w:rsid w:val="00BE69B4"/>
    <w:rsid w:val="00BF075F"/>
    <w:rsid w:val="00BF105F"/>
    <w:rsid w:val="00BF3AD6"/>
    <w:rsid w:val="00BF40B9"/>
    <w:rsid w:val="00BF4985"/>
    <w:rsid w:val="00BF547A"/>
    <w:rsid w:val="00BF5670"/>
    <w:rsid w:val="00BF5C1C"/>
    <w:rsid w:val="00BF5E3F"/>
    <w:rsid w:val="00BF671A"/>
    <w:rsid w:val="00BF724E"/>
    <w:rsid w:val="00BF74F9"/>
    <w:rsid w:val="00BF7621"/>
    <w:rsid w:val="00BF7D37"/>
    <w:rsid w:val="00C0090E"/>
    <w:rsid w:val="00C00BF9"/>
    <w:rsid w:val="00C03B4C"/>
    <w:rsid w:val="00C03F4A"/>
    <w:rsid w:val="00C041AF"/>
    <w:rsid w:val="00C04AF6"/>
    <w:rsid w:val="00C05A56"/>
    <w:rsid w:val="00C103CE"/>
    <w:rsid w:val="00C114F2"/>
    <w:rsid w:val="00C1192F"/>
    <w:rsid w:val="00C12F96"/>
    <w:rsid w:val="00C14CF8"/>
    <w:rsid w:val="00C16131"/>
    <w:rsid w:val="00C1752F"/>
    <w:rsid w:val="00C17EE9"/>
    <w:rsid w:val="00C22272"/>
    <w:rsid w:val="00C2241E"/>
    <w:rsid w:val="00C22DBB"/>
    <w:rsid w:val="00C23BCF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15C2"/>
    <w:rsid w:val="00C31D77"/>
    <w:rsid w:val="00C3288A"/>
    <w:rsid w:val="00C337CA"/>
    <w:rsid w:val="00C34ABD"/>
    <w:rsid w:val="00C34B40"/>
    <w:rsid w:val="00C37A6F"/>
    <w:rsid w:val="00C4346F"/>
    <w:rsid w:val="00C4535C"/>
    <w:rsid w:val="00C45697"/>
    <w:rsid w:val="00C47F6D"/>
    <w:rsid w:val="00C51268"/>
    <w:rsid w:val="00C53177"/>
    <w:rsid w:val="00C5415A"/>
    <w:rsid w:val="00C55361"/>
    <w:rsid w:val="00C5552D"/>
    <w:rsid w:val="00C55DC4"/>
    <w:rsid w:val="00C57AFD"/>
    <w:rsid w:val="00C6020F"/>
    <w:rsid w:val="00C63157"/>
    <w:rsid w:val="00C6398C"/>
    <w:rsid w:val="00C63C7E"/>
    <w:rsid w:val="00C64746"/>
    <w:rsid w:val="00C67EC1"/>
    <w:rsid w:val="00C71A7E"/>
    <w:rsid w:val="00C727E1"/>
    <w:rsid w:val="00C7366E"/>
    <w:rsid w:val="00C73FEA"/>
    <w:rsid w:val="00C740A1"/>
    <w:rsid w:val="00C75637"/>
    <w:rsid w:val="00C756DE"/>
    <w:rsid w:val="00C75829"/>
    <w:rsid w:val="00C765DA"/>
    <w:rsid w:val="00C76F6E"/>
    <w:rsid w:val="00C7744B"/>
    <w:rsid w:val="00C77531"/>
    <w:rsid w:val="00C77BB4"/>
    <w:rsid w:val="00C816D7"/>
    <w:rsid w:val="00C820CF"/>
    <w:rsid w:val="00C8217D"/>
    <w:rsid w:val="00C82238"/>
    <w:rsid w:val="00C823EF"/>
    <w:rsid w:val="00C84D0B"/>
    <w:rsid w:val="00C852F5"/>
    <w:rsid w:val="00C85DF8"/>
    <w:rsid w:val="00C9074A"/>
    <w:rsid w:val="00C91081"/>
    <w:rsid w:val="00C92496"/>
    <w:rsid w:val="00C9360D"/>
    <w:rsid w:val="00C9418C"/>
    <w:rsid w:val="00C946EE"/>
    <w:rsid w:val="00C94FED"/>
    <w:rsid w:val="00C9513B"/>
    <w:rsid w:val="00CA1A0A"/>
    <w:rsid w:val="00CA1FA6"/>
    <w:rsid w:val="00CA5B01"/>
    <w:rsid w:val="00CA72A6"/>
    <w:rsid w:val="00CA72E7"/>
    <w:rsid w:val="00CA7A02"/>
    <w:rsid w:val="00CA7CD2"/>
    <w:rsid w:val="00CA7E98"/>
    <w:rsid w:val="00CB0101"/>
    <w:rsid w:val="00CB15FE"/>
    <w:rsid w:val="00CB3E6F"/>
    <w:rsid w:val="00CB594F"/>
    <w:rsid w:val="00CB6FC0"/>
    <w:rsid w:val="00CB7834"/>
    <w:rsid w:val="00CC0890"/>
    <w:rsid w:val="00CC0C67"/>
    <w:rsid w:val="00CC14CD"/>
    <w:rsid w:val="00CC15BC"/>
    <w:rsid w:val="00CC1EE6"/>
    <w:rsid w:val="00CC38B8"/>
    <w:rsid w:val="00CC4046"/>
    <w:rsid w:val="00CD0E42"/>
    <w:rsid w:val="00CD2F4A"/>
    <w:rsid w:val="00CD3845"/>
    <w:rsid w:val="00CD38EC"/>
    <w:rsid w:val="00CD3B86"/>
    <w:rsid w:val="00CD3FC9"/>
    <w:rsid w:val="00CD6536"/>
    <w:rsid w:val="00CE1375"/>
    <w:rsid w:val="00CE13AF"/>
    <w:rsid w:val="00CE1A5C"/>
    <w:rsid w:val="00CE365F"/>
    <w:rsid w:val="00CE4C08"/>
    <w:rsid w:val="00CE5F34"/>
    <w:rsid w:val="00CE6255"/>
    <w:rsid w:val="00CE78BB"/>
    <w:rsid w:val="00CF1E63"/>
    <w:rsid w:val="00CF2763"/>
    <w:rsid w:val="00CF3FBF"/>
    <w:rsid w:val="00CF4072"/>
    <w:rsid w:val="00CF4D11"/>
    <w:rsid w:val="00CF5B90"/>
    <w:rsid w:val="00CF695E"/>
    <w:rsid w:val="00D02125"/>
    <w:rsid w:val="00D037CF"/>
    <w:rsid w:val="00D038D3"/>
    <w:rsid w:val="00D03A5B"/>
    <w:rsid w:val="00D044D7"/>
    <w:rsid w:val="00D04F66"/>
    <w:rsid w:val="00D064C9"/>
    <w:rsid w:val="00D066DF"/>
    <w:rsid w:val="00D07BFA"/>
    <w:rsid w:val="00D108DF"/>
    <w:rsid w:val="00D12747"/>
    <w:rsid w:val="00D130C3"/>
    <w:rsid w:val="00D148C1"/>
    <w:rsid w:val="00D14B10"/>
    <w:rsid w:val="00D14D95"/>
    <w:rsid w:val="00D1594D"/>
    <w:rsid w:val="00D200AF"/>
    <w:rsid w:val="00D20B49"/>
    <w:rsid w:val="00D22999"/>
    <w:rsid w:val="00D22C3B"/>
    <w:rsid w:val="00D22FE1"/>
    <w:rsid w:val="00D23A13"/>
    <w:rsid w:val="00D24C03"/>
    <w:rsid w:val="00D27E6E"/>
    <w:rsid w:val="00D301D3"/>
    <w:rsid w:val="00D30291"/>
    <w:rsid w:val="00D330A7"/>
    <w:rsid w:val="00D33457"/>
    <w:rsid w:val="00D3374F"/>
    <w:rsid w:val="00D35FA8"/>
    <w:rsid w:val="00D40229"/>
    <w:rsid w:val="00D40907"/>
    <w:rsid w:val="00D41486"/>
    <w:rsid w:val="00D4154D"/>
    <w:rsid w:val="00D4167C"/>
    <w:rsid w:val="00D41FE5"/>
    <w:rsid w:val="00D42687"/>
    <w:rsid w:val="00D430A2"/>
    <w:rsid w:val="00D4328D"/>
    <w:rsid w:val="00D433DA"/>
    <w:rsid w:val="00D4440B"/>
    <w:rsid w:val="00D44B4F"/>
    <w:rsid w:val="00D46851"/>
    <w:rsid w:val="00D47111"/>
    <w:rsid w:val="00D4759A"/>
    <w:rsid w:val="00D50756"/>
    <w:rsid w:val="00D530CC"/>
    <w:rsid w:val="00D53BDE"/>
    <w:rsid w:val="00D53E66"/>
    <w:rsid w:val="00D54246"/>
    <w:rsid w:val="00D54718"/>
    <w:rsid w:val="00D556EF"/>
    <w:rsid w:val="00D57422"/>
    <w:rsid w:val="00D575A1"/>
    <w:rsid w:val="00D60A92"/>
    <w:rsid w:val="00D61676"/>
    <w:rsid w:val="00D664AA"/>
    <w:rsid w:val="00D671FC"/>
    <w:rsid w:val="00D700BA"/>
    <w:rsid w:val="00D705E7"/>
    <w:rsid w:val="00D709AC"/>
    <w:rsid w:val="00D721E7"/>
    <w:rsid w:val="00D72B58"/>
    <w:rsid w:val="00D72D8D"/>
    <w:rsid w:val="00D7338C"/>
    <w:rsid w:val="00D73BE4"/>
    <w:rsid w:val="00D743E6"/>
    <w:rsid w:val="00D76B52"/>
    <w:rsid w:val="00D76FA6"/>
    <w:rsid w:val="00D8266E"/>
    <w:rsid w:val="00D82678"/>
    <w:rsid w:val="00D82FE8"/>
    <w:rsid w:val="00D83759"/>
    <w:rsid w:val="00D85AAC"/>
    <w:rsid w:val="00D87CCA"/>
    <w:rsid w:val="00D90D9C"/>
    <w:rsid w:val="00D92D61"/>
    <w:rsid w:val="00D93FFE"/>
    <w:rsid w:val="00D964C4"/>
    <w:rsid w:val="00D9653A"/>
    <w:rsid w:val="00DA001A"/>
    <w:rsid w:val="00DA39F2"/>
    <w:rsid w:val="00DA4275"/>
    <w:rsid w:val="00DA4A7B"/>
    <w:rsid w:val="00DA5668"/>
    <w:rsid w:val="00DA5C5E"/>
    <w:rsid w:val="00DB065E"/>
    <w:rsid w:val="00DB1B02"/>
    <w:rsid w:val="00DB2391"/>
    <w:rsid w:val="00DB275A"/>
    <w:rsid w:val="00DB303F"/>
    <w:rsid w:val="00DC0211"/>
    <w:rsid w:val="00DC2C8C"/>
    <w:rsid w:val="00DD1F5C"/>
    <w:rsid w:val="00DD3A82"/>
    <w:rsid w:val="00DD4005"/>
    <w:rsid w:val="00DD4B60"/>
    <w:rsid w:val="00DD52CC"/>
    <w:rsid w:val="00DD5750"/>
    <w:rsid w:val="00DE0422"/>
    <w:rsid w:val="00DE05DA"/>
    <w:rsid w:val="00DE1101"/>
    <w:rsid w:val="00DE2277"/>
    <w:rsid w:val="00DE23CC"/>
    <w:rsid w:val="00DE32AA"/>
    <w:rsid w:val="00DE3F78"/>
    <w:rsid w:val="00DE4F2E"/>
    <w:rsid w:val="00DE5E94"/>
    <w:rsid w:val="00DF11D5"/>
    <w:rsid w:val="00DF2319"/>
    <w:rsid w:val="00DF2CE0"/>
    <w:rsid w:val="00DF4288"/>
    <w:rsid w:val="00DF544F"/>
    <w:rsid w:val="00DF6D6A"/>
    <w:rsid w:val="00DF74D9"/>
    <w:rsid w:val="00E028CB"/>
    <w:rsid w:val="00E029C5"/>
    <w:rsid w:val="00E0304C"/>
    <w:rsid w:val="00E04386"/>
    <w:rsid w:val="00E050FC"/>
    <w:rsid w:val="00E051FF"/>
    <w:rsid w:val="00E057F7"/>
    <w:rsid w:val="00E05958"/>
    <w:rsid w:val="00E05A3A"/>
    <w:rsid w:val="00E0662A"/>
    <w:rsid w:val="00E0772E"/>
    <w:rsid w:val="00E101A4"/>
    <w:rsid w:val="00E102B3"/>
    <w:rsid w:val="00E13637"/>
    <w:rsid w:val="00E13D36"/>
    <w:rsid w:val="00E212B1"/>
    <w:rsid w:val="00E21775"/>
    <w:rsid w:val="00E2180F"/>
    <w:rsid w:val="00E21967"/>
    <w:rsid w:val="00E22AE0"/>
    <w:rsid w:val="00E2331A"/>
    <w:rsid w:val="00E2375F"/>
    <w:rsid w:val="00E239C7"/>
    <w:rsid w:val="00E24A94"/>
    <w:rsid w:val="00E2520E"/>
    <w:rsid w:val="00E2778D"/>
    <w:rsid w:val="00E32AE6"/>
    <w:rsid w:val="00E332F8"/>
    <w:rsid w:val="00E339FD"/>
    <w:rsid w:val="00E34C9F"/>
    <w:rsid w:val="00E36BC6"/>
    <w:rsid w:val="00E406CB"/>
    <w:rsid w:val="00E40C89"/>
    <w:rsid w:val="00E40D48"/>
    <w:rsid w:val="00E42D9E"/>
    <w:rsid w:val="00E43D26"/>
    <w:rsid w:val="00E4575E"/>
    <w:rsid w:val="00E46B6D"/>
    <w:rsid w:val="00E46FEF"/>
    <w:rsid w:val="00E47201"/>
    <w:rsid w:val="00E47255"/>
    <w:rsid w:val="00E476BA"/>
    <w:rsid w:val="00E47989"/>
    <w:rsid w:val="00E47E1A"/>
    <w:rsid w:val="00E55BE5"/>
    <w:rsid w:val="00E568E4"/>
    <w:rsid w:val="00E56DC4"/>
    <w:rsid w:val="00E60F6B"/>
    <w:rsid w:val="00E62E8F"/>
    <w:rsid w:val="00E638FE"/>
    <w:rsid w:val="00E64266"/>
    <w:rsid w:val="00E652E9"/>
    <w:rsid w:val="00E6594B"/>
    <w:rsid w:val="00E677DE"/>
    <w:rsid w:val="00E70853"/>
    <w:rsid w:val="00E7534A"/>
    <w:rsid w:val="00E7796B"/>
    <w:rsid w:val="00E77EE9"/>
    <w:rsid w:val="00E809B3"/>
    <w:rsid w:val="00E83565"/>
    <w:rsid w:val="00E835BE"/>
    <w:rsid w:val="00E85D70"/>
    <w:rsid w:val="00E87982"/>
    <w:rsid w:val="00E87EDF"/>
    <w:rsid w:val="00E90FC3"/>
    <w:rsid w:val="00E933FB"/>
    <w:rsid w:val="00E936C9"/>
    <w:rsid w:val="00E94975"/>
    <w:rsid w:val="00E9583D"/>
    <w:rsid w:val="00E9731E"/>
    <w:rsid w:val="00E9790E"/>
    <w:rsid w:val="00E97A00"/>
    <w:rsid w:val="00EA05B2"/>
    <w:rsid w:val="00EA18B3"/>
    <w:rsid w:val="00EA20A0"/>
    <w:rsid w:val="00EA5A9D"/>
    <w:rsid w:val="00EA69C9"/>
    <w:rsid w:val="00EA74F3"/>
    <w:rsid w:val="00EA7D54"/>
    <w:rsid w:val="00EB0AED"/>
    <w:rsid w:val="00EB0CFC"/>
    <w:rsid w:val="00EB180F"/>
    <w:rsid w:val="00EB1B2E"/>
    <w:rsid w:val="00EB1C79"/>
    <w:rsid w:val="00EB230E"/>
    <w:rsid w:val="00EB2AA5"/>
    <w:rsid w:val="00EB2AD9"/>
    <w:rsid w:val="00EB2FA5"/>
    <w:rsid w:val="00EB33F9"/>
    <w:rsid w:val="00EB3597"/>
    <w:rsid w:val="00EB576F"/>
    <w:rsid w:val="00EB5A59"/>
    <w:rsid w:val="00EB612C"/>
    <w:rsid w:val="00EB6C68"/>
    <w:rsid w:val="00EB769F"/>
    <w:rsid w:val="00EB793D"/>
    <w:rsid w:val="00EC03DA"/>
    <w:rsid w:val="00EC0B11"/>
    <w:rsid w:val="00EC146A"/>
    <w:rsid w:val="00EC16FF"/>
    <w:rsid w:val="00EC3A98"/>
    <w:rsid w:val="00EC3B02"/>
    <w:rsid w:val="00EC43F2"/>
    <w:rsid w:val="00EC66DF"/>
    <w:rsid w:val="00EC6CC2"/>
    <w:rsid w:val="00EC7E32"/>
    <w:rsid w:val="00ED35EA"/>
    <w:rsid w:val="00ED495D"/>
    <w:rsid w:val="00ED4FCA"/>
    <w:rsid w:val="00ED5802"/>
    <w:rsid w:val="00ED5DA6"/>
    <w:rsid w:val="00ED66A4"/>
    <w:rsid w:val="00EE2669"/>
    <w:rsid w:val="00EE2D61"/>
    <w:rsid w:val="00EE50E9"/>
    <w:rsid w:val="00EE79F6"/>
    <w:rsid w:val="00EF0292"/>
    <w:rsid w:val="00EF0C35"/>
    <w:rsid w:val="00EF18BC"/>
    <w:rsid w:val="00EF1DE8"/>
    <w:rsid w:val="00EF42E1"/>
    <w:rsid w:val="00EF4964"/>
    <w:rsid w:val="00EF5913"/>
    <w:rsid w:val="00EF6098"/>
    <w:rsid w:val="00EF705E"/>
    <w:rsid w:val="00EF7B1F"/>
    <w:rsid w:val="00F0114D"/>
    <w:rsid w:val="00F0203E"/>
    <w:rsid w:val="00F031E2"/>
    <w:rsid w:val="00F041B8"/>
    <w:rsid w:val="00F04C7D"/>
    <w:rsid w:val="00F075BE"/>
    <w:rsid w:val="00F07C71"/>
    <w:rsid w:val="00F12091"/>
    <w:rsid w:val="00F12794"/>
    <w:rsid w:val="00F149FE"/>
    <w:rsid w:val="00F14CDF"/>
    <w:rsid w:val="00F14DF2"/>
    <w:rsid w:val="00F17659"/>
    <w:rsid w:val="00F23182"/>
    <w:rsid w:val="00F24044"/>
    <w:rsid w:val="00F24276"/>
    <w:rsid w:val="00F247B8"/>
    <w:rsid w:val="00F25974"/>
    <w:rsid w:val="00F27F5B"/>
    <w:rsid w:val="00F30470"/>
    <w:rsid w:val="00F30D90"/>
    <w:rsid w:val="00F33E4A"/>
    <w:rsid w:val="00F348AC"/>
    <w:rsid w:val="00F35295"/>
    <w:rsid w:val="00F36526"/>
    <w:rsid w:val="00F3741D"/>
    <w:rsid w:val="00F40CF1"/>
    <w:rsid w:val="00F41CC5"/>
    <w:rsid w:val="00F4208F"/>
    <w:rsid w:val="00F42923"/>
    <w:rsid w:val="00F42F28"/>
    <w:rsid w:val="00F446F6"/>
    <w:rsid w:val="00F451D5"/>
    <w:rsid w:val="00F45EB4"/>
    <w:rsid w:val="00F47FCD"/>
    <w:rsid w:val="00F50ECA"/>
    <w:rsid w:val="00F5158A"/>
    <w:rsid w:val="00F5209B"/>
    <w:rsid w:val="00F523F2"/>
    <w:rsid w:val="00F52C70"/>
    <w:rsid w:val="00F53453"/>
    <w:rsid w:val="00F536BE"/>
    <w:rsid w:val="00F5422A"/>
    <w:rsid w:val="00F54F80"/>
    <w:rsid w:val="00F55600"/>
    <w:rsid w:val="00F60041"/>
    <w:rsid w:val="00F602D9"/>
    <w:rsid w:val="00F60BB2"/>
    <w:rsid w:val="00F60CB9"/>
    <w:rsid w:val="00F6147E"/>
    <w:rsid w:val="00F63232"/>
    <w:rsid w:val="00F63260"/>
    <w:rsid w:val="00F6460F"/>
    <w:rsid w:val="00F652CF"/>
    <w:rsid w:val="00F67337"/>
    <w:rsid w:val="00F70377"/>
    <w:rsid w:val="00F71583"/>
    <w:rsid w:val="00F7227F"/>
    <w:rsid w:val="00F72C1A"/>
    <w:rsid w:val="00F7326B"/>
    <w:rsid w:val="00F755B0"/>
    <w:rsid w:val="00F75909"/>
    <w:rsid w:val="00F75D41"/>
    <w:rsid w:val="00F764F7"/>
    <w:rsid w:val="00F76A3D"/>
    <w:rsid w:val="00F803F8"/>
    <w:rsid w:val="00F80D3D"/>
    <w:rsid w:val="00F81B14"/>
    <w:rsid w:val="00F8245F"/>
    <w:rsid w:val="00F827D5"/>
    <w:rsid w:val="00F831D5"/>
    <w:rsid w:val="00F85738"/>
    <w:rsid w:val="00F85923"/>
    <w:rsid w:val="00F859C6"/>
    <w:rsid w:val="00F864E5"/>
    <w:rsid w:val="00F87048"/>
    <w:rsid w:val="00F90934"/>
    <w:rsid w:val="00F91524"/>
    <w:rsid w:val="00F91FF4"/>
    <w:rsid w:val="00F92399"/>
    <w:rsid w:val="00F9250B"/>
    <w:rsid w:val="00F9288F"/>
    <w:rsid w:val="00F931BB"/>
    <w:rsid w:val="00F9346C"/>
    <w:rsid w:val="00F936F9"/>
    <w:rsid w:val="00F946CC"/>
    <w:rsid w:val="00F94F0E"/>
    <w:rsid w:val="00F94F64"/>
    <w:rsid w:val="00F950CA"/>
    <w:rsid w:val="00F95799"/>
    <w:rsid w:val="00F968AF"/>
    <w:rsid w:val="00F97433"/>
    <w:rsid w:val="00F97E93"/>
    <w:rsid w:val="00FA045C"/>
    <w:rsid w:val="00FA2859"/>
    <w:rsid w:val="00FA3121"/>
    <w:rsid w:val="00FA3188"/>
    <w:rsid w:val="00FA32D2"/>
    <w:rsid w:val="00FA3AA8"/>
    <w:rsid w:val="00FA4E99"/>
    <w:rsid w:val="00FA4F44"/>
    <w:rsid w:val="00FA5B29"/>
    <w:rsid w:val="00FA66EC"/>
    <w:rsid w:val="00FA7C91"/>
    <w:rsid w:val="00FB4006"/>
    <w:rsid w:val="00FB4234"/>
    <w:rsid w:val="00FB4311"/>
    <w:rsid w:val="00FB52EA"/>
    <w:rsid w:val="00FB737F"/>
    <w:rsid w:val="00FC2E88"/>
    <w:rsid w:val="00FC38BF"/>
    <w:rsid w:val="00FC50C2"/>
    <w:rsid w:val="00FC5447"/>
    <w:rsid w:val="00FC54C0"/>
    <w:rsid w:val="00FC54D0"/>
    <w:rsid w:val="00FC569E"/>
    <w:rsid w:val="00FC69A1"/>
    <w:rsid w:val="00FC77EF"/>
    <w:rsid w:val="00FD1312"/>
    <w:rsid w:val="00FD1A30"/>
    <w:rsid w:val="00FD1C42"/>
    <w:rsid w:val="00FD238D"/>
    <w:rsid w:val="00FD29E6"/>
    <w:rsid w:val="00FD3951"/>
    <w:rsid w:val="00FD3AE1"/>
    <w:rsid w:val="00FD3DF3"/>
    <w:rsid w:val="00FD5DC5"/>
    <w:rsid w:val="00FD66B9"/>
    <w:rsid w:val="00FE07A0"/>
    <w:rsid w:val="00FE07C2"/>
    <w:rsid w:val="00FE1479"/>
    <w:rsid w:val="00FE20B1"/>
    <w:rsid w:val="00FE356C"/>
    <w:rsid w:val="00FE3C2F"/>
    <w:rsid w:val="00FE504B"/>
    <w:rsid w:val="00FE50A2"/>
    <w:rsid w:val="00FE6562"/>
    <w:rsid w:val="00FE6CDC"/>
    <w:rsid w:val="00FF0FEF"/>
    <w:rsid w:val="00FF3516"/>
    <w:rsid w:val="00FF363B"/>
    <w:rsid w:val="00FF4B4B"/>
    <w:rsid w:val="00FF6A4B"/>
    <w:rsid w:val="00FF74EE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550C8764"/>
  <w15:docId w15:val="{604CC3EB-14BA-4104-96BB-FFA9842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48"/>
    <w:pPr>
      <w:ind w:left="360"/>
    </w:pPr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BC07E4"/>
    <w:pPr>
      <w:keepNext/>
      <w:keepLines/>
      <w:spacing w:before="100" w:beforeAutospacing="1" w:after="100" w:afterAutospacing="1"/>
      <w:ind w:left="0"/>
      <w:outlineLvl w:val="0"/>
    </w:pPr>
    <w:rPr>
      <w:rFonts w:eastAsia="Times New Roman"/>
      <w:b/>
      <w:bCs/>
      <w:color w:val="365F91"/>
      <w:sz w:val="36"/>
      <w:szCs w:val="36"/>
    </w:rPr>
  </w:style>
  <w:style w:type="paragraph" w:styleId="2">
    <w:name w:val="heading 2"/>
    <w:basedOn w:val="a"/>
    <w:link w:val="20"/>
    <w:uiPriority w:val="9"/>
    <w:qFormat/>
    <w:rsid w:val="005B2DEB"/>
    <w:pPr>
      <w:spacing w:before="100" w:beforeAutospacing="1" w:after="100" w:afterAutospacing="1"/>
      <w:ind w:left="720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26C57"/>
    <w:pPr>
      <w:keepNext/>
      <w:keepLines/>
      <w:spacing w:before="40"/>
      <w:ind w:left="720"/>
      <w:outlineLvl w:val="2"/>
    </w:pPr>
    <w:rPr>
      <w:rFonts w:eastAsiaTheme="majorEastAsia"/>
      <w:color w:val="243F60" w:themeColor="accent1" w:themeShade="7F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2A0F5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213A3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BC07E4"/>
    <w:rPr>
      <w:rFonts w:ascii="TH SarabunPSK" w:eastAsia="Times New Roman" w:hAnsi="TH SarabunPSK" w:cs="TH SarabunPSK"/>
      <w:b/>
      <w:bCs/>
      <w:color w:val="365F91"/>
      <w:sz w:val="36"/>
      <w:szCs w:val="36"/>
    </w:rPr>
  </w:style>
  <w:style w:type="paragraph" w:styleId="af0">
    <w:name w:val="endnote text"/>
    <w:basedOn w:val="a"/>
    <w:link w:val="af1"/>
    <w:semiHidden/>
    <w:rsid w:val="009958AE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4">
    <w:name w:val="ย่อหน้ารายการ อักขระ"/>
    <w:link w:val="a3"/>
    <w:uiPriority w:val="34"/>
    <w:locked/>
    <w:rsid w:val="00A83673"/>
    <w:rPr>
      <w:sz w:val="32"/>
      <w:szCs w:val="40"/>
    </w:rPr>
  </w:style>
  <w:style w:type="character" w:styleId="af4">
    <w:name w:val="annotation reference"/>
    <w:basedOn w:val="a0"/>
    <w:uiPriority w:val="99"/>
    <w:semiHidden/>
    <w:unhideWhenUsed/>
    <w:rsid w:val="005E4EA5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E4EA5"/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5E4EA5"/>
    <w:rPr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4EA5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a1"/>
    <w:next w:val="a5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2A0F56"/>
    <w:rPr>
      <w:rFonts w:ascii="TH SarabunPSK" w:eastAsiaTheme="majorEastAsia" w:hAnsi="TH SarabunPSK" w:cs="TH SarabunPSK"/>
      <w:i/>
      <w:iCs/>
      <w:color w:val="365F91" w:themeColor="accent1" w:themeShade="BF"/>
      <w:sz w:val="32"/>
      <w:szCs w:val="32"/>
    </w:rPr>
  </w:style>
  <w:style w:type="character" w:styleId="afa">
    <w:name w:val="Unresolved Mention"/>
    <w:basedOn w:val="a0"/>
    <w:uiPriority w:val="99"/>
    <w:semiHidden/>
    <w:unhideWhenUsed/>
    <w:rsid w:val="00A411E4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B6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rock.org/document/winrock-sample-plot-calculator-spreadsheet-to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D9EF-834C-4EF0-8D31-6FFF16D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3070</Words>
  <Characters>14112</Characters>
  <Application>Microsoft Office Word</Application>
  <DocSecurity>0</DocSecurity>
  <Lines>560</Lines>
  <Paragraphs>422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Chadamat Sangkhanak</cp:lastModifiedBy>
  <cp:revision>3</cp:revision>
  <cp:lastPrinted>2026-03-23T04:57:00Z</cp:lastPrinted>
  <dcterms:created xsi:type="dcterms:W3CDTF">2026-03-23T04:57:00Z</dcterms:created>
  <dcterms:modified xsi:type="dcterms:W3CDTF">2026-03-23T04:57:00Z</dcterms:modified>
</cp:coreProperties>
</file>