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1A99" w14:textId="77777777" w:rsidR="00515895" w:rsidRPr="00517C50" w:rsidRDefault="00515895" w:rsidP="00155D09">
      <w:pPr>
        <w:spacing w:after="0" w:line="240" w:lineRule="auto"/>
        <w:jc w:val="center"/>
        <w:rPr>
          <w:rFonts w:ascii="TH SarabunPSK" w:eastAsia="TH SarabunPSK" w:hAnsi="TH SarabunPSK"/>
          <w:b/>
          <w:bCs/>
          <w:sz w:val="40"/>
          <w:szCs w:val="40"/>
          <w:cs/>
          <w:lang w:eastAsia="en-US"/>
        </w:rPr>
      </w:pPr>
    </w:p>
    <w:p w14:paraId="665E21D1" w14:textId="77777777" w:rsidR="00515895" w:rsidRPr="00517C50" w:rsidRDefault="00515895" w:rsidP="00155D09">
      <w:pPr>
        <w:spacing w:after="0" w:line="240" w:lineRule="auto"/>
        <w:jc w:val="center"/>
        <w:rPr>
          <w:rFonts w:ascii="TH SarabunPSK" w:eastAsia="TH SarabunPSK" w:hAnsi="TH SarabunPSK"/>
          <w:b/>
          <w:bCs/>
          <w:sz w:val="40"/>
          <w:szCs w:val="40"/>
          <w:lang w:eastAsia="en-US"/>
        </w:rPr>
      </w:pPr>
    </w:p>
    <w:p w14:paraId="44443EA5" w14:textId="77777777" w:rsidR="00515895" w:rsidRPr="00517C50" w:rsidRDefault="00515895" w:rsidP="00155D09">
      <w:pPr>
        <w:spacing w:after="0" w:line="240" w:lineRule="auto"/>
        <w:jc w:val="center"/>
        <w:rPr>
          <w:rFonts w:ascii="TH SarabunPSK" w:eastAsia="TH SarabunPSK" w:hAnsi="TH SarabunPSK"/>
          <w:b/>
          <w:bCs/>
          <w:sz w:val="40"/>
          <w:szCs w:val="40"/>
          <w:lang w:eastAsia="en-US"/>
        </w:rPr>
      </w:pPr>
    </w:p>
    <w:p w14:paraId="0924131E" w14:textId="77777777" w:rsidR="00515895" w:rsidRPr="00517C50" w:rsidRDefault="00515895" w:rsidP="00155D09">
      <w:pPr>
        <w:spacing w:after="0" w:line="240" w:lineRule="auto"/>
        <w:jc w:val="center"/>
        <w:rPr>
          <w:rFonts w:ascii="TH SarabunPSK" w:eastAsia="TH SarabunPSK" w:hAnsi="TH SarabunPSK"/>
          <w:b/>
          <w:bCs/>
          <w:sz w:val="40"/>
          <w:szCs w:val="40"/>
          <w:lang w:eastAsia="en-US"/>
        </w:rPr>
      </w:pPr>
    </w:p>
    <w:p w14:paraId="47FE0AD7" w14:textId="77777777" w:rsidR="00515895" w:rsidRPr="00517C50" w:rsidRDefault="00515895" w:rsidP="00155D09">
      <w:pPr>
        <w:spacing w:after="0" w:line="240" w:lineRule="auto"/>
        <w:jc w:val="center"/>
        <w:rPr>
          <w:rFonts w:ascii="TH SarabunPSK" w:eastAsia="TH SarabunPSK" w:hAnsi="TH SarabunPSK"/>
          <w:b/>
          <w:bCs/>
          <w:sz w:val="40"/>
          <w:szCs w:val="40"/>
          <w:lang w:eastAsia="en-US"/>
        </w:rPr>
      </w:pPr>
    </w:p>
    <w:p w14:paraId="77F2A2A2" w14:textId="77777777" w:rsidR="00515895" w:rsidRPr="00517C50" w:rsidRDefault="00515895" w:rsidP="00155D09">
      <w:pPr>
        <w:spacing w:after="0" w:line="240" w:lineRule="auto"/>
        <w:jc w:val="center"/>
        <w:rPr>
          <w:rFonts w:ascii="TH SarabunPSK" w:eastAsia="TH SarabunPSK" w:hAnsi="TH SarabunPSK"/>
          <w:b/>
          <w:bCs/>
          <w:sz w:val="40"/>
          <w:szCs w:val="40"/>
          <w:lang w:eastAsia="en-US"/>
        </w:rPr>
      </w:pPr>
    </w:p>
    <w:p w14:paraId="32561A76" w14:textId="77777777" w:rsidR="0049065C" w:rsidRPr="00517C50" w:rsidRDefault="0049065C" w:rsidP="00155D09">
      <w:pPr>
        <w:spacing w:after="0" w:line="240" w:lineRule="auto"/>
        <w:jc w:val="center"/>
        <w:rPr>
          <w:rFonts w:ascii="TH SarabunPSK" w:eastAsia="TH SarabunPSK" w:hAnsi="TH SarabunPSK"/>
          <w:b/>
          <w:bCs/>
          <w:sz w:val="40"/>
          <w:szCs w:val="40"/>
          <w:lang w:eastAsia="en-US"/>
        </w:rPr>
      </w:pPr>
    </w:p>
    <w:p w14:paraId="2C41F337" w14:textId="4D6BA5C0" w:rsidR="00325CD4" w:rsidRPr="00A37078" w:rsidRDefault="004E27E4" w:rsidP="006C6A6C">
      <w:pPr>
        <w:spacing w:before="120" w:after="0" w:line="240" w:lineRule="auto"/>
        <w:jc w:val="center"/>
        <w:rPr>
          <w:rFonts w:ascii="TH SarabunPSK" w:eastAsia="TH SarabunPSK" w:hAnsi="TH SarabunPSK"/>
          <w:b/>
          <w:bCs/>
          <w:sz w:val="44"/>
          <w:szCs w:val="44"/>
          <w:cs/>
          <w:lang w:eastAsia="en-US"/>
        </w:rPr>
      </w:pPr>
      <w:r w:rsidRPr="00A37078">
        <w:rPr>
          <w:rFonts w:ascii="TH SarabunPSK" w:eastAsia="TH SarabunPSK" w:hAnsi="TH SarabunPSK"/>
          <w:b/>
          <w:bCs/>
          <w:sz w:val="44"/>
          <w:szCs w:val="44"/>
          <w:lang w:eastAsia="en-US"/>
        </w:rPr>
        <w:t>T</w:t>
      </w:r>
      <w:r w:rsidR="007A51AF">
        <w:rPr>
          <w:rFonts w:ascii="TH SarabunPSK" w:eastAsia="TH SarabunPSK" w:hAnsi="TH SarabunPSK"/>
          <w:b/>
          <w:bCs/>
          <w:sz w:val="44"/>
          <w:szCs w:val="44"/>
          <w:lang w:eastAsia="en-US"/>
        </w:rPr>
        <w:t>-</w:t>
      </w:r>
      <w:r w:rsidRPr="00A37078">
        <w:rPr>
          <w:rFonts w:ascii="TH SarabunPSK" w:eastAsia="TH SarabunPSK" w:hAnsi="TH SarabunPSK"/>
          <w:b/>
          <w:bCs/>
          <w:sz w:val="44"/>
          <w:szCs w:val="44"/>
          <w:lang w:eastAsia="en-US"/>
        </w:rPr>
        <w:t>VER-</w:t>
      </w:r>
      <w:r w:rsidR="007A51AF">
        <w:rPr>
          <w:rFonts w:ascii="TH SarabunPSK" w:eastAsia="TH SarabunPSK" w:hAnsi="TH SarabunPSK"/>
          <w:b/>
          <w:bCs/>
          <w:sz w:val="44"/>
          <w:szCs w:val="44"/>
          <w:lang w:eastAsia="en-US"/>
        </w:rPr>
        <w:t>P-</w:t>
      </w:r>
      <w:r w:rsidRPr="00A37078">
        <w:rPr>
          <w:rFonts w:ascii="TH SarabunPSK" w:eastAsia="TH SarabunPSK" w:hAnsi="TH SarabunPSK"/>
          <w:b/>
          <w:bCs/>
          <w:sz w:val="44"/>
          <w:szCs w:val="44"/>
          <w:lang w:eastAsia="en-US"/>
        </w:rPr>
        <w:t>TOOL-</w:t>
      </w:r>
      <w:r w:rsidR="00325CD4" w:rsidRPr="00A37078">
        <w:rPr>
          <w:rFonts w:ascii="TH SarabunPSK" w:eastAsia="TH SarabunPSK" w:hAnsi="TH SarabunPSK"/>
          <w:b/>
          <w:bCs/>
          <w:sz w:val="44"/>
          <w:szCs w:val="44"/>
          <w:cs/>
          <w:lang w:eastAsia="en-US"/>
        </w:rPr>
        <w:t>01</w:t>
      </w:r>
      <w:r w:rsidRPr="00A37078">
        <w:rPr>
          <w:rFonts w:ascii="TH SarabunPSK" w:eastAsia="TH SarabunPSK" w:hAnsi="TH SarabunPSK" w:hint="cs"/>
          <w:b/>
          <w:bCs/>
          <w:sz w:val="44"/>
          <w:szCs w:val="44"/>
          <w:cs/>
          <w:lang w:eastAsia="en-US"/>
        </w:rPr>
        <w:t>-01</w:t>
      </w:r>
      <w:r w:rsidR="00325CD4" w:rsidRPr="00A37078">
        <w:rPr>
          <w:rFonts w:ascii="TH SarabunPSK" w:eastAsia="TH SarabunPSK" w:hAnsi="TH SarabunPSK"/>
          <w:b/>
          <w:bCs/>
          <w:sz w:val="44"/>
          <w:szCs w:val="44"/>
          <w:cs/>
          <w:lang w:eastAsia="en-US"/>
        </w:rPr>
        <w:t xml:space="preserve"> </w:t>
      </w:r>
    </w:p>
    <w:p w14:paraId="791C505B" w14:textId="0E90EE56" w:rsidR="00712941" w:rsidRPr="00A37078" w:rsidRDefault="00712941" w:rsidP="00712941">
      <w:pPr>
        <w:spacing w:before="120" w:after="0" w:line="240" w:lineRule="auto"/>
        <w:rPr>
          <w:rFonts w:ascii="TH SarabunPSK" w:eastAsia="TH SarabunPSK" w:hAnsi="TH SarabunPSK"/>
          <w:b/>
          <w:bCs/>
          <w:sz w:val="44"/>
          <w:szCs w:val="44"/>
          <w:lang w:eastAsia="en-US"/>
        </w:rPr>
      </w:pPr>
    </w:p>
    <w:p w14:paraId="4E43A8EC" w14:textId="69141423" w:rsidR="00155D09" w:rsidRPr="00A37078" w:rsidRDefault="00351777" w:rsidP="006C6A6C">
      <w:pPr>
        <w:spacing w:before="120" w:after="0" w:line="240" w:lineRule="auto"/>
        <w:jc w:val="center"/>
        <w:rPr>
          <w:rFonts w:ascii="TH SarabunPSK" w:eastAsia="TH SarabunPSK" w:hAnsi="TH SarabunPSK"/>
          <w:b/>
          <w:bCs/>
          <w:sz w:val="44"/>
          <w:szCs w:val="44"/>
          <w:lang w:eastAsia="en-US"/>
        </w:rPr>
      </w:pPr>
      <w:r w:rsidRPr="00A37078">
        <w:rPr>
          <w:rFonts w:ascii="TH SarabunPSK" w:eastAsia="TH SarabunPSK" w:hAnsi="TH SarabunPSK"/>
          <w:b/>
          <w:bCs/>
          <w:sz w:val="44"/>
          <w:szCs w:val="44"/>
          <w:lang w:eastAsia="en-US"/>
        </w:rPr>
        <w:t xml:space="preserve">Combined </w:t>
      </w:r>
      <w:r w:rsidR="00F24063" w:rsidRPr="00A37078">
        <w:rPr>
          <w:rFonts w:ascii="TH SarabunPSK" w:eastAsia="TH SarabunPSK" w:hAnsi="TH SarabunPSK"/>
          <w:b/>
          <w:bCs/>
          <w:sz w:val="44"/>
          <w:szCs w:val="44"/>
          <w:lang w:eastAsia="en-US"/>
        </w:rPr>
        <w:t>T</w:t>
      </w:r>
      <w:r w:rsidRPr="00A37078">
        <w:rPr>
          <w:rFonts w:ascii="TH SarabunPSK" w:eastAsia="TH SarabunPSK" w:hAnsi="TH SarabunPSK"/>
          <w:b/>
          <w:bCs/>
          <w:sz w:val="44"/>
          <w:szCs w:val="44"/>
          <w:lang w:eastAsia="en-US"/>
        </w:rPr>
        <w:t xml:space="preserve">ool to </w:t>
      </w:r>
      <w:r w:rsidR="001322E8" w:rsidRPr="00A37078">
        <w:rPr>
          <w:rFonts w:ascii="TH SarabunPSK" w:eastAsia="TH SarabunPSK" w:hAnsi="TH SarabunPSK"/>
          <w:b/>
          <w:bCs/>
          <w:sz w:val="44"/>
          <w:szCs w:val="44"/>
          <w:lang w:eastAsia="en-US"/>
        </w:rPr>
        <w:t>i</w:t>
      </w:r>
      <w:r w:rsidRPr="00A37078">
        <w:rPr>
          <w:rFonts w:ascii="TH SarabunPSK" w:eastAsia="TH SarabunPSK" w:hAnsi="TH SarabunPSK"/>
          <w:b/>
          <w:bCs/>
          <w:sz w:val="44"/>
          <w:szCs w:val="44"/>
          <w:lang w:eastAsia="en-US"/>
        </w:rPr>
        <w:t xml:space="preserve">dentify the </w:t>
      </w:r>
      <w:r w:rsidR="001322E8" w:rsidRPr="00A37078">
        <w:rPr>
          <w:rFonts w:ascii="TH SarabunPSK" w:eastAsia="TH SarabunPSK" w:hAnsi="TH SarabunPSK"/>
          <w:b/>
          <w:bCs/>
          <w:sz w:val="44"/>
          <w:szCs w:val="44"/>
          <w:lang w:eastAsia="en-US"/>
        </w:rPr>
        <w:t>b</w:t>
      </w:r>
      <w:r w:rsidRPr="00A37078">
        <w:rPr>
          <w:rFonts w:ascii="TH SarabunPSK" w:eastAsia="TH SarabunPSK" w:hAnsi="TH SarabunPSK"/>
          <w:b/>
          <w:bCs/>
          <w:sz w:val="44"/>
          <w:szCs w:val="44"/>
          <w:lang w:eastAsia="en-US"/>
        </w:rPr>
        <w:t xml:space="preserve">aseline </w:t>
      </w:r>
      <w:r w:rsidR="001322E8" w:rsidRPr="00A37078">
        <w:rPr>
          <w:rFonts w:ascii="TH SarabunPSK" w:eastAsia="TH SarabunPSK" w:hAnsi="TH SarabunPSK"/>
          <w:b/>
          <w:bCs/>
          <w:sz w:val="44"/>
          <w:szCs w:val="44"/>
          <w:lang w:eastAsia="en-US"/>
        </w:rPr>
        <w:t>s</w:t>
      </w:r>
      <w:r w:rsidRPr="00A37078">
        <w:rPr>
          <w:rFonts w:ascii="TH SarabunPSK" w:eastAsia="TH SarabunPSK" w:hAnsi="TH SarabunPSK"/>
          <w:b/>
          <w:bCs/>
          <w:sz w:val="44"/>
          <w:szCs w:val="44"/>
          <w:lang w:eastAsia="en-US"/>
        </w:rPr>
        <w:t xml:space="preserve">cenario and </w:t>
      </w:r>
      <w:r w:rsidR="001322E8" w:rsidRPr="00A37078">
        <w:rPr>
          <w:rFonts w:ascii="TH SarabunPSK" w:eastAsia="TH SarabunPSK" w:hAnsi="TH SarabunPSK"/>
          <w:b/>
          <w:bCs/>
          <w:sz w:val="44"/>
          <w:szCs w:val="44"/>
          <w:lang w:eastAsia="en-US"/>
        </w:rPr>
        <w:t>d</w:t>
      </w:r>
      <w:r w:rsidRPr="00A37078">
        <w:rPr>
          <w:rFonts w:ascii="TH SarabunPSK" w:eastAsia="TH SarabunPSK" w:hAnsi="TH SarabunPSK"/>
          <w:b/>
          <w:bCs/>
          <w:sz w:val="44"/>
          <w:szCs w:val="44"/>
          <w:lang w:eastAsia="en-US"/>
        </w:rPr>
        <w:t xml:space="preserve">emonstrate </w:t>
      </w:r>
      <w:r w:rsidR="001322E8" w:rsidRPr="00A37078">
        <w:rPr>
          <w:rFonts w:ascii="TH SarabunPSK" w:eastAsia="TH SarabunPSK" w:hAnsi="TH SarabunPSK"/>
          <w:b/>
          <w:bCs/>
          <w:sz w:val="44"/>
          <w:szCs w:val="44"/>
          <w:lang w:eastAsia="en-US"/>
        </w:rPr>
        <w:t>a</w:t>
      </w:r>
      <w:r w:rsidRPr="00A37078">
        <w:rPr>
          <w:rFonts w:ascii="TH SarabunPSK" w:eastAsia="TH SarabunPSK" w:hAnsi="TH SarabunPSK"/>
          <w:b/>
          <w:bCs/>
          <w:sz w:val="44"/>
          <w:szCs w:val="44"/>
          <w:lang w:eastAsia="en-US"/>
        </w:rPr>
        <w:t xml:space="preserve">dditionality in </w:t>
      </w:r>
      <w:r w:rsidR="001322E8" w:rsidRPr="00A37078">
        <w:rPr>
          <w:rFonts w:ascii="TH SarabunPSK" w:eastAsia="TH SarabunPSK" w:hAnsi="TH SarabunPSK"/>
          <w:b/>
          <w:bCs/>
          <w:sz w:val="44"/>
          <w:szCs w:val="44"/>
          <w:lang w:eastAsia="en-US"/>
        </w:rPr>
        <w:t>f</w:t>
      </w:r>
      <w:r w:rsidR="00BF7AC4" w:rsidRPr="00A37078">
        <w:rPr>
          <w:rFonts w:ascii="TH SarabunPSK" w:eastAsia="TH SarabunPSK" w:hAnsi="TH SarabunPSK"/>
          <w:b/>
          <w:bCs/>
          <w:sz w:val="44"/>
          <w:szCs w:val="44"/>
          <w:lang w:eastAsia="en-US"/>
        </w:rPr>
        <w:t>orest</w:t>
      </w:r>
      <w:r w:rsidR="00702F6A" w:rsidRPr="00A37078">
        <w:rPr>
          <w:rFonts w:ascii="TH SarabunPSK" w:eastAsia="TH SarabunPSK" w:hAnsi="TH SarabunPSK"/>
          <w:b/>
          <w:bCs/>
          <w:sz w:val="44"/>
          <w:szCs w:val="44"/>
          <w:lang w:eastAsia="en-US"/>
        </w:rPr>
        <w:t xml:space="preserve"> </w:t>
      </w:r>
      <w:r w:rsidR="001322E8" w:rsidRPr="00A37078">
        <w:rPr>
          <w:rFonts w:ascii="TH SarabunPSK" w:eastAsia="TH SarabunPSK" w:hAnsi="TH SarabunPSK"/>
          <w:b/>
          <w:bCs/>
          <w:sz w:val="44"/>
          <w:szCs w:val="44"/>
          <w:lang w:eastAsia="en-US"/>
        </w:rPr>
        <w:t>p</w:t>
      </w:r>
      <w:r w:rsidRPr="00A37078">
        <w:rPr>
          <w:rFonts w:ascii="TH SarabunPSK" w:eastAsia="TH SarabunPSK" w:hAnsi="TH SarabunPSK"/>
          <w:b/>
          <w:bCs/>
          <w:sz w:val="44"/>
          <w:szCs w:val="44"/>
          <w:lang w:eastAsia="en-US"/>
        </w:rPr>
        <w:t xml:space="preserve">roject </w:t>
      </w:r>
      <w:r w:rsidR="001322E8" w:rsidRPr="00A37078">
        <w:rPr>
          <w:rFonts w:ascii="TH SarabunPSK" w:eastAsia="TH SarabunPSK" w:hAnsi="TH SarabunPSK"/>
          <w:b/>
          <w:bCs/>
          <w:sz w:val="44"/>
          <w:szCs w:val="44"/>
          <w:lang w:eastAsia="en-US"/>
        </w:rPr>
        <w:t>a</w:t>
      </w:r>
      <w:r w:rsidRPr="00A37078">
        <w:rPr>
          <w:rFonts w:ascii="TH SarabunPSK" w:eastAsia="TH SarabunPSK" w:hAnsi="TH SarabunPSK"/>
          <w:b/>
          <w:bCs/>
          <w:sz w:val="44"/>
          <w:szCs w:val="44"/>
          <w:lang w:eastAsia="en-US"/>
        </w:rPr>
        <w:t>ctivities</w:t>
      </w:r>
    </w:p>
    <w:p w14:paraId="14B434F0" w14:textId="77777777" w:rsidR="006A55D1" w:rsidRPr="00A37078" w:rsidRDefault="006A55D1" w:rsidP="006C6A6C">
      <w:pPr>
        <w:spacing w:before="120" w:after="0" w:line="240" w:lineRule="auto"/>
        <w:jc w:val="center"/>
        <w:rPr>
          <w:rFonts w:ascii="TH SarabunPSK" w:eastAsia="TH SarabunPSK" w:hAnsi="TH SarabunPSK"/>
          <w:b/>
          <w:bCs/>
          <w:sz w:val="44"/>
          <w:szCs w:val="44"/>
          <w:lang w:eastAsia="en-US"/>
        </w:rPr>
      </w:pPr>
    </w:p>
    <w:p w14:paraId="605F8E70" w14:textId="584D3174" w:rsidR="006A55D1" w:rsidRPr="000E7EC6" w:rsidRDefault="007A51AF" w:rsidP="006C6A6C">
      <w:pPr>
        <w:spacing w:before="120" w:after="0" w:line="240" w:lineRule="auto"/>
        <w:jc w:val="center"/>
        <w:rPr>
          <w:rFonts w:ascii="TH SarabunPSK" w:eastAsia="TH SarabunPSK" w:hAnsi="TH SarabunPSK"/>
          <w:b/>
          <w:bCs/>
          <w:sz w:val="36"/>
          <w:szCs w:val="36"/>
          <w:lang w:eastAsia="en-US"/>
        </w:rPr>
      </w:pPr>
      <w:r w:rsidRPr="000E7EC6">
        <w:rPr>
          <w:rFonts w:ascii="TH SarabunPSK" w:eastAsia="TH SarabunPSK" w:hAnsi="TH SarabunPSK"/>
          <w:b/>
          <w:bCs/>
          <w:sz w:val="40"/>
          <w:szCs w:val="40"/>
          <w:lang w:eastAsia="en-US"/>
        </w:rPr>
        <w:t>Version 01</w:t>
      </w:r>
    </w:p>
    <w:p w14:paraId="4CE841D1" w14:textId="77777777" w:rsidR="006A55D1" w:rsidRPr="00A37078" w:rsidRDefault="006A55D1" w:rsidP="00155D09">
      <w:pPr>
        <w:spacing w:after="0" w:line="240" w:lineRule="auto"/>
        <w:jc w:val="center"/>
        <w:rPr>
          <w:rFonts w:ascii="TH SarabunPSK" w:eastAsia="TH SarabunPSK" w:hAnsi="TH SarabunPSK"/>
          <w:sz w:val="32"/>
          <w:lang w:eastAsia="en-US"/>
        </w:rPr>
      </w:pPr>
    </w:p>
    <w:p w14:paraId="0531D4AF" w14:textId="77777777" w:rsidR="006A55D1" w:rsidRPr="00A37078" w:rsidRDefault="006A55D1" w:rsidP="00155D09">
      <w:pPr>
        <w:spacing w:after="0" w:line="240" w:lineRule="auto"/>
        <w:jc w:val="center"/>
        <w:rPr>
          <w:rFonts w:ascii="TH SarabunPSK" w:eastAsia="TH SarabunPSK" w:hAnsi="TH SarabunPSK"/>
          <w:sz w:val="32"/>
          <w:lang w:eastAsia="en-US"/>
        </w:rPr>
      </w:pPr>
    </w:p>
    <w:p w14:paraId="63B8E44F" w14:textId="77777777" w:rsidR="00515895" w:rsidRPr="00A37078" w:rsidRDefault="00515895" w:rsidP="00155D09">
      <w:pPr>
        <w:spacing w:after="0" w:line="240" w:lineRule="auto"/>
        <w:jc w:val="center"/>
        <w:rPr>
          <w:rFonts w:ascii="TH SarabunPSK" w:eastAsia="TH SarabunPSK" w:hAnsi="TH SarabunPSK"/>
          <w:sz w:val="32"/>
          <w:lang w:eastAsia="en-US"/>
        </w:rPr>
      </w:pPr>
    </w:p>
    <w:p w14:paraId="471BA761" w14:textId="77777777" w:rsidR="00515895" w:rsidRPr="00A37078" w:rsidRDefault="00515895" w:rsidP="00155D09">
      <w:pPr>
        <w:spacing w:after="0" w:line="240" w:lineRule="auto"/>
        <w:jc w:val="center"/>
        <w:rPr>
          <w:rFonts w:ascii="TH SarabunPSK" w:eastAsia="TH SarabunPSK" w:hAnsi="TH SarabunPSK"/>
          <w:sz w:val="32"/>
          <w:lang w:eastAsia="en-US"/>
        </w:rPr>
      </w:pPr>
    </w:p>
    <w:p w14:paraId="0AF117AC" w14:textId="1067A235" w:rsidR="00AA11FD" w:rsidRPr="00A37078" w:rsidRDefault="00515895" w:rsidP="004F3824">
      <w:pPr>
        <w:pStyle w:val="Heading1"/>
      </w:pPr>
      <w:r w:rsidRPr="00A37078">
        <w:br w:type="column"/>
      </w:r>
      <w:r w:rsidR="00AA11FD" w:rsidRPr="00A37078">
        <w:lastRenderedPageBreak/>
        <w:t xml:space="preserve">1. </w:t>
      </w:r>
      <w:r w:rsidR="00712941" w:rsidRPr="00A37078">
        <w:t>Introduction</w:t>
      </w:r>
    </w:p>
    <w:p w14:paraId="5E25D662" w14:textId="1F3613D0" w:rsidR="00AA11FD" w:rsidRPr="00A37078" w:rsidRDefault="00AA11FD" w:rsidP="00AA11FD">
      <w:pPr>
        <w:jc w:val="thaiDistribute"/>
        <w:rPr>
          <w:rFonts w:ascii="TH SarabunPSK" w:hAnsi="TH SarabunPSK"/>
          <w:sz w:val="32"/>
        </w:rPr>
      </w:pPr>
      <w:r w:rsidRPr="00A37078">
        <w:rPr>
          <w:cs/>
        </w:rPr>
        <w:tab/>
      </w:r>
      <w:r w:rsidR="00712941" w:rsidRPr="00A37078">
        <w:rPr>
          <w:rFonts w:ascii="TH SarabunPSK" w:hAnsi="TH SarabunPSK"/>
          <w:sz w:val="32"/>
        </w:rPr>
        <w:t xml:space="preserve">This </w:t>
      </w:r>
      <w:r w:rsidR="00617FC9" w:rsidRPr="00A37078">
        <w:rPr>
          <w:rFonts w:ascii="TH SarabunPSK" w:hAnsi="TH SarabunPSK"/>
          <w:sz w:val="32"/>
        </w:rPr>
        <w:t xml:space="preserve">tool aims to establish a baseline scenario and demonstrate additionality in forest project activities, both small and large scale, to be developed for voluntary GHG emission reduction according to the requirements of </w:t>
      </w:r>
      <w:r w:rsidR="0017381F" w:rsidRPr="00A37078">
        <w:rPr>
          <w:rFonts w:ascii="TH SarabunPSK" w:hAnsi="TH SarabunPSK"/>
          <w:sz w:val="32"/>
        </w:rPr>
        <w:t>Thailand Voluntary Emission Reduction Program: T-VER</w:t>
      </w:r>
      <w:r w:rsidR="00617FC9" w:rsidRPr="00A37078">
        <w:rPr>
          <w:rFonts w:ascii="TH SarabunPSK" w:hAnsi="TH SarabunPSK"/>
          <w:sz w:val="32"/>
        </w:rPr>
        <w:t xml:space="preserve">.  </w:t>
      </w:r>
    </w:p>
    <w:p w14:paraId="6C9E5094" w14:textId="66ACE442" w:rsidR="00864E20" w:rsidRPr="00A37078" w:rsidRDefault="00864E20" w:rsidP="004F3824">
      <w:pPr>
        <w:pStyle w:val="Heading1"/>
      </w:pPr>
      <w:r w:rsidRPr="00A37078">
        <w:rPr>
          <w:cs/>
        </w:rPr>
        <w:t xml:space="preserve">2. </w:t>
      </w:r>
      <w:r w:rsidR="00617FC9" w:rsidRPr="00A37078">
        <w:t>Relevant definitions</w:t>
      </w:r>
    </w:p>
    <w:p w14:paraId="10863BF3" w14:textId="6C34B55D" w:rsidR="00864E20" w:rsidRPr="00A37078" w:rsidRDefault="00617FC9" w:rsidP="00C80442">
      <w:pPr>
        <w:spacing w:after="120"/>
        <w:ind w:firstLine="720"/>
        <w:jc w:val="thaiDistribute"/>
        <w:rPr>
          <w:rFonts w:ascii="TH SarabunPSK" w:eastAsia="TH SarabunPSK" w:hAnsi="TH SarabunPSK"/>
          <w:sz w:val="32"/>
          <w:cs/>
          <w:lang w:eastAsia="en-US"/>
        </w:rPr>
      </w:pPr>
      <w:r w:rsidRPr="00A37078">
        <w:rPr>
          <w:rFonts w:ascii="TH SarabunPSK" w:eastAsia="TH SarabunPSK" w:hAnsi="TH SarabunPSK"/>
          <w:sz w:val="32"/>
          <w:lang w:eastAsia="en-US"/>
        </w:rPr>
        <w:t>Details appear in Annex</w:t>
      </w:r>
      <w:r w:rsidR="00864E20" w:rsidRPr="00A37078">
        <w:rPr>
          <w:rFonts w:ascii="TH SarabunPSK" w:eastAsia="TH SarabunPSK" w:hAnsi="TH SarabunPSK"/>
          <w:sz w:val="32"/>
          <w:cs/>
          <w:lang w:eastAsia="en-US"/>
        </w:rPr>
        <w:t xml:space="preserve"> 1</w:t>
      </w:r>
    </w:p>
    <w:p w14:paraId="5C85ECC0" w14:textId="53091013" w:rsidR="00721D20" w:rsidRPr="00A37078" w:rsidRDefault="00FF2EFF" w:rsidP="0089764C">
      <w:pPr>
        <w:pStyle w:val="Heading1"/>
      </w:pPr>
      <w:r w:rsidRPr="00A37078">
        <w:rPr>
          <w:cs/>
        </w:rPr>
        <w:t>3</w:t>
      </w:r>
      <w:r w:rsidR="00155D09" w:rsidRPr="00A37078">
        <w:t xml:space="preserve">. </w:t>
      </w:r>
      <w:r w:rsidR="00721D20" w:rsidRPr="00A37078">
        <w:t>Characteristics of relevant activities and conditions</w:t>
      </w:r>
    </w:p>
    <w:p w14:paraId="282B9391" w14:textId="271ED141" w:rsidR="0089764C" w:rsidRPr="00A37078" w:rsidRDefault="0089764C" w:rsidP="0089764C">
      <w:pPr>
        <w:spacing w:before="120" w:after="0" w:line="240" w:lineRule="auto"/>
        <w:ind w:firstLine="720"/>
        <w:jc w:val="thaiDistribute"/>
        <w:rPr>
          <w:rFonts w:ascii="TH SarabunPSK" w:eastAsia="Times New Roman" w:hAnsi="TH SarabunPSK"/>
          <w:sz w:val="32"/>
        </w:rPr>
      </w:pPr>
      <w:r w:rsidRPr="00A37078">
        <w:rPr>
          <w:rFonts w:ascii="TH SarabunPSK" w:eastAsia="Times New Roman" w:hAnsi="TH SarabunPSK"/>
          <w:sz w:val="32"/>
        </w:rPr>
        <w:t>This tool defines the procedure for baseline scenario and additionality demonstration of a T-VER project</w:t>
      </w:r>
      <w:r w:rsidRPr="00A37078">
        <w:rPr>
          <w:rFonts w:ascii="TH SarabunPSK" w:eastAsia="Times New Roman" w:hAnsi="TH SarabunPSK"/>
          <w:sz w:val="32"/>
          <w:szCs w:val="22"/>
        </w:rPr>
        <w:t xml:space="preserve"> </w:t>
      </w:r>
      <w:r w:rsidRPr="00A37078">
        <w:rPr>
          <w:rFonts w:ascii="TH SarabunPSK" w:eastAsia="Times New Roman" w:hAnsi="TH SarabunPSK"/>
          <w:sz w:val="32"/>
        </w:rPr>
        <w:t>in order to obtain a baseline scenario that is transparent and in accordance with conservation principles.  The voluntary verification body (VVB) should assess the reliability of all project data, assumptions, and documentation that support the baseline selection and additionality demonstration for forest project activities. The conditions for using the tool are as follows:</w:t>
      </w:r>
    </w:p>
    <w:p w14:paraId="6391BBF8" w14:textId="24B476D6" w:rsidR="00C44AC9" w:rsidRPr="00A37078" w:rsidRDefault="00155D09" w:rsidP="006D1A14">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00FF2EFF" w:rsidRPr="00A37078">
        <w:rPr>
          <w:rFonts w:ascii="TH SarabunPSK" w:eastAsia="Times New Roman" w:hAnsi="TH SarabunPSK"/>
          <w:sz w:val="32"/>
          <w:cs/>
        </w:rPr>
        <w:t>3</w:t>
      </w:r>
      <w:r w:rsidRPr="00A37078">
        <w:rPr>
          <w:rFonts w:ascii="TH SarabunPSK" w:eastAsia="Times New Roman" w:hAnsi="TH SarabunPSK"/>
          <w:sz w:val="32"/>
        </w:rPr>
        <w:t>.1</w:t>
      </w:r>
      <w:r w:rsidR="00734999" w:rsidRPr="00A37078">
        <w:t xml:space="preserve"> </w:t>
      </w:r>
      <w:r w:rsidR="00734999" w:rsidRPr="00A37078">
        <w:rPr>
          <w:rFonts w:ascii="TH SarabunPSK" w:eastAsia="Times New Roman" w:hAnsi="TH SarabunPSK"/>
          <w:sz w:val="32"/>
        </w:rPr>
        <w:t xml:space="preserve"> Any activity in the project must be legal.</w:t>
      </w:r>
      <w:r w:rsidR="00C44AC9" w:rsidRPr="00A37078">
        <w:rPr>
          <w:rFonts w:ascii="TH SarabunPSK" w:eastAsia="Times New Roman" w:hAnsi="TH SarabunPSK"/>
          <w:sz w:val="32"/>
        </w:rPr>
        <w:tab/>
      </w:r>
    </w:p>
    <w:p w14:paraId="68E4F734" w14:textId="3D5530B8" w:rsidR="00155D09" w:rsidRPr="00A37078" w:rsidRDefault="00C44AC9" w:rsidP="00AD00F2">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t xml:space="preserve">3.2 </w:t>
      </w:r>
      <w:r w:rsidR="00734999" w:rsidRPr="00A37078">
        <w:rPr>
          <w:rFonts w:ascii="TH SarabunPSK" w:eastAsia="Times New Roman" w:hAnsi="TH SarabunPSK"/>
          <w:sz w:val="32"/>
        </w:rPr>
        <w:t>Project developers who wish to propose a new voluntary greenhouse gas reduction methodology may use this tool to develop the methodology.</w:t>
      </w:r>
      <w:r w:rsidR="00734999" w:rsidRPr="00A37078">
        <w:rPr>
          <w:rFonts w:ascii="TH SarabunPSK" w:eastAsia="Times New Roman" w:hAnsi="TH SarabunPSK"/>
          <w:sz w:val="32"/>
          <w:szCs w:val="22"/>
        </w:rPr>
        <w:t xml:space="preserve"> </w:t>
      </w:r>
      <w:r w:rsidR="00734999" w:rsidRPr="00A37078">
        <w:rPr>
          <w:rFonts w:ascii="TH SarabunPSK" w:eastAsia="Times New Roman" w:hAnsi="TH SarabunPSK"/>
          <w:sz w:val="32"/>
        </w:rPr>
        <w:t xml:space="preserve">When an approach other than those specified in this tool is desired, </w:t>
      </w:r>
      <w:r w:rsidR="0089764C" w:rsidRPr="00A37078">
        <w:rPr>
          <w:rFonts w:ascii="TH SarabunPSK" w:eastAsia="Times New Roman" w:hAnsi="TH SarabunPSK"/>
          <w:sz w:val="32"/>
        </w:rPr>
        <w:t>the project developer</w:t>
      </w:r>
      <w:r w:rsidR="00734999" w:rsidRPr="00A37078">
        <w:rPr>
          <w:rFonts w:ascii="TH SarabunPSK" w:eastAsia="Times New Roman" w:hAnsi="TH SarabunPSK"/>
          <w:sz w:val="32"/>
        </w:rPr>
        <w:t xml:space="preserve"> must propose a method for determining the baseline scenario and additionality demonstration </w:t>
      </w:r>
      <w:r w:rsidR="0089764C" w:rsidRPr="00A37078">
        <w:rPr>
          <w:rFonts w:ascii="TH SarabunPSK" w:eastAsia="Times New Roman" w:hAnsi="TH SarabunPSK"/>
          <w:sz w:val="32"/>
        </w:rPr>
        <w:t>to TGO for initial approval.</w:t>
      </w:r>
    </w:p>
    <w:p w14:paraId="32EC6520" w14:textId="77777777" w:rsidR="00155D09" w:rsidRPr="00A37078" w:rsidRDefault="00155D09" w:rsidP="00155D09">
      <w:pPr>
        <w:spacing w:before="120" w:after="0" w:line="240" w:lineRule="auto"/>
        <w:jc w:val="thaiDistribute"/>
        <w:rPr>
          <w:rFonts w:ascii="TH SarabunPSK" w:eastAsia="Times New Roman" w:hAnsi="TH SarabunPSK"/>
          <w:sz w:val="12"/>
          <w:szCs w:val="12"/>
        </w:rPr>
      </w:pPr>
    </w:p>
    <w:p w14:paraId="31F0514C" w14:textId="6581284A" w:rsidR="00155D09" w:rsidRPr="00A37078" w:rsidRDefault="00FF2EFF" w:rsidP="004F3824">
      <w:pPr>
        <w:pStyle w:val="Heading1"/>
        <w:rPr>
          <w:cs/>
        </w:rPr>
      </w:pPr>
      <w:r w:rsidRPr="00A37078">
        <w:rPr>
          <w:cs/>
        </w:rPr>
        <w:t>4</w:t>
      </w:r>
      <w:r w:rsidR="00155D09" w:rsidRPr="00A37078">
        <w:t>.</w:t>
      </w:r>
      <w:bookmarkStart w:id="0" w:name="_Hlk100321016"/>
      <w:r w:rsidR="00734999" w:rsidRPr="00A37078">
        <w:t xml:space="preserve"> Steps for baseline scenario determination and additionality demonstration for large scale project</w:t>
      </w:r>
    </w:p>
    <w:p w14:paraId="6C205B2C" w14:textId="77777777" w:rsidR="00734999" w:rsidRPr="00A37078" w:rsidRDefault="00155D09" w:rsidP="0073499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00734999" w:rsidRPr="00A37078">
        <w:rPr>
          <w:rFonts w:ascii="TH SarabunPSK" w:eastAsia="Times New Roman" w:hAnsi="TH SarabunPSK"/>
          <w:sz w:val="32"/>
        </w:rPr>
        <w:t xml:space="preserve">Determination of the baseline scenario and further proof of normal operations for large projects consists of five steps (Figure </w:t>
      </w:r>
      <w:r w:rsidR="00734999" w:rsidRPr="00A37078">
        <w:rPr>
          <w:rFonts w:ascii="TH SarabunPSK" w:eastAsia="Times New Roman" w:hAnsi="TH SarabunPSK"/>
          <w:sz w:val="32"/>
          <w:cs/>
        </w:rPr>
        <w:t xml:space="preserve">1) </w:t>
      </w:r>
      <w:r w:rsidR="00734999" w:rsidRPr="00A37078">
        <w:rPr>
          <w:rFonts w:ascii="TH SarabunPSK" w:eastAsia="Times New Roman" w:hAnsi="TH SarabunPSK"/>
          <w:sz w:val="32"/>
        </w:rPr>
        <w:t>as follows:</w:t>
      </w:r>
    </w:p>
    <w:p w14:paraId="182CC0DB" w14:textId="2E51AD9F" w:rsidR="00155D09" w:rsidRPr="00A37078" w:rsidRDefault="00734999" w:rsidP="00734999">
      <w:pPr>
        <w:spacing w:before="120" w:after="0" w:line="240" w:lineRule="auto"/>
        <w:ind w:firstLine="720"/>
        <w:jc w:val="thaiDistribute"/>
        <w:rPr>
          <w:rFonts w:ascii="TH SarabunPSK" w:eastAsia="Times New Roman" w:hAnsi="TH SarabunPSK"/>
          <w:sz w:val="32"/>
        </w:rPr>
      </w:pPr>
      <w:r w:rsidRPr="00A37078">
        <w:rPr>
          <w:rFonts w:ascii="TH SarabunPSK" w:eastAsia="Times New Roman" w:hAnsi="TH SarabunPSK"/>
          <w:sz w:val="32"/>
        </w:rPr>
        <w:t>Step</w:t>
      </w:r>
      <w:r w:rsidR="00A339F7" w:rsidRPr="00A37078">
        <w:rPr>
          <w:rFonts w:ascii="TH SarabunPSK" w:eastAsia="Times New Roman" w:hAnsi="TH SarabunPSK"/>
          <w:sz w:val="32"/>
          <w:cs/>
        </w:rPr>
        <w:t xml:space="preserve"> </w:t>
      </w:r>
      <w:r w:rsidR="00A339F7" w:rsidRPr="00A37078">
        <w:rPr>
          <w:rFonts w:ascii="TH SarabunPSK" w:eastAsia="Times New Roman" w:hAnsi="TH SarabunPSK"/>
          <w:sz w:val="32"/>
        </w:rPr>
        <w:t xml:space="preserve">0 </w:t>
      </w:r>
      <w:r w:rsidR="00B83756" w:rsidRPr="00A37078">
        <w:rPr>
          <w:rFonts w:ascii="TH SarabunPSK" w:eastAsia="Times New Roman" w:hAnsi="TH SarabunPSK"/>
          <w:sz w:val="32"/>
          <w:cs/>
        </w:rPr>
        <w:tab/>
      </w:r>
      <w:r w:rsidR="00B536C9" w:rsidRPr="00A37078">
        <w:rPr>
          <w:rFonts w:ascii="TH SarabunPSK" w:eastAsia="Times New Roman" w:hAnsi="TH SarabunPSK" w:hint="cs"/>
          <w:sz w:val="32"/>
          <w:cs/>
        </w:rPr>
        <w:t xml:space="preserve">       </w:t>
      </w:r>
      <w:r w:rsidRPr="00A37078">
        <w:rPr>
          <w:rFonts w:ascii="TH SarabunPSK" w:eastAsia="Times New Roman" w:hAnsi="TH SarabunPSK"/>
          <w:sz w:val="32"/>
        </w:rPr>
        <w:t>Examination of the project start date</w:t>
      </w:r>
      <w:r w:rsidR="00155D09" w:rsidRPr="00A37078">
        <w:rPr>
          <w:rFonts w:ascii="TH SarabunPSK" w:eastAsia="Times New Roman" w:hAnsi="TH SarabunPSK"/>
          <w:sz w:val="32"/>
        </w:rPr>
        <w:tab/>
      </w:r>
    </w:p>
    <w:p w14:paraId="07EF45F0" w14:textId="6FB60C9B" w:rsidR="00155D09" w:rsidRPr="00A37078" w:rsidRDefault="00734999" w:rsidP="00B83756">
      <w:pPr>
        <w:tabs>
          <w:tab w:val="left" w:pos="1843"/>
        </w:tabs>
        <w:spacing w:before="120" w:after="0" w:line="240" w:lineRule="auto"/>
        <w:ind w:left="1843" w:hanging="1123"/>
        <w:jc w:val="thaiDistribute"/>
        <w:rPr>
          <w:rFonts w:ascii="TH SarabunPSK" w:eastAsia="Times New Roman" w:hAnsi="TH SarabunPSK"/>
          <w:sz w:val="32"/>
        </w:rPr>
      </w:pPr>
      <w:r w:rsidRPr="00A37078">
        <w:rPr>
          <w:rFonts w:ascii="TH SarabunPSK" w:eastAsia="Times New Roman" w:hAnsi="TH SarabunPSK"/>
          <w:sz w:val="32"/>
        </w:rPr>
        <w:t>Step</w:t>
      </w:r>
      <w:r w:rsidR="00155D09" w:rsidRPr="00A37078">
        <w:rPr>
          <w:rFonts w:ascii="TH SarabunPSK" w:eastAsia="Times New Roman" w:hAnsi="TH SarabunPSK"/>
          <w:sz w:val="32"/>
          <w:cs/>
        </w:rPr>
        <w:t xml:space="preserve"> </w:t>
      </w:r>
      <w:r w:rsidR="00155D09" w:rsidRPr="00A37078">
        <w:rPr>
          <w:rFonts w:ascii="TH SarabunPSK" w:eastAsia="Times New Roman" w:hAnsi="TH SarabunPSK"/>
          <w:sz w:val="32"/>
        </w:rPr>
        <w:t xml:space="preserve">1 </w:t>
      </w:r>
      <w:r w:rsidR="00B83756" w:rsidRPr="00A37078">
        <w:rPr>
          <w:rFonts w:ascii="TH SarabunPSK" w:eastAsia="Times New Roman" w:hAnsi="TH SarabunPSK"/>
          <w:sz w:val="32"/>
          <w:cs/>
        </w:rPr>
        <w:tab/>
      </w:r>
      <w:r w:rsidRPr="00A37078">
        <w:rPr>
          <w:rFonts w:ascii="TH SarabunPSK" w:eastAsia="Times New Roman" w:hAnsi="TH SarabunPSK"/>
          <w:sz w:val="32"/>
        </w:rPr>
        <w:t xml:space="preserve"> </w:t>
      </w:r>
      <w:r w:rsidR="008E5835" w:rsidRPr="00A37078">
        <w:rPr>
          <w:rFonts w:ascii="TH SarabunPSK" w:eastAsia="Times New Roman" w:hAnsi="TH SarabunPSK"/>
          <w:sz w:val="32"/>
        </w:rPr>
        <w:t>I</w:t>
      </w:r>
      <w:r w:rsidR="005E15E4" w:rsidRPr="00A37078">
        <w:rPr>
          <w:rFonts w:ascii="TH SarabunPSK" w:eastAsia="Times New Roman" w:hAnsi="TH SarabunPSK"/>
          <w:sz w:val="32"/>
        </w:rPr>
        <w:t>dentification of alternative scenarios</w:t>
      </w:r>
    </w:p>
    <w:p w14:paraId="015ABA65" w14:textId="646CA27B" w:rsidR="00155D09" w:rsidRPr="00A37078" w:rsidRDefault="00734999" w:rsidP="00B83756">
      <w:pPr>
        <w:tabs>
          <w:tab w:val="left" w:pos="1843"/>
        </w:tabs>
        <w:spacing w:before="120" w:after="0" w:line="240" w:lineRule="auto"/>
        <w:ind w:left="1843" w:hanging="1123"/>
        <w:jc w:val="thaiDistribute"/>
        <w:rPr>
          <w:rFonts w:ascii="TH SarabunPSK" w:eastAsia="Times New Roman" w:hAnsi="TH SarabunPSK"/>
          <w:sz w:val="32"/>
        </w:rPr>
      </w:pPr>
      <w:r w:rsidRPr="00A37078">
        <w:rPr>
          <w:rFonts w:ascii="TH SarabunPSK" w:eastAsia="Times New Roman" w:hAnsi="TH SarabunPSK"/>
          <w:sz w:val="32"/>
        </w:rPr>
        <w:t>Step</w:t>
      </w:r>
      <w:r w:rsidR="00155D09" w:rsidRPr="00A37078">
        <w:rPr>
          <w:rFonts w:ascii="TH SarabunPSK" w:eastAsia="Times New Roman" w:hAnsi="TH SarabunPSK"/>
          <w:sz w:val="32"/>
          <w:cs/>
        </w:rPr>
        <w:t xml:space="preserve"> </w:t>
      </w:r>
      <w:r w:rsidR="00155D09" w:rsidRPr="00A37078">
        <w:rPr>
          <w:rFonts w:ascii="TH SarabunPSK" w:eastAsia="Times New Roman" w:hAnsi="TH SarabunPSK"/>
          <w:sz w:val="32"/>
        </w:rPr>
        <w:t xml:space="preserve">2 </w:t>
      </w:r>
      <w:r w:rsidR="00B83756" w:rsidRPr="00A37078">
        <w:rPr>
          <w:rFonts w:ascii="TH SarabunPSK" w:eastAsia="Times New Roman" w:hAnsi="TH SarabunPSK"/>
          <w:sz w:val="32"/>
          <w:cs/>
        </w:rPr>
        <w:tab/>
      </w:r>
      <w:r w:rsidR="00A339F7" w:rsidRPr="00A37078">
        <w:rPr>
          <w:rFonts w:ascii="TH SarabunPSK" w:eastAsia="Times New Roman" w:hAnsi="TH SarabunPSK"/>
          <w:sz w:val="32"/>
        </w:rPr>
        <w:t>Barrier analysis</w:t>
      </w:r>
    </w:p>
    <w:p w14:paraId="10AD5CA2" w14:textId="07D47DEE" w:rsidR="00155D09" w:rsidRPr="00A37078" w:rsidRDefault="00734999" w:rsidP="00B83756">
      <w:pPr>
        <w:tabs>
          <w:tab w:val="left" w:pos="1843"/>
        </w:tabs>
        <w:spacing w:before="120" w:after="0" w:line="240" w:lineRule="auto"/>
        <w:ind w:left="1843" w:hanging="1123"/>
        <w:jc w:val="thaiDistribute"/>
        <w:rPr>
          <w:rFonts w:ascii="TH SarabunPSK" w:eastAsia="Times New Roman" w:hAnsi="TH SarabunPSK"/>
          <w:sz w:val="32"/>
        </w:rPr>
      </w:pPr>
      <w:r w:rsidRPr="00A37078">
        <w:rPr>
          <w:rFonts w:ascii="TH SarabunPSK" w:eastAsia="Times New Roman" w:hAnsi="TH SarabunPSK"/>
          <w:sz w:val="32"/>
        </w:rPr>
        <w:t>Step</w:t>
      </w:r>
      <w:r w:rsidR="00155D09" w:rsidRPr="00A37078">
        <w:rPr>
          <w:rFonts w:ascii="TH SarabunPSK" w:eastAsia="Times New Roman" w:hAnsi="TH SarabunPSK"/>
          <w:sz w:val="32"/>
          <w:cs/>
        </w:rPr>
        <w:t xml:space="preserve"> </w:t>
      </w:r>
      <w:r w:rsidR="00155D09" w:rsidRPr="00A37078">
        <w:rPr>
          <w:rFonts w:ascii="TH SarabunPSK" w:eastAsia="Times New Roman" w:hAnsi="TH SarabunPSK"/>
          <w:sz w:val="32"/>
        </w:rPr>
        <w:t xml:space="preserve">3 </w:t>
      </w:r>
      <w:r w:rsidR="00B83756" w:rsidRPr="00A37078">
        <w:rPr>
          <w:rFonts w:ascii="TH SarabunPSK" w:eastAsia="Times New Roman" w:hAnsi="TH SarabunPSK"/>
          <w:sz w:val="32"/>
          <w:cs/>
        </w:rPr>
        <w:tab/>
      </w:r>
      <w:r w:rsidRPr="00A37078">
        <w:rPr>
          <w:rFonts w:ascii="TH SarabunPSK" w:eastAsia="Times New Roman" w:hAnsi="TH SarabunPSK"/>
          <w:sz w:val="32"/>
        </w:rPr>
        <w:t>Investment analysis</w:t>
      </w:r>
    </w:p>
    <w:p w14:paraId="65C75F35" w14:textId="73027E24" w:rsidR="00155D09" w:rsidRPr="00A37078" w:rsidRDefault="00734999" w:rsidP="00A6326D">
      <w:pPr>
        <w:tabs>
          <w:tab w:val="left" w:pos="1843"/>
        </w:tabs>
        <w:spacing w:before="120" w:after="0" w:line="240" w:lineRule="auto"/>
        <w:ind w:left="1843" w:hanging="1123"/>
        <w:jc w:val="thaiDistribute"/>
        <w:rPr>
          <w:rFonts w:ascii="TH SarabunPSK" w:eastAsia="Times New Roman" w:hAnsi="TH SarabunPSK"/>
          <w:sz w:val="32"/>
        </w:rPr>
      </w:pPr>
      <w:r w:rsidRPr="00A37078">
        <w:rPr>
          <w:rFonts w:ascii="TH SarabunPSK" w:eastAsia="Times New Roman" w:hAnsi="TH SarabunPSK"/>
          <w:sz w:val="32"/>
        </w:rPr>
        <w:t>Step</w:t>
      </w:r>
      <w:r w:rsidR="00155D09" w:rsidRPr="00A37078">
        <w:rPr>
          <w:rFonts w:ascii="TH SarabunPSK" w:eastAsia="Times New Roman" w:hAnsi="TH SarabunPSK"/>
          <w:sz w:val="32"/>
          <w:cs/>
        </w:rPr>
        <w:t xml:space="preserve"> </w:t>
      </w:r>
      <w:r w:rsidR="00155D09" w:rsidRPr="00A37078">
        <w:rPr>
          <w:rFonts w:ascii="TH SarabunPSK" w:eastAsia="Times New Roman" w:hAnsi="TH SarabunPSK"/>
          <w:sz w:val="32"/>
        </w:rPr>
        <w:t xml:space="preserve">4 </w:t>
      </w:r>
      <w:r w:rsidR="00B83756" w:rsidRPr="00A37078">
        <w:rPr>
          <w:rFonts w:ascii="TH SarabunPSK" w:eastAsia="Times New Roman" w:hAnsi="TH SarabunPSK"/>
          <w:sz w:val="32"/>
          <w:cs/>
        </w:rPr>
        <w:tab/>
      </w:r>
      <w:r w:rsidRPr="00A37078">
        <w:rPr>
          <w:rFonts w:ascii="TH SarabunPSK" w:eastAsia="Times New Roman" w:hAnsi="TH SarabunPSK"/>
          <w:sz w:val="32"/>
        </w:rPr>
        <w:t>Common practice analysis</w:t>
      </w:r>
    </w:p>
    <w:p w14:paraId="0092BE74" w14:textId="0DDD4725" w:rsidR="003C2D41" w:rsidRDefault="00FD745F" w:rsidP="00C80442">
      <w:pPr>
        <w:spacing w:before="120" w:after="0" w:line="240" w:lineRule="auto"/>
        <w:jc w:val="center"/>
        <w:rPr>
          <w:rFonts w:ascii="TH SarabunPSK" w:eastAsia="Times New Roman" w:hAnsi="TH SarabunPSK"/>
          <w:sz w:val="32"/>
        </w:rPr>
      </w:pPr>
      <w:r>
        <w:rPr>
          <w:noProof/>
        </w:rPr>
        <w:lastRenderedPageBreak/>
        <w:drawing>
          <wp:inline distT="0" distB="0" distL="0" distR="0" wp14:anchorId="697E0461" wp14:editId="227AE3F8">
            <wp:extent cx="4191000" cy="768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91000" cy="7683500"/>
                    </a:xfrm>
                    <a:prstGeom prst="rect">
                      <a:avLst/>
                    </a:prstGeom>
                  </pic:spPr>
                </pic:pic>
              </a:graphicData>
            </a:graphic>
          </wp:inline>
        </w:drawing>
      </w:r>
      <w:r>
        <w:rPr>
          <w:noProof/>
        </w:rPr>
        <w:t xml:space="preserve"> </w:t>
      </w:r>
    </w:p>
    <w:p w14:paraId="0833D967" w14:textId="5E1256A4" w:rsidR="00155D09" w:rsidRPr="00A37078" w:rsidRDefault="00804640" w:rsidP="00C80442">
      <w:pPr>
        <w:spacing w:before="120" w:after="0" w:line="240" w:lineRule="auto"/>
        <w:jc w:val="center"/>
        <w:rPr>
          <w:rFonts w:ascii="TH SarabunPSK" w:eastAsia="Times New Roman" w:hAnsi="TH SarabunPSK"/>
          <w:b/>
          <w:bCs/>
          <w:sz w:val="32"/>
        </w:rPr>
      </w:pPr>
      <w:r w:rsidRPr="00A37078">
        <w:rPr>
          <w:rFonts w:ascii="TH SarabunPSK" w:eastAsia="Times New Roman" w:hAnsi="TH SarabunPSK"/>
          <w:b/>
          <w:bCs/>
          <w:sz w:val="32"/>
        </w:rPr>
        <w:t>Picture</w:t>
      </w:r>
      <w:r w:rsidR="00155D09" w:rsidRPr="00A37078">
        <w:rPr>
          <w:rFonts w:ascii="TH SarabunPSK" w:eastAsia="Times New Roman" w:hAnsi="TH SarabunPSK"/>
          <w:b/>
          <w:bCs/>
          <w:sz w:val="32"/>
          <w:cs/>
        </w:rPr>
        <w:t xml:space="preserve"> </w:t>
      </w:r>
      <w:r w:rsidR="00155D09" w:rsidRPr="00A37078">
        <w:rPr>
          <w:rFonts w:ascii="TH SarabunPSK" w:eastAsia="Times New Roman" w:hAnsi="TH SarabunPSK"/>
          <w:b/>
          <w:bCs/>
          <w:sz w:val="32"/>
        </w:rPr>
        <w:t xml:space="preserve">1 </w:t>
      </w:r>
      <w:r w:rsidRPr="00A37078">
        <w:rPr>
          <w:rFonts w:ascii="TH SarabunPSK" w:hAnsi="TH SarabunPSK"/>
          <w:b/>
          <w:bCs/>
          <w:sz w:val="32"/>
        </w:rPr>
        <w:t>Baseline scenario determination and additionality demonstration</w:t>
      </w:r>
    </w:p>
    <w:p w14:paraId="48280621" w14:textId="05C8D49A" w:rsidR="00155D09" w:rsidRPr="00A37078" w:rsidRDefault="00155D09" w:rsidP="00346312">
      <w:pPr>
        <w:pStyle w:val="Heading2"/>
      </w:pPr>
      <w:r w:rsidRPr="00A37078">
        <w:rPr>
          <w:cs/>
        </w:rPr>
        <w:lastRenderedPageBreak/>
        <w:tab/>
      </w:r>
      <w:r w:rsidR="00FF2EFF" w:rsidRPr="00A37078">
        <w:rPr>
          <w:cs/>
        </w:rPr>
        <w:t>4</w:t>
      </w:r>
      <w:r w:rsidRPr="00A37078">
        <w:t>.1</w:t>
      </w:r>
      <w:r w:rsidR="00A6326D" w:rsidRPr="00A37078">
        <w:rPr>
          <w:rFonts w:hint="cs"/>
          <w:cs/>
        </w:rPr>
        <w:t xml:space="preserve"> </w:t>
      </w:r>
      <w:r w:rsidR="00734999" w:rsidRPr="00A37078">
        <w:t>Step</w:t>
      </w:r>
      <w:r w:rsidR="00A339F7" w:rsidRPr="00A37078">
        <w:rPr>
          <w:cs/>
        </w:rPr>
        <w:t xml:space="preserve"> </w:t>
      </w:r>
      <w:r w:rsidR="00A339F7" w:rsidRPr="00A37078">
        <w:t>0</w:t>
      </w:r>
      <w:r w:rsidR="00804640" w:rsidRPr="00A37078">
        <w:rPr>
          <w:rFonts w:hint="cs"/>
          <w:cs/>
        </w:rPr>
        <w:t xml:space="preserve"> </w:t>
      </w:r>
      <w:r w:rsidR="00670E86" w:rsidRPr="00A37078">
        <w:t>Examination of the project start date</w:t>
      </w:r>
    </w:p>
    <w:p w14:paraId="59273955" w14:textId="4C876B67" w:rsidR="00C1515B" w:rsidRPr="00A37078" w:rsidRDefault="00155D09" w:rsidP="00FC2DA8">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bookmarkStart w:id="1" w:name="_Hlk100323063"/>
      <w:r w:rsidR="00C1515B" w:rsidRPr="00A37078">
        <w:rPr>
          <w:rFonts w:ascii="TH SarabunPSK" w:eastAsia="Times New Roman" w:hAnsi="TH SarabunPSK"/>
          <w:sz w:val="32"/>
        </w:rPr>
        <w:t xml:space="preserve">Projects must commence its operations after </w:t>
      </w:r>
      <w:r w:rsidR="00C1515B" w:rsidRPr="00A37078">
        <w:rPr>
          <w:rFonts w:ascii="TH SarabunPSK" w:eastAsia="Times New Roman" w:hAnsi="TH SarabunPSK"/>
          <w:sz w:val="32"/>
          <w:cs/>
        </w:rPr>
        <w:t xml:space="preserve">25 </w:t>
      </w:r>
      <w:r w:rsidR="00C1515B" w:rsidRPr="00A37078">
        <w:rPr>
          <w:rFonts w:ascii="TH SarabunPSK" w:eastAsia="Times New Roman" w:hAnsi="TH SarabunPSK"/>
          <w:sz w:val="32"/>
        </w:rPr>
        <w:t xml:space="preserve">May </w:t>
      </w:r>
      <w:r w:rsidR="00C1515B" w:rsidRPr="00A37078">
        <w:rPr>
          <w:rFonts w:ascii="TH SarabunPSK" w:eastAsia="Times New Roman" w:hAnsi="TH SarabunPSK"/>
          <w:sz w:val="32"/>
          <w:cs/>
        </w:rPr>
        <w:t>202</w:t>
      </w:r>
      <w:r w:rsidR="00C1515B" w:rsidRPr="00A37078">
        <w:rPr>
          <w:rFonts w:ascii="TH SarabunPSK" w:eastAsia="Times New Roman" w:hAnsi="TH SarabunPSK" w:hint="cs"/>
          <w:sz w:val="32"/>
          <w:cs/>
        </w:rPr>
        <w:t>2</w:t>
      </w:r>
      <w:r w:rsidR="00442EA4" w:rsidRPr="00A37078">
        <w:rPr>
          <w:rFonts w:ascii="TH SarabunPSK" w:eastAsia="Times New Roman" w:hAnsi="TH SarabunPSK"/>
          <w:sz w:val="32"/>
        </w:rPr>
        <w:t xml:space="preserve"> (</w:t>
      </w:r>
      <w:r w:rsidR="00C1515B" w:rsidRPr="00A37078">
        <w:rPr>
          <w:rFonts w:ascii="TH SarabunPSK" w:eastAsia="Times New Roman" w:hAnsi="TH SarabunPSK"/>
          <w:sz w:val="32"/>
        </w:rPr>
        <w:t xml:space="preserve">the date that this tool is acknowledged by the </w:t>
      </w:r>
      <w:r w:rsidR="00442EA4" w:rsidRPr="00A37078">
        <w:rPr>
          <w:rFonts w:ascii="TH SarabunPSK" w:eastAsia="Times New Roman" w:hAnsi="TH SarabunPSK"/>
          <w:sz w:val="32"/>
        </w:rPr>
        <w:t xml:space="preserve">TGO Board of Directors) </w:t>
      </w:r>
      <w:r w:rsidR="00C1515B" w:rsidRPr="00A37078">
        <w:rPr>
          <w:rFonts w:ascii="TH SarabunPSK" w:eastAsia="Times New Roman" w:hAnsi="TH SarabunPSK"/>
          <w:sz w:val="32"/>
        </w:rPr>
        <w:t>and present the following evidences:</w:t>
      </w:r>
    </w:p>
    <w:bookmarkEnd w:id="1"/>
    <w:p w14:paraId="30934A7D" w14:textId="77777777" w:rsidR="00C1515B" w:rsidRPr="00A37078" w:rsidRDefault="00C1515B" w:rsidP="00C1515B">
      <w:pPr>
        <w:spacing w:before="120" w:after="0" w:line="240" w:lineRule="auto"/>
        <w:ind w:left="720"/>
        <w:contextualSpacing/>
        <w:jc w:val="thaiDistribute"/>
        <w:rPr>
          <w:rFonts w:ascii="TH SarabunPSK" w:eastAsia="TH SarabunPSK" w:hAnsi="TH SarabunPSK"/>
          <w:sz w:val="32"/>
          <w:lang w:eastAsia="en-US"/>
        </w:rPr>
      </w:pPr>
      <w:r w:rsidRPr="00A37078">
        <w:rPr>
          <w:rFonts w:ascii="TH SarabunPSK" w:eastAsia="TH SarabunPSK" w:hAnsi="TH SarabunPSK"/>
          <w:sz w:val="32"/>
          <w:cs/>
          <w:lang w:eastAsia="en-US"/>
        </w:rPr>
        <w:t xml:space="preserve">• </w:t>
      </w:r>
      <w:r w:rsidRPr="00A37078">
        <w:rPr>
          <w:rFonts w:ascii="TH SarabunPSK" w:eastAsia="TH SarabunPSK" w:hAnsi="TH SarabunPSK"/>
          <w:sz w:val="32"/>
          <w:lang w:eastAsia="en-US"/>
        </w:rPr>
        <w:t xml:space="preserve">Evidence that the project started operations after </w:t>
      </w:r>
      <w:r w:rsidRPr="00A37078">
        <w:rPr>
          <w:rFonts w:ascii="TH SarabunPSK" w:eastAsia="TH SarabunPSK" w:hAnsi="TH SarabunPSK"/>
          <w:sz w:val="32"/>
          <w:cs/>
          <w:lang w:eastAsia="en-US"/>
        </w:rPr>
        <w:t>25</w:t>
      </w:r>
      <w:r w:rsidRPr="00A37078">
        <w:rPr>
          <w:rFonts w:ascii="TH SarabunPSK" w:eastAsia="TH SarabunPSK" w:hAnsi="TH SarabunPSK"/>
          <w:sz w:val="32"/>
          <w:lang w:eastAsia="en-US"/>
        </w:rPr>
        <w:t xml:space="preserve"> May </w:t>
      </w:r>
      <w:r w:rsidRPr="00A37078">
        <w:rPr>
          <w:rFonts w:ascii="TH SarabunPSK" w:eastAsia="TH SarabunPSK" w:hAnsi="TH SarabunPSK"/>
          <w:sz w:val="32"/>
          <w:cs/>
          <w:lang w:eastAsia="en-US"/>
        </w:rPr>
        <w:t>2022.</w:t>
      </w:r>
    </w:p>
    <w:p w14:paraId="6103B2B6" w14:textId="4138D713" w:rsidR="00C1515B" w:rsidRPr="00A37078" w:rsidRDefault="00C1515B" w:rsidP="00C1515B">
      <w:pPr>
        <w:spacing w:before="120" w:after="0" w:line="240" w:lineRule="auto"/>
        <w:ind w:left="720"/>
        <w:contextualSpacing/>
        <w:jc w:val="thaiDistribute"/>
        <w:rPr>
          <w:rFonts w:ascii="TH SarabunPSK" w:eastAsia="TH SarabunPSK" w:hAnsi="TH SarabunPSK"/>
          <w:sz w:val="32"/>
          <w:lang w:eastAsia="en-US"/>
        </w:rPr>
      </w:pPr>
      <w:r w:rsidRPr="00A37078">
        <w:rPr>
          <w:rFonts w:ascii="TH SarabunPSK" w:eastAsia="TH SarabunPSK" w:hAnsi="TH SarabunPSK"/>
          <w:sz w:val="32"/>
          <w:cs/>
          <w:lang w:eastAsia="en-US"/>
        </w:rPr>
        <w:t xml:space="preserve">• </w:t>
      </w:r>
      <w:r w:rsidRPr="00A37078">
        <w:rPr>
          <w:rFonts w:ascii="TH SarabunPSK" w:eastAsia="TH SarabunPSK" w:hAnsi="TH SarabunPSK"/>
          <w:sz w:val="32"/>
          <w:lang w:eastAsia="en-US"/>
        </w:rPr>
        <w:t>Evidence that the project has return from the sale of carbon credit as motivation in planning and decision making.</w:t>
      </w:r>
    </w:p>
    <w:p w14:paraId="7032ABC3" w14:textId="5E1A06F5" w:rsidR="00155D09" w:rsidRPr="00A37078" w:rsidRDefault="00155D09" w:rsidP="00C1515B">
      <w:pPr>
        <w:spacing w:before="120" w:after="0" w:line="240" w:lineRule="auto"/>
        <w:contextualSpacing/>
        <w:jc w:val="thaiDistribute"/>
        <w:rPr>
          <w:rFonts w:ascii="TH SarabunPSK" w:eastAsia="TH SarabunPSK" w:hAnsi="TH SarabunPSK"/>
          <w:sz w:val="32"/>
          <w:cs/>
          <w:lang w:eastAsia="en-US"/>
        </w:rPr>
      </w:pPr>
    </w:p>
    <w:p w14:paraId="62F4484E" w14:textId="1658FA4C" w:rsidR="00155D09" w:rsidRPr="00A37078" w:rsidRDefault="00155D09" w:rsidP="00346312">
      <w:pPr>
        <w:pStyle w:val="Heading2"/>
      </w:pPr>
      <w:r w:rsidRPr="00A37078">
        <w:tab/>
      </w:r>
      <w:r w:rsidR="00FF2EFF" w:rsidRPr="00A37078">
        <w:rPr>
          <w:cs/>
        </w:rPr>
        <w:t>4</w:t>
      </w:r>
      <w:r w:rsidR="002951A9" w:rsidRPr="00A37078">
        <w:t>.</w:t>
      </w:r>
      <w:r w:rsidRPr="00A37078">
        <w:t>2</w:t>
      </w:r>
      <w:r w:rsidR="00A6326D" w:rsidRPr="00A37078">
        <w:rPr>
          <w:rFonts w:hint="cs"/>
          <w:cs/>
        </w:rPr>
        <w:t xml:space="preserve"> </w:t>
      </w:r>
      <w:r w:rsidR="00734999" w:rsidRPr="00A37078">
        <w:t>Step</w:t>
      </w:r>
      <w:r w:rsidRPr="00A37078">
        <w:rPr>
          <w:cs/>
        </w:rPr>
        <w:t xml:space="preserve"> </w:t>
      </w:r>
      <w:r w:rsidRPr="00A37078">
        <w:t>1</w:t>
      </w:r>
      <w:r w:rsidR="00670E86" w:rsidRPr="00A37078">
        <w:t xml:space="preserve"> </w:t>
      </w:r>
      <w:r w:rsidR="00FD745F" w:rsidRPr="00FD745F">
        <w:rPr>
          <w:bCs/>
        </w:rPr>
        <w:t>Identify alternative land use in project area</w:t>
      </w:r>
    </w:p>
    <w:p w14:paraId="48C20810" w14:textId="2CA24819" w:rsidR="00FB1E76" w:rsidRPr="00A37078" w:rsidRDefault="00155D09" w:rsidP="00361C85">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FB1E76" w:rsidRPr="00A37078">
        <w:rPr>
          <w:rFonts w:ascii="TH SarabunPSK" w:eastAsia="Times New Roman" w:hAnsi="TH SarabunPSK"/>
          <w:sz w:val="32"/>
        </w:rPr>
        <w:t xml:space="preserve">Steps </w:t>
      </w:r>
      <w:r w:rsidR="00F35273" w:rsidRPr="00A37078">
        <w:rPr>
          <w:rFonts w:ascii="TH SarabunPSK" w:eastAsia="Times New Roman" w:hAnsi="TH SarabunPSK"/>
          <w:sz w:val="32"/>
        </w:rPr>
        <w:t>for identifying alternative scenarios for land use in T-VER project boundary, which may be the baseline scenario, are shown as follow:</w:t>
      </w:r>
    </w:p>
    <w:p w14:paraId="5E22CF57" w14:textId="58E1A92F" w:rsidR="00155D09" w:rsidRPr="00A37078" w:rsidRDefault="00155D09" w:rsidP="00155D09">
      <w:pPr>
        <w:spacing w:before="120" w:after="0" w:line="240" w:lineRule="auto"/>
        <w:jc w:val="thaiDistribute"/>
        <w:rPr>
          <w:rFonts w:ascii="TH SarabunPSK" w:eastAsia="Times New Roman" w:hAnsi="TH SarabunPSK"/>
          <w:sz w:val="32"/>
          <w:cs/>
        </w:rPr>
      </w:pPr>
      <w:r w:rsidRPr="00A37078">
        <w:rPr>
          <w:rFonts w:ascii="TH SarabunPSK" w:eastAsia="Times New Roman" w:hAnsi="TH SarabunPSK"/>
          <w:sz w:val="32"/>
          <w:cs/>
        </w:rPr>
        <w:tab/>
      </w:r>
      <w:r w:rsidRPr="00A37078">
        <w:rPr>
          <w:rFonts w:ascii="TH SarabunPSK" w:eastAsia="Times New Roman" w:hAnsi="TH SarabunPSK"/>
          <w:sz w:val="32"/>
          <w:cs/>
        </w:rPr>
        <w:tab/>
      </w:r>
      <w:r w:rsidR="00FF2EFF" w:rsidRPr="00A37078">
        <w:rPr>
          <w:rFonts w:ascii="TH SarabunPSK" w:eastAsia="Times New Roman" w:hAnsi="TH SarabunPSK"/>
          <w:sz w:val="32"/>
          <w:cs/>
        </w:rPr>
        <w:t>4</w:t>
      </w:r>
      <w:r w:rsidRPr="00A37078">
        <w:rPr>
          <w:rFonts w:ascii="TH SarabunPSK" w:eastAsia="Times New Roman" w:hAnsi="TH SarabunPSK"/>
          <w:sz w:val="32"/>
        </w:rPr>
        <w:t xml:space="preserve">.2.1 </w:t>
      </w:r>
      <w:r w:rsidR="00F35273" w:rsidRPr="00A37078">
        <w:rPr>
          <w:rFonts w:ascii="TH SarabunPSK" w:eastAsia="Times New Roman" w:hAnsi="TH SarabunPSK"/>
          <w:sz w:val="32"/>
        </w:rPr>
        <w:t xml:space="preserve">Identify </w:t>
      </w:r>
      <w:r w:rsidR="00A37078" w:rsidRPr="00A37078">
        <w:rPr>
          <w:rFonts w:ascii="TH SarabunPSK" w:eastAsia="Times New Roman" w:hAnsi="TH SarabunPSK"/>
          <w:sz w:val="32"/>
        </w:rPr>
        <w:t xml:space="preserve">reliable </w:t>
      </w:r>
      <w:r w:rsidR="00F35273" w:rsidRPr="00A37078">
        <w:rPr>
          <w:rFonts w:ascii="TH SarabunPSK" w:eastAsia="Times New Roman" w:hAnsi="TH SarabunPSK"/>
          <w:sz w:val="32"/>
        </w:rPr>
        <w:t>alternative</w:t>
      </w:r>
      <w:r w:rsidR="00C000EF" w:rsidRPr="00A37078">
        <w:rPr>
          <w:rFonts w:ascii="TH SarabunPSK" w:eastAsia="Times New Roman" w:hAnsi="TH SarabunPSK"/>
          <w:sz w:val="32"/>
        </w:rPr>
        <w:t xml:space="preserve">s of </w:t>
      </w:r>
      <w:r w:rsidR="00F35273" w:rsidRPr="00A37078">
        <w:rPr>
          <w:rFonts w:ascii="TH SarabunPSK" w:eastAsia="Times New Roman" w:hAnsi="TH SarabunPSK"/>
          <w:sz w:val="32"/>
        </w:rPr>
        <w:t>land use patterns</w:t>
      </w:r>
      <w:r w:rsidR="00442EA4" w:rsidRPr="00A37078">
        <w:rPr>
          <w:rFonts w:ascii="TH SarabunPSK" w:eastAsia="Times New Roman" w:hAnsi="TH SarabunPSK"/>
          <w:sz w:val="32"/>
        </w:rPr>
        <w:t xml:space="preserve"> </w:t>
      </w:r>
    </w:p>
    <w:p w14:paraId="78792B1F" w14:textId="111566D1" w:rsidR="00155D09" w:rsidRPr="00A37078" w:rsidRDefault="00155D09" w:rsidP="00C80442">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C000EF" w:rsidRPr="00A37078">
        <w:rPr>
          <w:rFonts w:ascii="TH SarabunPSK" w:eastAsia="Times New Roman" w:hAnsi="TH SarabunPSK"/>
          <w:sz w:val="32"/>
        </w:rPr>
        <w:t>Identify alternatives for project land use pattern, including activities similar to T-VER project but not yet registered as T-VER project, that is possible for project participants or project developers to implement in similar manner while considering relevant national and/or regional policies as well as events such as land use, common practices,</w:t>
      </w:r>
      <w:r w:rsidR="00CC0A33" w:rsidRPr="00A37078">
        <w:rPr>
          <w:rFonts w:ascii="TH SarabunPSK" w:eastAsia="Times New Roman" w:hAnsi="TH SarabunPSK"/>
          <w:sz w:val="32"/>
        </w:rPr>
        <w:t xml:space="preserve"> and</w:t>
      </w:r>
      <w:r w:rsidR="00C000EF" w:rsidRPr="00A37078">
        <w:rPr>
          <w:rFonts w:ascii="TH SarabunPSK" w:eastAsia="Times New Roman" w:hAnsi="TH SarabunPSK"/>
          <w:sz w:val="32"/>
        </w:rPr>
        <w:t xml:space="preserve"> economic trend as influencing factors</w:t>
      </w:r>
      <w:r w:rsidR="00CC0A33" w:rsidRPr="00A37078">
        <w:rPr>
          <w:rFonts w:ascii="TH SarabunPSK" w:eastAsia="Times New Roman" w:hAnsi="TH SarabunPSK"/>
          <w:sz w:val="32"/>
        </w:rPr>
        <w:t>.  A project must consider to choose at least 2 alternatives:</w:t>
      </w:r>
    </w:p>
    <w:p w14:paraId="01568157" w14:textId="77777777" w:rsidR="00CB0BA8" w:rsidRPr="00A37078" w:rsidRDefault="00CB0BA8" w:rsidP="00CB0BA8">
      <w:pPr>
        <w:numPr>
          <w:ilvl w:val="0"/>
          <w:numId w:val="2"/>
        </w:numPr>
        <w:spacing w:before="120" w:after="0" w:line="240" w:lineRule="auto"/>
        <w:ind w:left="2268" w:hanging="283"/>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Current pattern of land use</w:t>
      </w:r>
    </w:p>
    <w:p w14:paraId="05DF2FD7" w14:textId="21FA5577" w:rsidR="00CB0BA8" w:rsidRPr="00A37078" w:rsidRDefault="00CB0BA8" w:rsidP="00CB0BA8">
      <w:pPr>
        <w:numPr>
          <w:ilvl w:val="0"/>
          <w:numId w:val="2"/>
        </w:numPr>
        <w:spacing w:before="120" w:after="0" w:line="240" w:lineRule="auto"/>
        <w:ind w:left="2268" w:hanging="283"/>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 xml:space="preserve">Project implementation similar to T-VER project planned but not yet submitted for T-VER project registration </w:t>
      </w:r>
    </w:p>
    <w:p w14:paraId="2E2CEBCE" w14:textId="0949EE48" w:rsidR="00CB0BA8" w:rsidRPr="00A37078" w:rsidRDefault="00CB0BA8" w:rsidP="00442EA4">
      <w:pPr>
        <w:spacing w:before="120" w:after="0" w:line="240" w:lineRule="auto"/>
        <w:ind w:firstLine="720"/>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When project activities found in similar pattern to T-VER project planned for registration in the project boundary, the project must consider if it happens because of</w:t>
      </w:r>
    </w:p>
    <w:p w14:paraId="6C6C8564" w14:textId="5B57F471" w:rsidR="00155D09" w:rsidRPr="00A37078" w:rsidRDefault="00CB0BA8" w:rsidP="00CB0BA8">
      <w:pPr>
        <w:numPr>
          <w:ilvl w:val="0"/>
          <w:numId w:val="3"/>
        </w:numPr>
        <w:spacing w:before="120" w:after="0" w:line="240" w:lineRule="auto"/>
        <w:ind w:left="2268" w:hanging="283"/>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Legal requirements or</w:t>
      </w:r>
    </w:p>
    <w:p w14:paraId="0B120AD8" w14:textId="76601DB1" w:rsidR="00CB0BA8" w:rsidRPr="00A37078" w:rsidRDefault="00CB0BA8" w:rsidP="003B34C1">
      <w:pPr>
        <w:numPr>
          <w:ilvl w:val="0"/>
          <w:numId w:val="3"/>
        </w:numPr>
        <w:spacing w:before="120" w:after="0" w:line="240" w:lineRule="auto"/>
        <w:ind w:left="2268" w:hanging="283"/>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Anticipation of forestry activities in a geographic area with similar socioeconomic and ecological conditions to the project site from 25 May 2012 (</w:t>
      </w:r>
      <w:r w:rsidR="00C000EF" w:rsidRPr="00A37078">
        <w:rPr>
          <w:rFonts w:ascii="TH SarabunPSK" w:eastAsia="TH SarabunPSK" w:hAnsi="TH SarabunPSK"/>
          <w:sz w:val="32"/>
          <w:lang w:eastAsia="en-US"/>
        </w:rPr>
        <w:t>no later than 10 years passed) depending on the project developer may choose the date.</w:t>
      </w:r>
    </w:p>
    <w:p w14:paraId="12BDB2C0" w14:textId="6FFA83A5"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2513E7" w:rsidRPr="00A37078">
        <w:rPr>
          <w:rFonts w:ascii="TH SarabunPSK" w:eastAsia="Times New Roman" w:hAnsi="TH SarabunPSK"/>
          <w:sz w:val="32"/>
        </w:rPr>
        <w:t>To identify realistic and credible land use patterns, land use records may be used together with field survey Information and suggestions from stakeholders as well as information from other appropriate sources, including a Participatory Rural Appraisal (PRA) community analysis, may be used where appropriate.</w:t>
      </w:r>
    </w:p>
    <w:p w14:paraId="2B6730C4" w14:textId="3569E3E3" w:rsidR="002513E7" w:rsidRPr="00A37078" w:rsidRDefault="00155D09" w:rsidP="00155D09">
      <w:pPr>
        <w:spacing w:before="120" w:after="0" w:line="240" w:lineRule="auto"/>
        <w:jc w:val="thaiDistribute"/>
        <w:rPr>
          <w:rFonts w:ascii="TH SarabunPSK" w:eastAsia="Times New Roman" w:hAnsi="TH SarabunPSK"/>
          <w:b/>
          <w:bCs/>
          <w:sz w:val="32"/>
          <w:u w:val="single"/>
        </w:rPr>
      </w:pPr>
      <w:r w:rsidRPr="00A37078">
        <w:rPr>
          <w:rFonts w:ascii="TH SarabunPSK" w:eastAsia="Times New Roman" w:hAnsi="TH SarabunPSK"/>
          <w:sz w:val="32"/>
          <w:cs/>
        </w:rPr>
        <w:tab/>
      </w:r>
      <w:r w:rsidRPr="00A37078">
        <w:rPr>
          <w:rFonts w:ascii="TH SarabunPSK" w:eastAsia="Times New Roman" w:hAnsi="TH SarabunPSK"/>
          <w:sz w:val="32"/>
          <w:cs/>
        </w:rPr>
        <w:tab/>
      </w:r>
      <w:r w:rsidR="002513E7" w:rsidRPr="00A37078">
        <w:rPr>
          <w:rFonts w:ascii="TH SarabunPSK" w:eastAsia="Times New Roman" w:hAnsi="TH SarabunPSK"/>
          <w:sz w:val="32"/>
        </w:rPr>
        <w:t xml:space="preserve">All identified land use patterns must be reliable. This may have been in the current form or existed for some time since May </w:t>
      </w:r>
      <w:r w:rsidR="002513E7" w:rsidRPr="00A37078">
        <w:rPr>
          <w:rFonts w:ascii="TH SarabunPSK" w:eastAsia="Times New Roman" w:hAnsi="TH SarabunPSK"/>
          <w:sz w:val="32"/>
          <w:cs/>
        </w:rPr>
        <w:t>25</w:t>
      </w:r>
      <w:r w:rsidR="002513E7" w:rsidRPr="00A37078">
        <w:rPr>
          <w:rFonts w:ascii="TH SarabunPSK" w:eastAsia="Times New Roman" w:hAnsi="TH SarabunPSK"/>
          <w:sz w:val="32"/>
        </w:rPr>
        <w:t xml:space="preserve">, </w:t>
      </w:r>
      <w:r w:rsidR="002513E7" w:rsidRPr="00A37078">
        <w:rPr>
          <w:rFonts w:ascii="TH SarabunPSK" w:eastAsia="Times New Roman" w:hAnsi="TH SarabunPSK"/>
          <w:sz w:val="32"/>
          <w:cs/>
        </w:rPr>
        <w:t>2012</w:t>
      </w:r>
      <w:r w:rsidR="002513E7" w:rsidRPr="00A37078">
        <w:rPr>
          <w:rFonts w:ascii="TH SarabunPSK" w:eastAsia="Times New Roman" w:hAnsi="TH SarabunPSK"/>
          <w:sz w:val="32"/>
        </w:rPr>
        <w:t xml:space="preserve">, but no longer exists.  Other forms of land use </w:t>
      </w:r>
      <w:r w:rsidR="002513E7" w:rsidRPr="00A37078">
        <w:rPr>
          <w:rFonts w:ascii="TH SarabunPSK" w:eastAsia="Times New Roman" w:hAnsi="TH SarabunPSK"/>
          <w:sz w:val="32"/>
        </w:rPr>
        <w:lastRenderedPageBreak/>
        <w:t>must be proven credibility.  Other information for consideration may be spatial plans (if any) or legal requirements and may include the results of economic feasibility assessment of different types of land use patterns.</w:t>
      </w:r>
      <w:r w:rsidRPr="00A37078">
        <w:rPr>
          <w:rFonts w:ascii="TH SarabunPSK" w:eastAsia="Times New Roman" w:hAnsi="TH SarabunPSK"/>
          <w:sz w:val="32"/>
          <w:cs/>
        </w:rPr>
        <w:tab/>
      </w:r>
      <w:r w:rsidRPr="00A37078">
        <w:rPr>
          <w:rFonts w:ascii="TH SarabunPSK" w:eastAsia="Times New Roman" w:hAnsi="TH SarabunPSK"/>
          <w:sz w:val="32"/>
          <w:cs/>
        </w:rPr>
        <w:tab/>
      </w:r>
    </w:p>
    <w:p w14:paraId="1D4E7FFA" w14:textId="252F7A3E" w:rsidR="002513E7" w:rsidRPr="00A37078" w:rsidRDefault="002513E7" w:rsidP="002513E7">
      <w:pPr>
        <w:spacing w:before="120" w:after="0" w:line="240" w:lineRule="auto"/>
        <w:ind w:firstLine="1440"/>
        <w:jc w:val="thaiDistribute"/>
        <w:rPr>
          <w:rFonts w:ascii="TH SarabunPSK" w:eastAsia="Times New Roman" w:hAnsi="TH SarabunPSK"/>
          <w:color w:val="C00000"/>
          <w:sz w:val="32"/>
        </w:rPr>
      </w:pPr>
      <w:r w:rsidRPr="00A37078">
        <w:rPr>
          <w:rFonts w:ascii="TH SarabunPSK" w:eastAsia="Times New Roman" w:hAnsi="TH SarabunPSK"/>
          <w:b/>
          <w:bCs/>
          <w:sz w:val="32"/>
          <w:u w:val="single"/>
        </w:rPr>
        <w:t>Results</w:t>
      </w:r>
      <w:r w:rsidRPr="00A37078">
        <w:rPr>
          <w:rFonts w:ascii="TH SarabunPSK" w:eastAsia="Times New Roman" w:hAnsi="TH SarabunPSK"/>
          <w:b/>
          <w:bCs/>
          <w:sz w:val="32"/>
        </w:rPr>
        <w:t xml:space="preserve"> </w:t>
      </w:r>
      <w:r w:rsidRPr="00A37078">
        <w:rPr>
          <w:rFonts w:ascii="TH SarabunPSK" w:eastAsia="Times New Roman" w:hAnsi="TH SarabunPSK"/>
          <w:sz w:val="32"/>
        </w:rPr>
        <w:t xml:space="preserve">of step </w:t>
      </w:r>
      <w:r w:rsidR="00FF2EFF" w:rsidRPr="00A37078">
        <w:rPr>
          <w:rFonts w:ascii="TH SarabunPSK" w:eastAsia="Times New Roman" w:hAnsi="TH SarabunPSK"/>
          <w:sz w:val="32"/>
          <w:cs/>
        </w:rPr>
        <w:t>4</w:t>
      </w:r>
      <w:r w:rsidR="00155D09" w:rsidRPr="00A37078">
        <w:rPr>
          <w:rFonts w:ascii="TH SarabunPSK" w:eastAsia="Times New Roman" w:hAnsi="TH SarabunPSK"/>
          <w:sz w:val="32"/>
          <w:cs/>
        </w:rPr>
        <w:t xml:space="preserve">.2.1 </w:t>
      </w:r>
      <w:r w:rsidRPr="00A37078">
        <w:rPr>
          <w:rFonts w:ascii="TH SarabunPSK" w:eastAsia="Times New Roman" w:hAnsi="TH SarabunPSK"/>
          <w:sz w:val="32"/>
        </w:rPr>
        <w:t>is a list of reliable alternative land use patterns that may occur within the project area.</w:t>
      </w:r>
    </w:p>
    <w:p w14:paraId="0A905775" w14:textId="046222A5" w:rsidR="00A01EDC" w:rsidRPr="00A37078" w:rsidRDefault="00FF2EFF" w:rsidP="002513E7">
      <w:pPr>
        <w:spacing w:before="120" w:after="0" w:line="240" w:lineRule="auto"/>
        <w:ind w:firstLine="1440"/>
        <w:jc w:val="thaiDistribute"/>
        <w:rPr>
          <w:rFonts w:ascii="TH SarabunPSK" w:eastAsia="Times New Roman" w:hAnsi="TH SarabunPSK"/>
          <w:color w:val="000000" w:themeColor="text1"/>
          <w:sz w:val="32"/>
        </w:rPr>
      </w:pPr>
      <w:r w:rsidRPr="00A37078">
        <w:rPr>
          <w:rFonts w:ascii="TH SarabunPSK" w:eastAsia="Times New Roman" w:hAnsi="TH SarabunPSK"/>
          <w:color w:val="000000" w:themeColor="text1"/>
          <w:sz w:val="32"/>
          <w:cs/>
        </w:rPr>
        <w:t>4</w:t>
      </w:r>
      <w:r w:rsidR="00155D09" w:rsidRPr="00A37078">
        <w:rPr>
          <w:rFonts w:ascii="TH SarabunPSK" w:eastAsia="Times New Roman" w:hAnsi="TH SarabunPSK"/>
          <w:color w:val="000000" w:themeColor="text1"/>
          <w:sz w:val="32"/>
        </w:rPr>
        <w:t xml:space="preserve">.2.2 </w:t>
      </w:r>
      <w:r w:rsidR="00A01EDC" w:rsidRPr="00A37078">
        <w:rPr>
          <w:rFonts w:ascii="TH SarabunPSK" w:eastAsia="Times New Roman" w:hAnsi="TH SarabunPSK"/>
          <w:color w:val="000000" w:themeColor="text1"/>
          <w:sz w:val="32"/>
        </w:rPr>
        <w:t>Verify the conformity of alternative land use patterns with applicable laws and regulations.  The project developer may proceed with the following steps:</w:t>
      </w:r>
    </w:p>
    <w:p w14:paraId="74D72F94" w14:textId="0C3962B1" w:rsidR="00F37BBF" w:rsidRPr="00A37078" w:rsidRDefault="00F37BBF" w:rsidP="00155D09">
      <w:pPr>
        <w:numPr>
          <w:ilvl w:val="0"/>
          <w:numId w:val="4"/>
        </w:numPr>
        <w:spacing w:before="120" w:after="0" w:line="240" w:lineRule="auto"/>
        <w:ind w:left="2268" w:hanging="425"/>
        <w:contextualSpacing/>
        <w:jc w:val="thaiDistribute"/>
        <w:rPr>
          <w:rFonts w:ascii="TH SarabunPSK" w:eastAsia="TH SarabunPSK" w:hAnsi="TH SarabunPSK"/>
          <w:color w:val="000000" w:themeColor="text1"/>
          <w:sz w:val="32"/>
          <w:lang w:eastAsia="en-US"/>
        </w:rPr>
      </w:pPr>
      <w:r w:rsidRPr="00A37078">
        <w:rPr>
          <w:rFonts w:ascii="TH SarabunPSK" w:eastAsia="TH SarabunPSK" w:hAnsi="TH SarabunPSK"/>
          <w:color w:val="000000" w:themeColor="text1"/>
          <w:sz w:val="32"/>
          <w:lang w:eastAsia="en-US"/>
        </w:rPr>
        <w:t>Demonstrate that all specified land use patterns are in compliance with other relevant legal and regulatory requirements</w:t>
      </w:r>
    </w:p>
    <w:p w14:paraId="17CC4444" w14:textId="392CF17F" w:rsidR="00F37BBF" w:rsidRPr="00A37078" w:rsidRDefault="00F37BBF" w:rsidP="00155D09">
      <w:pPr>
        <w:numPr>
          <w:ilvl w:val="0"/>
          <w:numId w:val="4"/>
        </w:numPr>
        <w:spacing w:before="120" w:after="0" w:line="240" w:lineRule="auto"/>
        <w:ind w:left="2268" w:hanging="425"/>
        <w:contextualSpacing/>
        <w:jc w:val="thaiDistribute"/>
        <w:rPr>
          <w:rFonts w:ascii="TH SarabunPSK" w:eastAsia="TH SarabunPSK" w:hAnsi="TH SarabunPSK"/>
          <w:color w:val="000000" w:themeColor="text1"/>
          <w:sz w:val="32"/>
          <w:lang w:eastAsia="en-US"/>
        </w:rPr>
      </w:pPr>
      <w:r w:rsidRPr="00A37078">
        <w:rPr>
          <w:rFonts w:ascii="TH SarabunPSK" w:eastAsia="TH SarabunPSK" w:hAnsi="TH SarabunPSK"/>
          <w:color w:val="000000" w:themeColor="text1"/>
          <w:sz w:val="32"/>
          <w:lang w:eastAsia="en-US"/>
        </w:rPr>
        <w:t>If there is a land use pattern that is inconsistent with laws and regulations It must be demonstrated that systematic non-enforcement of laws or regulations is a prevalent site practice e.g., at least 30 percent of the smallest management unit area surrounding the project site, for example</w:t>
      </w:r>
    </w:p>
    <w:p w14:paraId="145289B5" w14:textId="6214185E" w:rsidR="00155D09" w:rsidRPr="00A37078" w:rsidRDefault="00F37BBF" w:rsidP="00F37BBF">
      <w:pPr>
        <w:numPr>
          <w:ilvl w:val="0"/>
          <w:numId w:val="4"/>
        </w:numPr>
        <w:spacing w:before="120" w:after="0" w:line="240" w:lineRule="auto"/>
        <w:ind w:left="2268"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 xml:space="preserve">Remove alternative land use patterns that are inconsistent with laws and regulations from the list </w:t>
      </w:r>
      <w:r w:rsidRPr="00A37078">
        <w:rPr>
          <w:rFonts w:ascii="TH SarabunPSK" w:eastAsia="TH SarabunPSK" w:hAnsi="TH SarabunPSK"/>
          <w:i/>
          <w:iCs/>
          <w:sz w:val="32"/>
          <w:u w:val="single"/>
          <w:lang w:eastAsia="en-US"/>
        </w:rPr>
        <w:t>unless they can demonstrate a lack of systematic enforcement</w:t>
      </w:r>
    </w:p>
    <w:p w14:paraId="3D79A126" w14:textId="2F8B1E40" w:rsidR="00155D09" w:rsidRPr="00A37078" w:rsidRDefault="00155D09" w:rsidP="00B83756">
      <w:pPr>
        <w:spacing w:before="240" w:after="0" w:line="240" w:lineRule="auto"/>
        <w:contextualSpacing/>
        <w:jc w:val="thaiDistribute"/>
        <w:rPr>
          <w:rFonts w:ascii="TH SarabunPSK" w:eastAsia="TH SarabunPSK" w:hAnsi="TH SarabunPSK"/>
          <w:sz w:val="32"/>
          <w:lang w:eastAsia="en-US"/>
        </w:rPr>
      </w:pPr>
      <w:r w:rsidRPr="00A37078">
        <w:rPr>
          <w:rFonts w:ascii="TH SarabunPSK" w:eastAsia="TH SarabunPSK" w:hAnsi="TH SarabunPSK"/>
          <w:sz w:val="32"/>
          <w:cs/>
          <w:lang w:eastAsia="en-US"/>
        </w:rPr>
        <w:tab/>
      </w:r>
      <w:r w:rsidRPr="00A37078">
        <w:rPr>
          <w:rFonts w:ascii="TH SarabunPSK" w:eastAsia="TH SarabunPSK" w:hAnsi="TH SarabunPSK"/>
          <w:sz w:val="32"/>
          <w:cs/>
          <w:lang w:eastAsia="en-US"/>
        </w:rPr>
        <w:tab/>
      </w:r>
      <w:r w:rsidR="00DC1AB8" w:rsidRPr="00A37078">
        <w:rPr>
          <w:rFonts w:ascii="TH SarabunPSK" w:eastAsia="TH SarabunPSK" w:hAnsi="TH SarabunPSK"/>
          <w:b/>
          <w:bCs/>
          <w:sz w:val="32"/>
          <w:u w:val="single"/>
          <w:lang w:eastAsia="en-US"/>
        </w:rPr>
        <w:t>Results</w:t>
      </w:r>
      <w:r w:rsidR="00DC1AB8" w:rsidRPr="00A37078">
        <w:rPr>
          <w:rFonts w:ascii="TH SarabunPSK" w:eastAsia="TH SarabunPSK" w:hAnsi="TH SarabunPSK"/>
          <w:sz w:val="32"/>
          <w:lang w:eastAsia="en-US"/>
        </w:rPr>
        <w:t xml:space="preserve"> of step </w:t>
      </w:r>
      <w:r w:rsidR="00EC2ABF" w:rsidRPr="00A37078">
        <w:rPr>
          <w:rFonts w:ascii="TH SarabunPSK" w:eastAsia="TH SarabunPSK" w:hAnsi="TH SarabunPSK"/>
          <w:sz w:val="32"/>
          <w:lang w:eastAsia="en-US"/>
        </w:rPr>
        <w:t xml:space="preserve">4.2.2 </w:t>
      </w:r>
      <w:r w:rsidR="00DC1AB8" w:rsidRPr="00A37078">
        <w:rPr>
          <w:rFonts w:ascii="TH SarabunPSK" w:eastAsia="TH SarabunPSK" w:hAnsi="TH SarabunPSK"/>
          <w:sz w:val="32"/>
          <w:lang w:eastAsia="en-US"/>
        </w:rPr>
        <w:t>is a list of possible alternative land use patterns that are consistent with other laws and regulations, unless there is a lack of enforcement of laws and regulations in the project area.</w:t>
      </w:r>
    </w:p>
    <w:p w14:paraId="5D70DB2F" w14:textId="3A584FC3" w:rsidR="00517C50" w:rsidRPr="00A37078" w:rsidRDefault="00155D09" w:rsidP="00DC1AB8">
      <w:pPr>
        <w:spacing w:before="120" w:after="0" w:line="240" w:lineRule="auto"/>
        <w:contextualSpacing/>
        <w:jc w:val="thaiDistribute"/>
        <w:rPr>
          <w:rFonts w:ascii="TH SarabunPSK" w:eastAsia="TH SarabunPSK" w:hAnsi="TH SarabunPSK"/>
          <w:sz w:val="32"/>
          <w:lang w:eastAsia="en-US"/>
        </w:rPr>
      </w:pPr>
      <w:r w:rsidRPr="00A37078">
        <w:rPr>
          <w:rFonts w:ascii="TH SarabunPSK" w:eastAsia="TH SarabunPSK" w:hAnsi="TH SarabunPSK"/>
          <w:sz w:val="32"/>
          <w:cs/>
          <w:lang w:eastAsia="en-US"/>
        </w:rPr>
        <w:tab/>
      </w:r>
      <w:r w:rsidRPr="00A37078">
        <w:rPr>
          <w:rFonts w:ascii="TH SarabunPSK" w:eastAsia="TH SarabunPSK" w:hAnsi="TH SarabunPSK"/>
          <w:sz w:val="32"/>
          <w:cs/>
          <w:lang w:eastAsia="en-US"/>
        </w:rPr>
        <w:tab/>
      </w:r>
      <w:r w:rsidR="00DC1AB8" w:rsidRPr="00A37078">
        <w:rPr>
          <w:rFonts w:ascii="TH SarabunPSK" w:eastAsia="TH SarabunPSK" w:hAnsi="TH SarabunPSK"/>
          <w:sz w:val="32"/>
          <w:lang w:eastAsia="en-US"/>
        </w:rPr>
        <w:t xml:space="preserve">If the list contains only </w:t>
      </w:r>
      <w:r w:rsidR="009569DA" w:rsidRPr="00A37078">
        <w:rPr>
          <w:rFonts w:ascii="TH SarabunPSK" w:eastAsia="TH SarabunPSK" w:hAnsi="TH SarabunPSK"/>
          <w:sz w:val="32"/>
          <w:lang w:eastAsia="en-US"/>
        </w:rPr>
        <w:t xml:space="preserve">“a single </w:t>
      </w:r>
      <w:r w:rsidR="00DC1AB8" w:rsidRPr="00A37078">
        <w:rPr>
          <w:rFonts w:ascii="TH SarabunPSK" w:eastAsia="TH SarabunPSK" w:hAnsi="TH SarabunPSK"/>
          <w:sz w:val="32"/>
          <w:lang w:eastAsia="en-US"/>
        </w:rPr>
        <w:t xml:space="preserve">land use pattern similar to T-VER project to be proposed </w:t>
      </w:r>
      <w:r w:rsidR="009569DA" w:rsidRPr="00A37078">
        <w:rPr>
          <w:rFonts w:ascii="TH SarabunPSK" w:eastAsia="TH SarabunPSK" w:hAnsi="TH SarabunPSK"/>
          <w:sz w:val="32"/>
          <w:lang w:eastAsia="en-US"/>
        </w:rPr>
        <w:t>without intention to register it as a T-VER project”, this project do not operate in addition to normal operations (additional).</w:t>
      </w:r>
    </w:p>
    <w:p w14:paraId="4D9594E2" w14:textId="135F3A17" w:rsidR="00155D09" w:rsidRPr="00A37078" w:rsidRDefault="00155D09" w:rsidP="00346312">
      <w:pPr>
        <w:pStyle w:val="Heading2"/>
      </w:pPr>
      <w:r w:rsidRPr="00A37078">
        <w:tab/>
      </w:r>
      <w:r w:rsidR="00FF2EFF" w:rsidRPr="00A37078">
        <w:rPr>
          <w:cs/>
        </w:rPr>
        <w:t>4</w:t>
      </w:r>
      <w:r w:rsidRPr="00A37078">
        <w:t>.3</w:t>
      </w:r>
      <w:r w:rsidR="00A6326D" w:rsidRPr="00A37078">
        <w:rPr>
          <w:rFonts w:hint="cs"/>
          <w:cs/>
        </w:rPr>
        <w:t xml:space="preserve"> </w:t>
      </w:r>
      <w:r w:rsidR="00734999" w:rsidRPr="00A37078">
        <w:t>Step</w:t>
      </w:r>
      <w:r w:rsidRPr="00A37078">
        <w:rPr>
          <w:cs/>
        </w:rPr>
        <w:t xml:space="preserve"> </w:t>
      </w:r>
      <w:r w:rsidRPr="00A37078">
        <w:t>2</w:t>
      </w:r>
      <w:r w:rsidR="007D6F84" w:rsidRPr="00A37078">
        <w:rPr>
          <w:rFonts w:hint="cs"/>
          <w:cs/>
        </w:rPr>
        <w:t xml:space="preserve"> </w:t>
      </w:r>
      <w:r w:rsidR="00C1515B" w:rsidRPr="00A37078">
        <w:t>Barrier Analysis</w:t>
      </w:r>
    </w:p>
    <w:p w14:paraId="7E7D70C6" w14:textId="27018135"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FF2EFF" w:rsidRPr="00A37078">
        <w:rPr>
          <w:rFonts w:ascii="TH SarabunPSK" w:eastAsia="Times New Roman" w:hAnsi="TH SarabunPSK"/>
          <w:sz w:val="32"/>
          <w:cs/>
        </w:rPr>
        <w:t>4</w:t>
      </w:r>
      <w:r w:rsidRPr="00A37078">
        <w:rPr>
          <w:rFonts w:ascii="TH SarabunPSK" w:eastAsia="Times New Roman" w:hAnsi="TH SarabunPSK"/>
          <w:sz w:val="32"/>
        </w:rPr>
        <w:t>.3.1</w:t>
      </w:r>
      <w:r w:rsidR="00A6326D" w:rsidRPr="00A37078">
        <w:rPr>
          <w:rFonts w:ascii="TH SarabunPSK" w:eastAsia="Times New Roman" w:hAnsi="TH SarabunPSK" w:hint="cs"/>
          <w:sz w:val="32"/>
          <w:cs/>
        </w:rPr>
        <w:t xml:space="preserve"> </w:t>
      </w:r>
      <w:r w:rsidR="009569DA" w:rsidRPr="00A37078">
        <w:rPr>
          <w:rFonts w:ascii="TH SarabunPSK" w:eastAsia="Times New Roman" w:hAnsi="TH SarabunPSK"/>
          <w:sz w:val="32"/>
        </w:rPr>
        <w:t>Identify barriers to different types of land use</w:t>
      </w:r>
    </w:p>
    <w:p w14:paraId="3A8C0632" w14:textId="2A42AD04" w:rsidR="000914A6"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9569DA" w:rsidRPr="00A37078">
        <w:rPr>
          <w:rFonts w:ascii="TH SarabunPSK" w:eastAsia="Times New Roman" w:hAnsi="TH SarabunPSK"/>
          <w:sz w:val="32"/>
        </w:rPr>
        <w:t xml:space="preserve">Identify realistic and convincing barriers to prevent land use as shown in the list mentioned in step 4.2.2.  The obstacle should not be specific to a project developer of a proposed T-VER project, but </w:t>
      </w:r>
      <w:r w:rsidR="000914A6" w:rsidRPr="00A37078">
        <w:rPr>
          <w:rFonts w:ascii="TH SarabunPSK" w:eastAsia="Times New Roman" w:hAnsi="TH SarabunPSK"/>
          <w:sz w:val="32"/>
        </w:rPr>
        <w:t>must be able to happen to any project developers operating similar projects.</w:t>
      </w:r>
    </w:p>
    <w:p w14:paraId="1DD8F05A" w14:textId="5EB46791" w:rsidR="000914A6" w:rsidRPr="00A37078" w:rsidRDefault="000914A6" w:rsidP="00155D09">
      <w:pPr>
        <w:numPr>
          <w:ilvl w:val="0"/>
          <w:numId w:val="5"/>
        </w:numPr>
        <w:spacing w:before="120" w:after="0" w:line="240" w:lineRule="auto"/>
        <w:ind w:left="2268" w:hanging="283"/>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Investment barriers are barriers other than insufficient financial returns from the analysis in Step 3. Investment barriers include:</w:t>
      </w:r>
    </w:p>
    <w:p w14:paraId="30E59A01" w14:textId="07538032" w:rsidR="000914A6" w:rsidRPr="00A37078" w:rsidRDefault="000914A6" w:rsidP="00C80442">
      <w:pPr>
        <w:numPr>
          <w:ilvl w:val="0"/>
          <w:numId w:val="6"/>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Activities are similar to project activities carried out through grants or other non-commercial sources of financing and categorized to be within similar activity size, environment, legal framework, and geographical context.</w:t>
      </w:r>
    </w:p>
    <w:p w14:paraId="5FB020F7" w14:textId="52D8CEEF" w:rsidR="00155D09" w:rsidRPr="00A37078" w:rsidRDefault="000914A6" w:rsidP="00C80442">
      <w:pPr>
        <w:numPr>
          <w:ilvl w:val="0"/>
          <w:numId w:val="6"/>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lastRenderedPageBreak/>
        <w:t>Lack of financial capital, either from domestic or foreign sources, due to the country's actual or foreseeable investment risks</w:t>
      </w:r>
      <w:r w:rsidR="00632EC2" w:rsidRPr="00A37078">
        <w:rPr>
          <w:rFonts w:ascii="TH SarabunPSK" w:eastAsia="TH SarabunPSK" w:hAnsi="TH SarabunPSK"/>
          <w:sz w:val="32"/>
          <w:lang w:eastAsia="en-US"/>
        </w:rPr>
        <w:t xml:space="preserve"> reported as </w:t>
      </w:r>
      <w:r w:rsidRPr="00A37078">
        <w:rPr>
          <w:rFonts w:ascii="TH SarabunPSK" w:eastAsia="TH SarabunPSK" w:hAnsi="TH SarabunPSK"/>
          <w:sz w:val="32"/>
          <w:lang w:eastAsia="en-US"/>
        </w:rPr>
        <w:t xml:space="preserve">credit rating in the investment report of </w:t>
      </w:r>
      <w:r w:rsidR="00632EC2" w:rsidRPr="00A37078">
        <w:rPr>
          <w:rFonts w:ascii="TH SarabunPSK" w:eastAsia="TH SarabunPSK" w:hAnsi="TH SarabunPSK"/>
          <w:sz w:val="32"/>
          <w:lang w:eastAsia="en-US"/>
        </w:rPr>
        <w:t xml:space="preserve">the country of </w:t>
      </w:r>
      <w:r w:rsidRPr="00A37078">
        <w:rPr>
          <w:rFonts w:ascii="TH SarabunPSK" w:eastAsia="TH SarabunPSK" w:hAnsi="TH SarabunPSK"/>
          <w:sz w:val="32"/>
          <w:lang w:eastAsia="en-US"/>
        </w:rPr>
        <w:t>other countries</w:t>
      </w:r>
    </w:p>
    <w:p w14:paraId="1DACA905" w14:textId="094C114F" w:rsidR="00632EC2" w:rsidRPr="00A37078" w:rsidRDefault="00632EC2" w:rsidP="00155D09">
      <w:pPr>
        <w:numPr>
          <w:ilvl w:val="0"/>
          <w:numId w:val="6"/>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Unable to borrow money for project implementation</w:t>
      </w:r>
    </w:p>
    <w:p w14:paraId="4E89F323" w14:textId="4488A52B" w:rsidR="00155D09" w:rsidRPr="00A37078" w:rsidRDefault="00632EC2" w:rsidP="00155D09">
      <w:pPr>
        <w:numPr>
          <w:ilvl w:val="0"/>
          <w:numId w:val="6"/>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No access to credit sources</w:t>
      </w:r>
    </w:p>
    <w:p w14:paraId="1D416B8B" w14:textId="72F95B6A" w:rsidR="00155D09" w:rsidRPr="00A37078" w:rsidRDefault="00632EC2" w:rsidP="00155D09">
      <w:pPr>
        <w:numPr>
          <w:ilvl w:val="0"/>
          <w:numId w:val="5"/>
        </w:numPr>
        <w:spacing w:before="120" w:after="0" w:line="240" w:lineRule="auto"/>
        <w:ind w:left="2268" w:hanging="283"/>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I</w:t>
      </w:r>
      <w:r w:rsidR="00155D09" w:rsidRPr="00A37078">
        <w:rPr>
          <w:rFonts w:ascii="TH SarabunPSK" w:eastAsia="TH SarabunPSK" w:hAnsi="TH SarabunPSK"/>
          <w:sz w:val="32"/>
          <w:lang w:eastAsia="en-US"/>
        </w:rPr>
        <w:t>nstitutional barriers</w:t>
      </w:r>
    </w:p>
    <w:p w14:paraId="709F2D0E" w14:textId="23B23FD0" w:rsidR="00632EC2" w:rsidRPr="00A37078" w:rsidRDefault="00632EC2" w:rsidP="00155D09">
      <w:pPr>
        <w:numPr>
          <w:ilvl w:val="0"/>
          <w:numId w:val="7"/>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Risks from changes in government policies or laws</w:t>
      </w:r>
    </w:p>
    <w:p w14:paraId="0EA897E0" w14:textId="3D9495F1" w:rsidR="00155D09" w:rsidRPr="00A37078" w:rsidRDefault="00632EC2" w:rsidP="00632EC2">
      <w:pPr>
        <w:numPr>
          <w:ilvl w:val="0"/>
          <w:numId w:val="7"/>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Lack of laws enforcement in forestry and land use sector</w:t>
      </w:r>
    </w:p>
    <w:p w14:paraId="74D729E3" w14:textId="583ECB84" w:rsidR="00155D09" w:rsidRPr="00A37078" w:rsidRDefault="00632EC2" w:rsidP="00155D09">
      <w:pPr>
        <w:numPr>
          <w:ilvl w:val="0"/>
          <w:numId w:val="5"/>
        </w:numPr>
        <w:spacing w:before="120" w:after="0" w:line="240" w:lineRule="auto"/>
        <w:ind w:left="2268" w:hanging="283"/>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T</w:t>
      </w:r>
      <w:r w:rsidR="00155D09" w:rsidRPr="00A37078">
        <w:rPr>
          <w:rFonts w:ascii="TH SarabunPSK" w:eastAsia="TH SarabunPSK" w:hAnsi="TH SarabunPSK"/>
          <w:sz w:val="32"/>
          <w:lang w:eastAsia="en-US"/>
        </w:rPr>
        <w:t>echnological barriers</w:t>
      </w:r>
    </w:p>
    <w:p w14:paraId="4B5EC202" w14:textId="71661694" w:rsidR="00590337" w:rsidRPr="00A37078" w:rsidRDefault="00632EC2" w:rsidP="00590337">
      <w:pPr>
        <w:numPr>
          <w:ilvl w:val="0"/>
          <w:numId w:val="8"/>
        </w:numPr>
        <w:spacing w:before="120" w:after="0" w:line="240" w:lineRule="auto"/>
        <w:ind w:hanging="218"/>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 xml:space="preserve">  Risk from changes in government policies or laws</w:t>
      </w:r>
    </w:p>
    <w:p w14:paraId="7549D5C3" w14:textId="0A296C54" w:rsidR="00404384" w:rsidRPr="00A37078" w:rsidRDefault="00632EC2" w:rsidP="00A37078">
      <w:pPr>
        <w:numPr>
          <w:ilvl w:val="0"/>
          <w:numId w:val="8"/>
        </w:numPr>
        <w:spacing w:before="120" w:after="0" w:line="240" w:lineRule="auto"/>
        <w:ind w:hanging="218"/>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 xml:space="preserve">  Lack of enforcement of laws related to forests and land use</w:t>
      </w:r>
    </w:p>
    <w:p w14:paraId="61E3261A" w14:textId="0B4D24FC" w:rsidR="00155D09" w:rsidRPr="00A37078" w:rsidRDefault="00632EC2" w:rsidP="00155D09">
      <w:pPr>
        <w:numPr>
          <w:ilvl w:val="0"/>
          <w:numId w:val="5"/>
        </w:numPr>
        <w:spacing w:before="120" w:after="0" w:line="240" w:lineRule="auto"/>
        <w:ind w:left="2268" w:hanging="283"/>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B</w:t>
      </w:r>
      <w:r w:rsidR="00155D09" w:rsidRPr="00A37078">
        <w:rPr>
          <w:rFonts w:ascii="TH SarabunPSK" w:eastAsia="TH SarabunPSK" w:hAnsi="TH SarabunPSK"/>
          <w:sz w:val="32"/>
          <w:lang w:eastAsia="en-US"/>
        </w:rPr>
        <w:t>arriers related to local tradition</w:t>
      </w:r>
    </w:p>
    <w:p w14:paraId="29BD5415" w14:textId="747D2F90" w:rsidR="00632EC2" w:rsidRPr="00A37078" w:rsidRDefault="00632EC2" w:rsidP="00632EC2">
      <w:pPr>
        <w:numPr>
          <w:ilvl w:val="0"/>
          <w:numId w:val="9"/>
        </w:numPr>
        <w:spacing w:before="120" w:after="0" w:line="240" w:lineRule="auto"/>
        <w:ind w:left="2694" w:hanging="284"/>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Lack of legal knowledge and traditional market conditions and practices</w:t>
      </w:r>
    </w:p>
    <w:p w14:paraId="765BD28C" w14:textId="08D0E54B" w:rsidR="00632EC2" w:rsidRPr="00A37078" w:rsidRDefault="00632EC2" w:rsidP="00632EC2">
      <w:pPr>
        <w:numPr>
          <w:ilvl w:val="0"/>
          <w:numId w:val="9"/>
        </w:numPr>
        <w:spacing w:before="120" w:after="0" w:line="240" w:lineRule="auto"/>
        <w:ind w:left="2694" w:hanging="284"/>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Using traditional equipment and technology</w:t>
      </w:r>
    </w:p>
    <w:p w14:paraId="13212970" w14:textId="745FB82D" w:rsidR="00155D09" w:rsidRPr="00A37078" w:rsidRDefault="00632EC2" w:rsidP="00155D09">
      <w:pPr>
        <w:numPr>
          <w:ilvl w:val="0"/>
          <w:numId w:val="5"/>
        </w:numPr>
        <w:spacing w:before="120" w:after="0" w:line="240" w:lineRule="auto"/>
        <w:ind w:left="2268" w:hanging="283"/>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B</w:t>
      </w:r>
      <w:r w:rsidR="00155D09" w:rsidRPr="00A37078">
        <w:rPr>
          <w:rFonts w:ascii="TH SarabunPSK" w:eastAsia="TH SarabunPSK" w:hAnsi="TH SarabunPSK"/>
          <w:sz w:val="32"/>
          <w:lang w:eastAsia="en-US"/>
        </w:rPr>
        <w:t>arriers due to prevailing practice</w:t>
      </w:r>
    </w:p>
    <w:p w14:paraId="43B172F1" w14:textId="01F1237A" w:rsidR="00632EC2" w:rsidRPr="00A37078" w:rsidRDefault="00F111B7" w:rsidP="00155D09">
      <w:pPr>
        <w:numPr>
          <w:ilvl w:val="0"/>
          <w:numId w:val="10"/>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Land use patterns are the "first of its kind" activities that have not been carried out in any country or region before.</w:t>
      </w:r>
    </w:p>
    <w:p w14:paraId="6F0D0727" w14:textId="3916B167" w:rsidR="00F111B7" w:rsidRPr="00A37078" w:rsidRDefault="00F111B7" w:rsidP="00155D09">
      <w:pPr>
        <w:numPr>
          <w:ilvl w:val="0"/>
          <w:numId w:val="5"/>
        </w:numPr>
        <w:spacing w:before="120" w:after="0" w:line="240" w:lineRule="auto"/>
        <w:ind w:left="2268" w:hanging="283"/>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Barriers caused by the local environment.</w:t>
      </w:r>
    </w:p>
    <w:p w14:paraId="166449D4" w14:textId="2967C517"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Soil deterioration such as water/wind erosion, salinity, etc.</w:t>
      </w:r>
    </w:p>
    <w:p w14:paraId="20710F7A" w14:textId="4049314C"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Natural disasters and/or human-caused events such as landslides, forest fires, etc.</w:t>
      </w:r>
    </w:p>
    <w:p w14:paraId="2C6B7D69" w14:textId="1AF84DF9"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Unfavorable weather conditions such as drought, frost, etc.</w:t>
      </w:r>
    </w:p>
    <w:p w14:paraId="32B6E090" w14:textId="5B8F57FE"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The spread of plant species that interfere with plant germination, such as weeds, grasses, etc.</w:t>
      </w:r>
    </w:p>
    <w:p w14:paraId="2CD1CFBA" w14:textId="38501BFD"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Obstacles to the natural reproduction of plants</w:t>
      </w:r>
    </w:p>
    <w:p w14:paraId="24000BB0" w14:textId="038936A3"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Animal grazing forage harvest</w:t>
      </w:r>
    </w:p>
    <w:p w14:paraId="070838B8" w14:textId="1EEFEE7B" w:rsidR="00F111B7" w:rsidRPr="00A37078" w:rsidRDefault="00F111B7" w:rsidP="00155D09">
      <w:pPr>
        <w:numPr>
          <w:ilvl w:val="0"/>
          <w:numId w:val="5"/>
        </w:numPr>
        <w:spacing w:before="120" w:after="0" w:line="240" w:lineRule="auto"/>
        <w:ind w:left="2410"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Obstacles due to social conditions</w:t>
      </w:r>
    </w:p>
    <w:p w14:paraId="6A41F0A7" w14:textId="24C44048"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Population pressures on land, such as increased demand for land due to population growth.</w:t>
      </w:r>
    </w:p>
    <w:p w14:paraId="7EBA20C3" w14:textId="76238160"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Social conflicts between interest groups in the project area</w:t>
      </w:r>
    </w:p>
    <w:p w14:paraId="4587E0D6" w14:textId="3A22E469"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Widespread illegal activities such as illegal logging illegal animal husbandry Illegal hunting of forest products, etc.</w:t>
      </w:r>
    </w:p>
    <w:p w14:paraId="08C93F4C" w14:textId="380C8778"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lastRenderedPageBreak/>
        <w:t>Lack of skilled and/or properly trained workers</w:t>
      </w:r>
    </w:p>
    <w:p w14:paraId="7093F4E6" w14:textId="000E9AED"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Lack of local community organization</w:t>
      </w:r>
    </w:p>
    <w:p w14:paraId="076005E4" w14:textId="45479679" w:rsidR="00F111B7" w:rsidRPr="00A37078" w:rsidRDefault="00F111B7" w:rsidP="00155D09">
      <w:pPr>
        <w:numPr>
          <w:ilvl w:val="0"/>
          <w:numId w:val="5"/>
        </w:numPr>
        <w:spacing w:before="120" w:after="0" w:line="240" w:lineRule="auto"/>
        <w:ind w:left="2410"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Barriers related to land ownership, title, inheritance and land rights</w:t>
      </w:r>
    </w:p>
    <w:p w14:paraId="273321B0" w14:textId="2AD3613C"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Community land holdings with different hierarchies of rights for different stakeholders Limit the motivation to carry out T-VER activities</w:t>
      </w:r>
    </w:p>
    <w:p w14:paraId="1334FA19" w14:textId="6FA014E8" w:rsidR="00F111B7" w:rsidRPr="00A37078" w:rsidRDefault="00F111B7" w:rsidP="00F111B7">
      <w:pPr>
        <w:numPr>
          <w:ilvl w:val="0"/>
          <w:numId w:val="10"/>
        </w:numPr>
        <w:spacing w:before="120" w:after="0" w:line="240" w:lineRule="auto"/>
        <w:ind w:left="2835" w:hanging="425"/>
        <w:contextualSpacing/>
        <w:rPr>
          <w:rFonts w:ascii="TH SarabunPSK" w:eastAsia="TH SarabunPSK" w:hAnsi="TH SarabunPSK"/>
          <w:sz w:val="32"/>
          <w:lang w:eastAsia="en-US"/>
        </w:rPr>
      </w:pPr>
      <w:r w:rsidRPr="00A37078">
        <w:rPr>
          <w:rFonts w:ascii="TH SarabunPSK" w:eastAsia="TH SarabunPSK" w:hAnsi="TH SarabunPSK"/>
          <w:sz w:val="32"/>
          <w:lang w:eastAsia="en-US"/>
        </w:rPr>
        <w:t>o Lack of appropriate land tenure laws and regulations to support the stability of the tenure</w:t>
      </w:r>
    </w:p>
    <w:p w14:paraId="23846EC9" w14:textId="10FB956F" w:rsidR="00F111B7" w:rsidRPr="00A37078" w:rsidRDefault="00F111B7" w:rsidP="00F111B7">
      <w:pPr>
        <w:numPr>
          <w:ilvl w:val="0"/>
          <w:numId w:val="10"/>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There are no clearly defined rights for goods and services from natural resources.</w:t>
      </w:r>
    </w:p>
    <w:p w14:paraId="2A9AC99F" w14:textId="10C8DC4E" w:rsidR="00F111B7" w:rsidRPr="00A37078" w:rsidRDefault="00F111B7" w:rsidP="00F111B7">
      <w:pPr>
        <w:numPr>
          <w:ilvl w:val="0"/>
          <w:numId w:val="10"/>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Formal and informal land tenure systems that increase the risk of land tenure fragmentation</w:t>
      </w:r>
    </w:p>
    <w:p w14:paraId="0F359FDF" w14:textId="761FB669" w:rsidR="00F111B7" w:rsidRPr="00A37078" w:rsidRDefault="00F111B7" w:rsidP="00F111B7">
      <w:pPr>
        <w:numPr>
          <w:ilvl w:val="0"/>
          <w:numId w:val="10"/>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Price risk arising from fluctuations in product prices related to project activities over the life of the project. In the absence of an effective market and warranty mechanism</w:t>
      </w:r>
    </w:p>
    <w:p w14:paraId="1742EFF4" w14:textId="279CFDC6" w:rsidR="00F111B7" w:rsidRPr="00A37078" w:rsidRDefault="00F111B7" w:rsidP="00F111B7">
      <w:pPr>
        <w:numPr>
          <w:ilvl w:val="0"/>
          <w:numId w:val="10"/>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Barriers related to marketing, transportation and storage</w:t>
      </w:r>
    </w:p>
    <w:p w14:paraId="7DFC111E" w14:textId="0C5AF945" w:rsidR="00F111B7" w:rsidRPr="00A37078" w:rsidRDefault="00F111B7" w:rsidP="00F111B7">
      <w:pPr>
        <w:numPr>
          <w:ilvl w:val="0"/>
          <w:numId w:val="10"/>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Unregulated and informal marketplace for products and services related to project activities. It hinders the efficient transmission of information to the project developer.</w:t>
      </w:r>
    </w:p>
    <w:p w14:paraId="4A29B5EB" w14:textId="021F2A98" w:rsidR="00F111B7" w:rsidRPr="00A37078" w:rsidRDefault="00F111B7" w:rsidP="00F111B7">
      <w:pPr>
        <w:numPr>
          <w:ilvl w:val="0"/>
          <w:numId w:val="10"/>
        </w:numPr>
        <w:spacing w:before="120" w:after="0" w:line="240" w:lineRule="auto"/>
        <w:ind w:left="2835" w:hanging="425"/>
        <w:contextualSpacing/>
        <w:jc w:val="thaiDistribute"/>
        <w:rPr>
          <w:rFonts w:ascii="TH SarabunPSK" w:eastAsia="TH SarabunPSK" w:hAnsi="TH SarabunPSK"/>
          <w:sz w:val="32"/>
          <w:lang w:eastAsia="en-US"/>
        </w:rPr>
      </w:pPr>
      <w:r w:rsidRPr="00A37078">
        <w:rPr>
          <w:rFonts w:ascii="TH SarabunPSK" w:eastAsia="TH SarabunPSK" w:hAnsi="TH SarabunPSK"/>
          <w:sz w:val="32"/>
          <w:lang w:eastAsia="en-US"/>
        </w:rPr>
        <w:t>The distance between the project site and the undeveloped infrastructure affects transportation costs and competitiveness and reduces the product profitability of the project activities.</w:t>
      </w:r>
    </w:p>
    <w:p w14:paraId="3C9F9C5E" w14:textId="3D34C253" w:rsidR="00155D09" w:rsidRPr="00A37078" w:rsidRDefault="00F111B7" w:rsidP="00F111B7">
      <w:pPr>
        <w:numPr>
          <w:ilvl w:val="0"/>
          <w:numId w:val="10"/>
        </w:numPr>
        <w:spacing w:before="120" w:after="0" w:line="240" w:lineRule="auto"/>
        <w:ind w:left="2835" w:hanging="425"/>
        <w:contextualSpacing/>
        <w:jc w:val="thaiDistribute"/>
        <w:rPr>
          <w:rFonts w:ascii="TH SarabunPSK" w:eastAsia="TH SarabunPSK" w:hAnsi="TH SarabunPSK"/>
          <w:sz w:val="32"/>
          <w:cs/>
          <w:lang w:eastAsia="en-US"/>
        </w:rPr>
      </w:pPr>
      <w:r w:rsidRPr="00A37078">
        <w:rPr>
          <w:rFonts w:ascii="TH SarabunPSK" w:eastAsia="TH SarabunPSK" w:hAnsi="TH SarabunPSK"/>
          <w:sz w:val="32"/>
          <w:lang w:eastAsia="en-US"/>
        </w:rPr>
        <w:t>Limiting the possibility of collecting rent from land use due to lack of processing, storage and value-added facilities for land-use produce</w:t>
      </w:r>
    </w:p>
    <w:p w14:paraId="523E880F" w14:textId="1AEAB8DE"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F111B7" w:rsidRPr="00A37078">
        <w:rPr>
          <w:rFonts w:ascii="TH SarabunPSK" w:eastAsia="Times New Roman" w:hAnsi="TH SarabunPSK"/>
          <w:b/>
          <w:bCs/>
          <w:sz w:val="32"/>
          <w:u w:val="single"/>
        </w:rPr>
        <w:t>Results</w:t>
      </w:r>
      <w:r w:rsidR="00F111B7" w:rsidRPr="00A37078">
        <w:rPr>
          <w:rFonts w:ascii="TH SarabunPSK" w:eastAsia="Times New Roman" w:hAnsi="TH SarabunPSK"/>
          <w:sz w:val="32"/>
        </w:rPr>
        <w:t xml:space="preserve"> of step </w:t>
      </w:r>
      <w:r w:rsidR="00E04188" w:rsidRPr="00A37078">
        <w:rPr>
          <w:rFonts w:ascii="TH SarabunPSK" w:eastAsia="Times New Roman" w:hAnsi="TH SarabunPSK"/>
          <w:sz w:val="32"/>
        </w:rPr>
        <w:t>4.3.1</w:t>
      </w:r>
      <w:r w:rsidRPr="00A37078">
        <w:rPr>
          <w:rFonts w:ascii="TH SarabunPSK" w:eastAsia="Times New Roman" w:hAnsi="TH SarabunPSK"/>
          <w:sz w:val="32"/>
          <w:cs/>
        </w:rPr>
        <w:t xml:space="preserve"> </w:t>
      </w:r>
      <w:r w:rsidR="005513F0" w:rsidRPr="00A37078">
        <w:rPr>
          <w:rFonts w:ascii="TH SarabunPSK" w:eastAsia="Times New Roman" w:hAnsi="TH SarabunPSK"/>
          <w:sz w:val="32"/>
        </w:rPr>
        <w:t>is a list of obstacles that may hinder various types of land use. One or more variations obtained from step 4.2.2.</w:t>
      </w:r>
    </w:p>
    <w:p w14:paraId="43F67B5E" w14:textId="04972332"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FF2EFF" w:rsidRPr="00A37078">
        <w:rPr>
          <w:rFonts w:ascii="TH SarabunPSK" w:eastAsia="Times New Roman" w:hAnsi="TH SarabunPSK"/>
          <w:sz w:val="32"/>
          <w:cs/>
        </w:rPr>
        <w:t>4</w:t>
      </w:r>
      <w:r w:rsidRPr="00A37078">
        <w:rPr>
          <w:rFonts w:ascii="TH SarabunPSK" w:eastAsia="Times New Roman" w:hAnsi="TH SarabunPSK"/>
          <w:sz w:val="32"/>
        </w:rPr>
        <w:t>.3.2</w:t>
      </w:r>
      <w:r w:rsidR="00751BB5" w:rsidRPr="00A37078">
        <w:rPr>
          <w:rFonts w:ascii="TH SarabunPSK" w:eastAsia="Times New Roman" w:hAnsi="TH SarabunPSK" w:hint="cs"/>
          <w:sz w:val="32"/>
          <w:cs/>
        </w:rPr>
        <w:t xml:space="preserve"> </w:t>
      </w:r>
      <w:r w:rsidR="00751BB5" w:rsidRPr="00A37078">
        <w:rPr>
          <w:rFonts w:ascii="TH SarabunPSK" w:eastAsia="Times New Roman" w:hAnsi="TH SarabunPSK"/>
          <w:sz w:val="32"/>
        </w:rPr>
        <w:t>Eliminate barriers to land use patterns from the list</w:t>
      </w:r>
    </w:p>
    <w:p w14:paraId="373FEE91" w14:textId="0EB47BC4" w:rsidR="007B738D" w:rsidRPr="00A37078" w:rsidRDefault="00155D09" w:rsidP="007B738D">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7B738D" w:rsidRPr="00A37078">
        <w:rPr>
          <w:rFonts w:ascii="TH SarabunPSK" w:eastAsia="Times New Roman" w:hAnsi="TH SarabunPSK"/>
          <w:sz w:val="32"/>
        </w:rPr>
        <w:t>Assess whether the land use pattern derived from step 4.2.2 contains obstacles to the barriers listed in step 4.3.1.  If any, the level of access and availability of information, technology and skilled labor in the same region may be taken into account, and barrier land use patterns are excluded from the list.</w:t>
      </w:r>
    </w:p>
    <w:p w14:paraId="104F049E" w14:textId="3BF70273" w:rsidR="00155D09" w:rsidRPr="00A37078" w:rsidRDefault="007B738D" w:rsidP="00A26173">
      <w:pPr>
        <w:spacing w:before="120" w:after="0" w:line="240" w:lineRule="auto"/>
        <w:ind w:firstLine="1440"/>
        <w:jc w:val="thaiDistribute"/>
        <w:rPr>
          <w:rFonts w:ascii="TH SarabunPSK" w:eastAsia="Times New Roman" w:hAnsi="TH SarabunPSK"/>
          <w:sz w:val="32"/>
        </w:rPr>
      </w:pPr>
      <w:r w:rsidRPr="00A37078">
        <w:rPr>
          <w:rFonts w:ascii="TH SarabunPSK" w:eastAsia="Times New Roman" w:hAnsi="TH SarabunPSK"/>
          <w:sz w:val="32"/>
        </w:rPr>
        <w:lastRenderedPageBreak/>
        <w:t xml:space="preserve">If the land within the scope of the proposed T-VER project contains some part of the forest area counting from 25 May 2012, but it was not a forest when the project started, the project developer must state the reasons/actions/incentives for its logging operation history.  The project developer must also demonstrate that any current applicable law/financial or regulation or socio-economic conditions or other ecosystems or localities have changed until it can be concluded that </w:t>
      </w:r>
      <w:r w:rsidR="00A26173" w:rsidRPr="00A37078">
        <w:rPr>
          <w:rFonts w:ascii="TH SarabunPSK" w:eastAsia="Times New Roman" w:hAnsi="TH SarabunPSK"/>
          <w:sz w:val="32"/>
        </w:rPr>
        <w:t>f</w:t>
      </w:r>
      <w:r w:rsidRPr="00A37078">
        <w:rPr>
          <w:rFonts w:ascii="TH SarabunPSK" w:eastAsia="Times New Roman" w:hAnsi="TH SarabunPSK"/>
          <w:sz w:val="32"/>
        </w:rPr>
        <w:t>orests cannot be created in the area without registering as a T-VER project.</w:t>
      </w:r>
    </w:p>
    <w:p w14:paraId="4270D207" w14:textId="477B55EC" w:rsidR="00155D09" w:rsidRPr="00A37078" w:rsidRDefault="00155D09" w:rsidP="00AC7AA4">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A26173" w:rsidRPr="00A37078">
        <w:rPr>
          <w:rFonts w:ascii="TH SarabunPSK" w:eastAsia="Times New Roman" w:hAnsi="TH SarabunPSK"/>
          <w:sz w:val="32"/>
        </w:rPr>
        <w:t xml:space="preserve">Make a list of the land use patterns that are not obstructed by any obstacles, which are the land use patterns identified in sub-step </w:t>
      </w:r>
      <w:r w:rsidR="00A26173" w:rsidRPr="00A37078">
        <w:rPr>
          <w:rFonts w:ascii="TH SarabunPSK" w:eastAsia="Times New Roman" w:hAnsi="TH SarabunPSK"/>
          <w:sz w:val="32"/>
          <w:cs/>
        </w:rPr>
        <w:t>4.2.2</w:t>
      </w:r>
      <w:r w:rsidR="00A26173" w:rsidRPr="00A37078">
        <w:rPr>
          <w:rFonts w:ascii="TH SarabunPSK" w:eastAsia="Times New Roman" w:hAnsi="TH SarabunPSK"/>
          <w:sz w:val="32"/>
        </w:rPr>
        <w:t xml:space="preserve">, and which are not the barriers listed in step </w:t>
      </w:r>
      <w:r w:rsidR="00A26173" w:rsidRPr="00A37078">
        <w:rPr>
          <w:rFonts w:ascii="TH SarabunPSK" w:eastAsia="Times New Roman" w:hAnsi="TH SarabunPSK"/>
          <w:sz w:val="32"/>
          <w:cs/>
        </w:rPr>
        <w:t>4.3.1.</w:t>
      </w:r>
    </w:p>
    <w:p w14:paraId="7E88E73E" w14:textId="156456B6" w:rsidR="00A26173"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A26173" w:rsidRPr="00A37078">
        <w:rPr>
          <w:rFonts w:ascii="TH SarabunPSK" w:eastAsia="Times New Roman" w:hAnsi="TH SarabunPSK"/>
          <w:b/>
          <w:bCs/>
          <w:sz w:val="32"/>
          <w:u w:val="single"/>
        </w:rPr>
        <w:t>Results</w:t>
      </w:r>
      <w:r w:rsidR="00A26173" w:rsidRPr="00A37078">
        <w:rPr>
          <w:rFonts w:ascii="TH SarabunPSK" w:eastAsia="Times New Roman" w:hAnsi="TH SarabunPSK"/>
          <w:sz w:val="32"/>
        </w:rPr>
        <w:t xml:space="preserve"> of step </w:t>
      </w:r>
      <w:r w:rsidR="00E04188" w:rsidRPr="00A37078">
        <w:rPr>
          <w:rFonts w:ascii="TH SarabunPSK" w:eastAsia="Times New Roman" w:hAnsi="TH SarabunPSK"/>
          <w:sz w:val="32"/>
        </w:rPr>
        <w:t xml:space="preserve">4.3.2 </w:t>
      </w:r>
      <w:r w:rsidR="00A26173" w:rsidRPr="00A37078">
        <w:rPr>
          <w:rFonts w:ascii="TH SarabunPSK" w:eastAsia="Times New Roman" w:hAnsi="TH SarabunPSK"/>
          <w:sz w:val="32"/>
        </w:rPr>
        <w:t>list of land use patterns that are not hindered by any obstacles.</w:t>
      </w:r>
    </w:p>
    <w:p w14:paraId="03913190" w14:textId="0AEA7E81" w:rsidR="00A26173" w:rsidRPr="00A37078" w:rsidRDefault="00A26173"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t>Implementation of step 4.3.1 and 4.3.2 shall provide transparent documentary evidence demonstrating the existence and significance of the obstacles identified in step 4.3.2. 4.3.1.  Types of evidence are:</w:t>
      </w:r>
    </w:p>
    <w:p w14:paraId="59BBCF1D" w14:textId="77777777" w:rsidR="00A26173" w:rsidRPr="00A37078" w:rsidRDefault="00155D09" w:rsidP="00A37078">
      <w:pPr>
        <w:spacing w:before="120" w:after="0" w:line="240" w:lineRule="auto"/>
        <w:ind w:left="2410" w:hanging="425"/>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A26173" w:rsidRPr="00A37078">
        <w:rPr>
          <w:rFonts w:ascii="TH SarabunPSK" w:eastAsia="Times New Roman" w:hAnsi="TH SarabunPSK"/>
          <w:sz w:val="32"/>
        </w:rPr>
        <w:t>• Relevant laws, regulations or environment/natural resources, norms, actions or practices.</w:t>
      </w:r>
    </w:p>
    <w:p w14:paraId="15058093" w14:textId="77777777" w:rsidR="00A26173" w:rsidRPr="00A37078" w:rsidRDefault="00A26173" w:rsidP="00A37078">
      <w:pPr>
        <w:spacing w:before="120" w:after="0" w:line="240" w:lineRule="auto"/>
        <w:ind w:left="2410" w:hanging="425"/>
        <w:jc w:val="thaiDistribute"/>
        <w:rPr>
          <w:rFonts w:ascii="TH SarabunPSK" w:eastAsia="Times New Roman" w:hAnsi="TH SarabunPSK"/>
          <w:sz w:val="32"/>
        </w:rPr>
      </w:pPr>
      <w:r w:rsidRPr="00A37078">
        <w:rPr>
          <w:rFonts w:ascii="TH SarabunPSK" w:eastAsia="Times New Roman" w:hAnsi="TH SarabunPSK"/>
          <w:sz w:val="32"/>
        </w:rPr>
        <w:t>• Relevant studies or surveys such as market surveys, technology studies, etc., conducted by universities, research institutes, NGOs, associations, companies, bilateral/multilateral institutions, or others.</w:t>
      </w:r>
    </w:p>
    <w:p w14:paraId="0F22569B" w14:textId="77777777" w:rsidR="00A26173" w:rsidRPr="00A37078" w:rsidRDefault="00A26173" w:rsidP="00A37078">
      <w:pPr>
        <w:spacing w:before="120" w:after="0" w:line="240" w:lineRule="auto"/>
        <w:ind w:left="2410" w:hanging="425"/>
        <w:jc w:val="thaiDistribute"/>
        <w:rPr>
          <w:rFonts w:ascii="TH SarabunPSK" w:eastAsia="Times New Roman" w:hAnsi="TH SarabunPSK"/>
          <w:sz w:val="32"/>
        </w:rPr>
      </w:pPr>
      <w:r w:rsidRPr="00A37078">
        <w:rPr>
          <w:rFonts w:ascii="TH SarabunPSK" w:eastAsia="Times New Roman" w:hAnsi="TH SarabunPSK"/>
          <w:sz w:val="32"/>
        </w:rPr>
        <w:t>• Relevant statistical data from national or international statistics.</w:t>
      </w:r>
    </w:p>
    <w:p w14:paraId="33612B90" w14:textId="3CFCD430" w:rsidR="00A26173" w:rsidRPr="00A37078" w:rsidRDefault="00A26173" w:rsidP="00A37078">
      <w:pPr>
        <w:spacing w:before="120" w:after="0" w:line="240" w:lineRule="auto"/>
        <w:ind w:left="2410" w:hanging="425"/>
        <w:jc w:val="thaiDistribute"/>
        <w:rPr>
          <w:rFonts w:ascii="TH SarabunPSK" w:eastAsia="Times New Roman" w:hAnsi="TH SarabunPSK"/>
          <w:sz w:val="32"/>
        </w:rPr>
      </w:pPr>
      <w:r w:rsidRPr="00A37078">
        <w:rPr>
          <w:rFonts w:ascii="TH SarabunPSK" w:eastAsia="Times New Roman" w:hAnsi="TH SarabunPSK"/>
          <w:sz w:val="32"/>
        </w:rPr>
        <w:t>• relevant market information documents such as market prices, tax rates, regulations</w:t>
      </w:r>
    </w:p>
    <w:p w14:paraId="31D0F015" w14:textId="77777777" w:rsidR="00A26173" w:rsidRPr="00A37078" w:rsidRDefault="00A26173" w:rsidP="00A37078">
      <w:pPr>
        <w:spacing w:before="120" w:after="0" w:line="240" w:lineRule="auto"/>
        <w:ind w:left="2410" w:hanging="425"/>
        <w:jc w:val="thaiDistribute"/>
        <w:rPr>
          <w:rFonts w:ascii="TH SarabunPSK" w:eastAsia="Times New Roman" w:hAnsi="TH SarabunPSK"/>
          <w:sz w:val="32"/>
        </w:rPr>
      </w:pPr>
      <w:r w:rsidRPr="00A37078">
        <w:rPr>
          <w:rFonts w:ascii="TH SarabunPSK" w:eastAsia="Times New Roman" w:hAnsi="TH SarabunPSK"/>
          <w:sz w:val="32"/>
        </w:rPr>
        <w:t>• Written documents from companies or institutions that develop or implement T-VER project activities, such as resolutions from board meetings. communication feasibility study financial or budget information, etc.</w:t>
      </w:r>
    </w:p>
    <w:p w14:paraId="37971505" w14:textId="77777777" w:rsidR="00A26173" w:rsidRPr="00A37078" w:rsidRDefault="00A26173" w:rsidP="00A37078">
      <w:pPr>
        <w:spacing w:before="120" w:after="0" w:line="240" w:lineRule="auto"/>
        <w:ind w:left="2410" w:hanging="425"/>
        <w:jc w:val="thaiDistribute"/>
        <w:rPr>
          <w:rFonts w:ascii="TH SarabunPSK" w:eastAsia="Times New Roman" w:hAnsi="TH SarabunPSK"/>
          <w:sz w:val="32"/>
        </w:rPr>
      </w:pPr>
      <w:r w:rsidRPr="00A37078">
        <w:rPr>
          <w:rFonts w:ascii="TH SarabunPSK" w:eastAsia="Times New Roman" w:hAnsi="TH SarabunPSK"/>
          <w:sz w:val="32"/>
        </w:rPr>
        <w:t>• Documents provided by the project developer, contractor or project partner in the context of the proposed T-VER project activity or similar previous project implementation.</w:t>
      </w:r>
    </w:p>
    <w:p w14:paraId="224158E8" w14:textId="563A8D92" w:rsidR="00155D09" w:rsidRPr="00A37078" w:rsidRDefault="00A26173" w:rsidP="00A37078">
      <w:pPr>
        <w:spacing w:before="120" w:after="0" w:line="240" w:lineRule="auto"/>
        <w:ind w:left="2410" w:hanging="425"/>
        <w:jc w:val="thaiDistribute"/>
        <w:rPr>
          <w:rFonts w:ascii="TH SarabunPSK" w:eastAsia="Times New Roman" w:hAnsi="TH SarabunPSK"/>
          <w:sz w:val="32"/>
        </w:rPr>
      </w:pPr>
      <w:r w:rsidRPr="00A37078">
        <w:rPr>
          <w:rFonts w:ascii="TH SarabunPSK" w:eastAsia="Times New Roman" w:hAnsi="TH SarabunPSK"/>
          <w:sz w:val="32"/>
        </w:rPr>
        <w:t xml:space="preserve">• Documentation supporting independent expert judgments from government/nongovernmental organizations related to Agriculture, Forestry and Other Land Use (AFOLU) or individual experts. Educational </w:t>
      </w:r>
      <w:r w:rsidRPr="00A37078">
        <w:rPr>
          <w:rFonts w:ascii="TH SarabunPSK" w:eastAsia="Times New Roman" w:hAnsi="TH SarabunPSK"/>
          <w:sz w:val="32"/>
        </w:rPr>
        <w:lastRenderedPageBreak/>
        <w:t>institutions (e.g. universities, technical training centers</w:t>
      </w:r>
      <w:r w:rsidR="00FE7C88" w:rsidRPr="00A37078">
        <w:rPr>
          <w:rFonts w:ascii="TH SarabunPSK" w:eastAsia="Times New Roman" w:hAnsi="TH SarabunPSK"/>
          <w:sz w:val="32"/>
        </w:rPr>
        <w:t>, and</w:t>
      </w:r>
      <w:r w:rsidRPr="00A37078">
        <w:rPr>
          <w:rFonts w:ascii="TH SarabunPSK" w:eastAsia="Times New Roman" w:hAnsi="TH SarabunPSK"/>
          <w:sz w:val="32"/>
        </w:rPr>
        <w:t xml:space="preserve"> professional associations)</w:t>
      </w:r>
    </w:p>
    <w:p w14:paraId="356BB167" w14:textId="2FA0FDAF"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FF2EFF" w:rsidRPr="00A37078">
        <w:rPr>
          <w:rFonts w:ascii="TH SarabunPSK" w:eastAsia="Times New Roman" w:hAnsi="TH SarabunPSK"/>
          <w:sz w:val="32"/>
          <w:cs/>
        </w:rPr>
        <w:t>4</w:t>
      </w:r>
      <w:r w:rsidRPr="00A37078">
        <w:rPr>
          <w:rFonts w:ascii="TH SarabunPSK" w:eastAsia="Times New Roman" w:hAnsi="TH SarabunPSK"/>
          <w:sz w:val="32"/>
        </w:rPr>
        <w:t xml:space="preserve">.3.3 </w:t>
      </w:r>
      <w:r w:rsidR="00FE7C88" w:rsidRPr="00A37078">
        <w:rPr>
          <w:rFonts w:ascii="TH SarabunPSK" w:eastAsia="Times New Roman" w:hAnsi="TH SarabunPSK"/>
          <w:sz w:val="32"/>
        </w:rPr>
        <w:t>Baseline scenario identification</w:t>
      </w:r>
    </w:p>
    <w:p w14:paraId="77858ABD" w14:textId="48FA1961" w:rsidR="00FE7C88"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FE7C88" w:rsidRPr="00A37078">
        <w:rPr>
          <w:rFonts w:ascii="TH SarabunPSK" w:eastAsia="Times New Roman" w:hAnsi="TH SarabunPSK"/>
          <w:sz w:val="32"/>
        </w:rPr>
        <w:t>Consider the results obtained from step 4.3.2 with the following conditions:</w:t>
      </w:r>
    </w:p>
    <w:p w14:paraId="27D04646" w14:textId="4852EBFF"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00E04188" w:rsidRPr="00A37078">
        <w:rPr>
          <w:rFonts w:ascii="TH SarabunPSK" w:eastAsia="Times New Roman" w:hAnsi="TH SarabunPSK"/>
          <w:sz w:val="32"/>
          <w:cs/>
        </w:rPr>
        <w:tab/>
      </w:r>
      <w:r w:rsidR="00FE7C88" w:rsidRPr="00A37078">
        <w:rPr>
          <w:rFonts w:ascii="TH SarabunPSK" w:eastAsia="Times New Roman" w:hAnsi="TH SarabunPSK"/>
          <w:sz w:val="32"/>
        </w:rPr>
        <w:t xml:space="preserve">There are forestry activities like the T-VER project. to offer but not to register as a project T-VER is included in the list of </w:t>
      </w:r>
      <w:r w:rsidR="00FE7C88" w:rsidRPr="00A37078">
        <w:rPr>
          <w:rFonts w:ascii="TH SarabunPSK" w:eastAsia="Times New Roman" w:hAnsi="TH SarabunPSK"/>
          <w:sz w:val="32"/>
          <w:u w:val="single"/>
        </w:rPr>
        <w:t>land use patterns that are not hindered by any obstacles</w:t>
      </w:r>
      <w:r w:rsidR="00FE7C88" w:rsidRPr="00A37078">
        <w:rPr>
          <w:rFonts w:ascii="TH SarabunPSK" w:eastAsia="Times New Roman" w:hAnsi="TH SarabunPSK"/>
          <w:sz w:val="32"/>
        </w:rPr>
        <w:t>.</w:t>
      </w:r>
    </w:p>
    <w:p w14:paraId="7C24B096" w14:textId="08A317B1" w:rsidR="00155D09" w:rsidRPr="00A37078" w:rsidRDefault="00B84689" w:rsidP="00E43DFF">
      <w:pPr>
        <w:pStyle w:val="ListParagraph"/>
        <w:numPr>
          <w:ilvl w:val="0"/>
          <w:numId w:val="13"/>
        </w:numPr>
        <w:spacing w:before="120" w:after="0" w:line="240" w:lineRule="auto"/>
        <w:jc w:val="thaiDistribute"/>
        <w:rPr>
          <w:rFonts w:ascii="TH SarabunPSK" w:eastAsia="Times New Roman" w:hAnsi="TH SarabunPSK" w:cs="TH SarabunPSK"/>
          <w:sz w:val="32"/>
        </w:rPr>
      </w:pPr>
      <w:r w:rsidRPr="00A37078">
        <w:rPr>
          <w:rFonts w:ascii="TH SarabunPSK" w:eastAsia="Times New Roman" w:hAnsi="TH SarabunPSK" w:cs="TH SarabunPSK"/>
          <w:sz w:val="32"/>
        </w:rPr>
        <w:t xml:space="preserve">If </w:t>
      </w:r>
      <w:r w:rsidRPr="00A37078">
        <w:rPr>
          <w:rFonts w:ascii="TH SarabunPSK" w:eastAsia="Times New Roman" w:hAnsi="TH SarabunPSK" w:cs="TH SarabunPSK" w:hint="cs"/>
          <w:sz w:val="32"/>
          <w:cs/>
        </w:rPr>
        <w:t>“</w:t>
      </w:r>
      <w:r w:rsidR="00FE7C88" w:rsidRPr="00A37078">
        <w:rPr>
          <w:rFonts w:ascii="TH SarabunPSK" w:eastAsia="Times New Roman" w:hAnsi="TH SarabunPSK" w:cs="TH SarabunPSK"/>
          <w:sz w:val="32"/>
        </w:rPr>
        <w:t>yes</w:t>
      </w:r>
      <w:r w:rsidR="00155D09" w:rsidRPr="00A37078">
        <w:rPr>
          <w:rFonts w:ascii="TH SarabunPSK" w:eastAsia="Times New Roman" w:hAnsi="TH SarabunPSK" w:cs="TH SarabunPSK"/>
          <w:sz w:val="32"/>
          <w:cs/>
        </w:rPr>
        <w:t>”</w:t>
      </w:r>
    </w:p>
    <w:p w14:paraId="241C25A4" w14:textId="4A6501F0" w:rsidR="00B84689" w:rsidRPr="00A37078" w:rsidRDefault="00B84689" w:rsidP="00E43DFF">
      <w:pPr>
        <w:pStyle w:val="ListParagraph"/>
        <w:spacing w:before="120" w:after="0" w:line="240" w:lineRule="auto"/>
        <w:ind w:left="1920" w:firstLine="207"/>
        <w:jc w:val="thaiDistribute"/>
        <w:rPr>
          <w:rFonts w:ascii="TH SarabunPSK" w:eastAsia="Times New Roman" w:hAnsi="TH SarabunPSK" w:cs="TH SarabunPSK"/>
          <w:sz w:val="32"/>
        </w:rPr>
      </w:pPr>
      <w:r w:rsidRPr="00A37078">
        <w:rPr>
          <w:rFonts w:ascii="TH SarabunPSK" w:eastAsia="Times New Roman" w:hAnsi="TH SarabunPSK" w:cs="TH SarabunPSK"/>
          <w:sz w:val="32"/>
        </w:rPr>
        <w:t>Check whether the transaction has only one form of land use or not.</w:t>
      </w:r>
    </w:p>
    <w:p w14:paraId="67C0D49A" w14:textId="20083F7D" w:rsidR="00B84689" w:rsidRPr="00A37078" w:rsidRDefault="00E43DFF" w:rsidP="00E43DFF">
      <w:pPr>
        <w:spacing w:before="120" w:after="0" w:line="240" w:lineRule="auto"/>
        <w:ind w:left="2410"/>
        <w:jc w:val="thaiDistribute"/>
        <w:rPr>
          <w:rFonts w:ascii="TH SarabunPSK" w:eastAsia="Times New Roman" w:hAnsi="TH SarabunPSK"/>
          <w:sz w:val="32"/>
        </w:rPr>
      </w:pPr>
      <w:r w:rsidRPr="00A37078">
        <w:rPr>
          <w:rFonts w:ascii="TH SarabunPSK" w:eastAsia="Times New Roman" w:hAnsi="TH SarabunPSK"/>
          <w:sz w:val="32"/>
        </w:rPr>
        <w:t>&gt;</w:t>
      </w:r>
      <w:r w:rsidRPr="00A37078">
        <w:rPr>
          <w:rFonts w:ascii="TH SarabunPSK" w:eastAsia="Times New Roman" w:hAnsi="TH SarabunPSK"/>
          <w:sz w:val="32"/>
          <w:cs/>
        </w:rPr>
        <w:t xml:space="preserve"> </w:t>
      </w:r>
      <w:r w:rsidR="00B84689" w:rsidRPr="00A37078">
        <w:rPr>
          <w:rFonts w:ascii="TH SarabunPSK" w:eastAsia="Times New Roman" w:hAnsi="TH SarabunPSK"/>
          <w:sz w:val="32"/>
        </w:rPr>
        <w:t>if</w:t>
      </w:r>
      <w:r w:rsidRPr="00A37078">
        <w:rPr>
          <w:rFonts w:ascii="TH SarabunPSK" w:eastAsia="Times New Roman" w:hAnsi="TH SarabunPSK"/>
          <w:sz w:val="32"/>
          <w:cs/>
        </w:rPr>
        <w:t xml:space="preserve"> “</w:t>
      </w:r>
      <w:r w:rsidR="00B84689" w:rsidRPr="00A37078">
        <w:rPr>
          <w:rFonts w:ascii="TH SarabunPSK" w:eastAsia="Times New Roman" w:hAnsi="TH SarabunPSK"/>
          <w:sz w:val="32"/>
        </w:rPr>
        <w:t>yes</w:t>
      </w:r>
      <w:r w:rsidRPr="00A37078">
        <w:rPr>
          <w:rFonts w:ascii="TH SarabunPSK" w:eastAsia="Times New Roman" w:hAnsi="TH SarabunPSK"/>
          <w:sz w:val="32"/>
          <w:cs/>
        </w:rPr>
        <w:t>”</w:t>
      </w:r>
      <w:r w:rsidRPr="00A37078">
        <w:rPr>
          <w:rFonts w:ascii="TH SarabunPSK" w:eastAsia="Times New Roman" w:hAnsi="TH SarabunPSK"/>
          <w:sz w:val="32"/>
        </w:rPr>
        <w:t xml:space="preserve">: </w:t>
      </w:r>
      <w:r w:rsidR="00B84689" w:rsidRPr="00A37078">
        <w:rPr>
          <w:rFonts w:ascii="TH SarabunPSK" w:eastAsia="Times New Roman" w:hAnsi="TH SarabunPSK"/>
          <w:sz w:val="32"/>
        </w:rPr>
        <w:t>T-VER project activities have no further operations from normal operations.</w:t>
      </w:r>
    </w:p>
    <w:p w14:paraId="42A145BA" w14:textId="4315AD48" w:rsidR="00E43DFF" w:rsidRPr="00A37078" w:rsidRDefault="00E43DFF" w:rsidP="00E43DFF">
      <w:pPr>
        <w:spacing w:before="120" w:after="0" w:line="240" w:lineRule="auto"/>
        <w:ind w:left="2410"/>
        <w:jc w:val="thaiDistribute"/>
        <w:rPr>
          <w:rFonts w:ascii="TH SarabunPSK" w:eastAsia="Times New Roman" w:hAnsi="TH SarabunPSK"/>
          <w:sz w:val="32"/>
        </w:rPr>
      </w:pPr>
      <w:r w:rsidRPr="00A37078">
        <w:rPr>
          <w:rFonts w:ascii="TH SarabunPSK" w:eastAsia="Times New Roman" w:hAnsi="TH SarabunPSK"/>
          <w:sz w:val="32"/>
        </w:rPr>
        <w:t>&gt;</w:t>
      </w:r>
      <w:r w:rsidR="00B84689" w:rsidRPr="00A37078">
        <w:rPr>
          <w:rFonts w:ascii="TH SarabunPSK" w:eastAsia="Times New Roman" w:hAnsi="TH SarabunPSK"/>
          <w:sz w:val="32"/>
        </w:rPr>
        <w:t xml:space="preserve"> if</w:t>
      </w:r>
      <w:r w:rsidRPr="00A37078">
        <w:rPr>
          <w:rFonts w:ascii="TH SarabunPSK" w:eastAsia="Times New Roman" w:hAnsi="TH SarabunPSK"/>
          <w:sz w:val="32"/>
          <w:cs/>
        </w:rPr>
        <w:t xml:space="preserve"> “</w:t>
      </w:r>
      <w:r w:rsidR="00B84689" w:rsidRPr="00A37078">
        <w:rPr>
          <w:rFonts w:ascii="TH SarabunPSK" w:eastAsia="Times New Roman" w:hAnsi="TH SarabunPSK"/>
          <w:sz w:val="32"/>
        </w:rPr>
        <w:t>no</w:t>
      </w:r>
      <w:r w:rsidRPr="00A37078">
        <w:rPr>
          <w:rFonts w:ascii="TH SarabunPSK" w:eastAsia="Times New Roman" w:hAnsi="TH SarabunPSK"/>
          <w:sz w:val="32"/>
          <w:cs/>
        </w:rPr>
        <w:t>”</w:t>
      </w:r>
      <w:r w:rsidRPr="00A37078">
        <w:rPr>
          <w:rFonts w:ascii="TH SarabunPSK" w:eastAsia="Times New Roman" w:hAnsi="TH SarabunPSK"/>
          <w:sz w:val="32"/>
        </w:rPr>
        <w:t xml:space="preserve">: </w:t>
      </w:r>
      <w:r w:rsidR="00B84689" w:rsidRPr="00A37078">
        <w:rPr>
          <w:rFonts w:ascii="TH SarabunPSK" w:eastAsia="Times New Roman" w:hAnsi="TH SarabunPSK"/>
          <w:sz w:val="32"/>
        </w:rPr>
        <w:t xml:space="preserve">take </w:t>
      </w:r>
      <w:r w:rsidR="00734999" w:rsidRPr="00A37078">
        <w:rPr>
          <w:rFonts w:ascii="TH SarabunPSK" w:eastAsia="Times New Roman" w:hAnsi="TH SarabunPSK"/>
          <w:sz w:val="32"/>
        </w:rPr>
        <w:t>Step</w:t>
      </w:r>
      <w:r w:rsidRPr="00A37078">
        <w:rPr>
          <w:rFonts w:ascii="TH SarabunPSK" w:eastAsia="Times New Roman" w:hAnsi="TH SarabunPSK"/>
          <w:sz w:val="32"/>
          <w:cs/>
        </w:rPr>
        <w:t xml:space="preserve"> </w:t>
      </w:r>
      <w:r w:rsidRPr="00A37078">
        <w:rPr>
          <w:rFonts w:ascii="TH SarabunPSK" w:eastAsia="Times New Roman" w:hAnsi="TH SarabunPSK"/>
          <w:sz w:val="32"/>
        </w:rPr>
        <w:t xml:space="preserve">3 </w:t>
      </w:r>
      <w:r w:rsidR="00734999" w:rsidRPr="00A37078">
        <w:rPr>
          <w:rFonts w:ascii="TH SarabunPSK" w:eastAsia="Times New Roman" w:hAnsi="TH SarabunPSK"/>
          <w:sz w:val="32"/>
        </w:rPr>
        <w:t>Investment analysis</w:t>
      </w:r>
    </w:p>
    <w:p w14:paraId="3FFCC0F8" w14:textId="497CAB13" w:rsidR="00E43DFF" w:rsidRPr="00A37078" w:rsidRDefault="00B84689" w:rsidP="00E43DFF">
      <w:pPr>
        <w:pStyle w:val="ListParagraph"/>
        <w:numPr>
          <w:ilvl w:val="0"/>
          <w:numId w:val="13"/>
        </w:numPr>
        <w:spacing w:before="120" w:after="0" w:line="240" w:lineRule="auto"/>
        <w:jc w:val="thaiDistribute"/>
        <w:rPr>
          <w:rFonts w:ascii="TH SarabunPSK" w:eastAsia="Times New Roman" w:hAnsi="TH SarabunPSK" w:cs="TH SarabunPSK"/>
          <w:sz w:val="32"/>
        </w:rPr>
      </w:pPr>
      <w:r w:rsidRPr="00A37078">
        <w:rPr>
          <w:rFonts w:ascii="TH SarabunPSK" w:eastAsia="Times New Roman" w:hAnsi="TH SarabunPSK" w:cs="TH SarabunPSK"/>
          <w:sz w:val="32"/>
        </w:rPr>
        <w:t>If</w:t>
      </w:r>
      <w:r w:rsidR="00E43DFF" w:rsidRPr="00A37078">
        <w:rPr>
          <w:rFonts w:ascii="TH SarabunPSK" w:eastAsia="Times New Roman" w:hAnsi="TH SarabunPSK" w:cs="TH SarabunPSK"/>
          <w:sz w:val="32"/>
          <w:cs/>
        </w:rPr>
        <w:t xml:space="preserve"> “</w:t>
      </w:r>
      <w:r w:rsidRPr="00A37078">
        <w:rPr>
          <w:rFonts w:ascii="TH SarabunPSK" w:eastAsia="Times New Roman" w:hAnsi="TH SarabunPSK" w:cs="TH SarabunPSK"/>
          <w:sz w:val="32"/>
        </w:rPr>
        <w:t>no</w:t>
      </w:r>
      <w:r w:rsidR="00E43DFF" w:rsidRPr="00A37078">
        <w:rPr>
          <w:rFonts w:ascii="TH SarabunPSK" w:eastAsia="Times New Roman" w:hAnsi="TH SarabunPSK" w:cs="TH SarabunPSK"/>
          <w:sz w:val="32"/>
          <w:cs/>
        </w:rPr>
        <w:t>”</w:t>
      </w:r>
    </w:p>
    <w:p w14:paraId="563B8AA7" w14:textId="77785614" w:rsidR="00B8468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Pr="00A37078">
        <w:rPr>
          <w:rFonts w:ascii="TH SarabunPSK" w:eastAsia="Times New Roman" w:hAnsi="TH SarabunPSK"/>
          <w:sz w:val="32"/>
          <w:cs/>
        </w:rPr>
        <w:tab/>
      </w:r>
      <w:r w:rsidR="00B84689" w:rsidRPr="00A37078">
        <w:rPr>
          <w:rFonts w:ascii="TH SarabunPSK" w:eastAsia="Times New Roman" w:hAnsi="TH SarabunPSK"/>
          <w:sz w:val="32"/>
        </w:rPr>
        <w:t>Check whether the transaction has only one form of land use or not</w:t>
      </w:r>
    </w:p>
    <w:p w14:paraId="370A5016" w14:textId="1E859922" w:rsidR="00B84689" w:rsidRPr="00A37078" w:rsidRDefault="00155D09" w:rsidP="00804BCF">
      <w:pPr>
        <w:spacing w:before="120" w:after="0" w:line="240" w:lineRule="auto"/>
        <w:ind w:left="2410"/>
        <w:jc w:val="thaiDistribute"/>
        <w:rPr>
          <w:rFonts w:ascii="TH SarabunPSK" w:eastAsia="Times New Roman" w:hAnsi="TH SarabunPSK"/>
          <w:sz w:val="32"/>
        </w:rPr>
      </w:pPr>
      <w:r w:rsidRPr="00A37078">
        <w:rPr>
          <w:rFonts w:ascii="TH SarabunPSK" w:eastAsia="Times New Roman" w:hAnsi="TH SarabunPSK"/>
          <w:sz w:val="32"/>
        </w:rPr>
        <w:t>&gt;</w:t>
      </w:r>
      <w:r w:rsidR="00B84689" w:rsidRPr="00A37078">
        <w:rPr>
          <w:rFonts w:ascii="TH SarabunPSK" w:eastAsia="Times New Roman" w:hAnsi="TH SarabunPSK"/>
          <w:sz w:val="32"/>
        </w:rPr>
        <w:t>if</w:t>
      </w:r>
      <w:r w:rsidRPr="00A37078">
        <w:rPr>
          <w:rFonts w:ascii="TH SarabunPSK" w:eastAsia="Times New Roman" w:hAnsi="TH SarabunPSK"/>
          <w:sz w:val="32"/>
          <w:cs/>
        </w:rPr>
        <w:t xml:space="preserve"> “</w:t>
      </w:r>
      <w:r w:rsidR="00B84689" w:rsidRPr="00A37078">
        <w:rPr>
          <w:rFonts w:ascii="TH SarabunPSK" w:eastAsia="Times New Roman" w:hAnsi="TH SarabunPSK"/>
          <w:sz w:val="32"/>
        </w:rPr>
        <w:t>yes</w:t>
      </w:r>
      <w:r w:rsidRPr="00A37078">
        <w:rPr>
          <w:rFonts w:ascii="TH SarabunPSK" w:eastAsia="Times New Roman" w:hAnsi="TH SarabunPSK"/>
          <w:sz w:val="32"/>
          <w:cs/>
        </w:rPr>
        <w:t>”</w:t>
      </w:r>
      <w:r w:rsidRPr="00A37078">
        <w:rPr>
          <w:rFonts w:ascii="TH SarabunPSK" w:eastAsia="Times New Roman" w:hAnsi="TH SarabunPSK"/>
          <w:sz w:val="32"/>
        </w:rPr>
        <w:t xml:space="preserve">: </w:t>
      </w:r>
      <w:r w:rsidR="00B84689" w:rsidRPr="00A37078">
        <w:rPr>
          <w:rFonts w:ascii="TH SarabunPSK" w:eastAsia="Times New Roman" w:hAnsi="TH SarabunPSK"/>
          <w:sz w:val="32"/>
        </w:rPr>
        <w:t xml:space="preserve">The remaining land use model is the “baseline scenario” of the project and is carried out in accordance with the Step </w:t>
      </w:r>
      <w:r w:rsidR="00B84689" w:rsidRPr="00A37078">
        <w:rPr>
          <w:rFonts w:ascii="TH SarabunPSK" w:eastAsia="Times New Roman" w:hAnsi="TH SarabunPSK"/>
          <w:sz w:val="32"/>
          <w:cs/>
        </w:rPr>
        <w:t xml:space="preserve">4 </w:t>
      </w:r>
      <w:r w:rsidR="00B84689" w:rsidRPr="00A37078">
        <w:rPr>
          <w:rFonts w:ascii="TH SarabunPSK" w:eastAsia="Times New Roman" w:hAnsi="TH SarabunPSK"/>
          <w:sz w:val="32"/>
        </w:rPr>
        <w:t>Common practice analysis.</w:t>
      </w:r>
    </w:p>
    <w:p w14:paraId="572BF022" w14:textId="74129D5E" w:rsidR="00B84689" w:rsidRPr="00A37078" w:rsidRDefault="00155D09" w:rsidP="00804BCF">
      <w:pPr>
        <w:spacing w:before="120" w:after="0" w:line="240" w:lineRule="auto"/>
        <w:ind w:left="2410"/>
        <w:jc w:val="thaiDistribute"/>
        <w:rPr>
          <w:rFonts w:ascii="TH SarabunPSK" w:eastAsia="Times New Roman" w:hAnsi="TH SarabunPSK"/>
          <w:sz w:val="32"/>
        </w:rPr>
      </w:pPr>
      <w:r w:rsidRPr="00A37078">
        <w:rPr>
          <w:rFonts w:ascii="TH SarabunPSK" w:eastAsia="Times New Roman" w:hAnsi="TH SarabunPSK"/>
          <w:sz w:val="32"/>
        </w:rPr>
        <w:t>&gt;</w:t>
      </w:r>
      <w:r w:rsidR="00B84689" w:rsidRPr="00A37078">
        <w:rPr>
          <w:rFonts w:ascii="TH SarabunPSK" w:eastAsia="Times New Roman" w:hAnsi="TH SarabunPSK"/>
          <w:sz w:val="32"/>
        </w:rPr>
        <w:t>if</w:t>
      </w:r>
      <w:r w:rsidRPr="00A37078">
        <w:rPr>
          <w:rFonts w:ascii="TH SarabunPSK" w:eastAsia="Times New Roman" w:hAnsi="TH SarabunPSK"/>
          <w:sz w:val="32"/>
          <w:cs/>
        </w:rPr>
        <w:t xml:space="preserve"> “</w:t>
      </w:r>
      <w:r w:rsidR="00B84689" w:rsidRPr="00A37078">
        <w:rPr>
          <w:rFonts w:ascii="TH SarabunPSK" w:eastAsia="Times New Roman" w:hAnsi="TH SarabunPSK"/>
          <w:sz w:val="32"/>
        </w:rPr>
        <w:t>no</w:t>
      </w:r>
      <w:r w:rsidRPr="00A37078">
        <w:rPr>
          <w:rFonts w:ascii="TH SarabunPSK" w:eastAsia="Times New Roman" w:hAnsi="TH SarabunPSK"/>
          <w:sz w:val="32"/>
          <w:cs/>
        </w:rPr>
        <w:t>”</w:t>
      </w:r>
      <w:r w:rsidRPr="00A37078">
        <w:rPr>
          <w:rFonts w:ascii="TH SarabunPSK" w:eastAsia="Times New Roman" w:hAnsi="TH SarabunPSK"/>
          <w:sz w:val="32"/>
        </w:rPr>
        <w:t xml:space="preserve">: </w:t>
      </w:r>
      <w:r w:rsidR="00B84689" w:rsidRPr="00A37078">
        <w:rPr>
          <w:rFonts w:ascii="TH SarabunPSK" w:eastAsia="Times New Roman" w:hAnsi="TH SarabunPSK"/>
          <w:sz w:val="32"/>
        </w:rPr>
        <w:t>A qualitative analysis shall be performed by assessing the retention of each land use pattern and selecting one of the following options</w:t>
      </w:r>
    </w:p>
    <w:p w14:paraId="299BCD14" w14:textId="581D6E77"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B84689" w:rsidRPr="00A37078">
        <w:rPr>
          <w:rFonts w:ascii="TH SarabunPSK" w:eastAsia="Times New Roman" w:hAnsi="TH SarabunPSK"/>
          <w:sz w:val="32"/>
          <w:u w:val="single"/>
        </w:rPr>
        <w:t>Option</w:t>
      </w:r>
      <w:r w:rsidRPr="00A37078">
        <w:rPr>
          <w:rFonts w:ascii="TH SarabunPSK" w:eastAsia="Times New Roman" w:hAnsi="TH SarabunPSK"/>
          <w:sz w:val="32"/>
          <w:u w:val="single"/>
          <w:cs/>
        </w:rPr>
        <w:t xml:space="preserve"> </w:t>
      </w:r>
      <w:r w:rsidRPr="00A37078">
        <w:rPr>
          <w:rFonts w:ascii="TH SarabunPSK" w:eastAsia="Times New Roman" w:hAnsi="TH SarabunPSK"/>
          <w:sz w:val="32"/>
          <w:u w:val="single"/>
        </w:rPr>
        <w:t>1</w:t>
      </w:r>
      <w:r w:rsidR="00B84689" w:rsidRPr="00A37078">
        <w:rPr>
          <w:rFonts w:ascii="TH SarabunPSK" w:eastAsia="Times New Roman" w:hAnsi="TH SarabunPSK" w:hint="cs"/>
          <w:sz w:val="32"/>
          <w:cs/>
        </w:rPr>
        <w:t xml:space="preserve"> </w:t>
      </w:r>
      <w:r w:rsidR="00B84689" w:rsidRPr="00A37078">
        <w:rPr>
          <w:rFonts w:ascii="TH SarabunPSK" w:eastAsia="Times New Roman" w:hAnsi="TH SarabunPSK"/>
          <w:sz w:val="32"/>
        </w:rPr>
        <w:t xml:space="preserve">The base case is the land use model with the highest greenhouse gas sequestration. and proceed according to Step </w:t>
      </w:r>
      <w:r w:rsidR="00B84689" w:rsidRPr="00A37078">
        <w:rPr>
          <w:rFonts w:ascii="TH SarabunPSK" w:eastAsia="Times New Roman" w:hAnsi="TH SarabunPSK"/>
          <w:sz w:val="32"/>
          <w:cs/>
        </w:rPr>
        <w:t xml:space="preserve">4 </w:t>
      </w:r>
      <w:r w:rsidR="00B84689" w:rsidRPr="00A37078">
        <w:rPr>
          <w:rFonts w:ascii="TH SarabunPSK" w:eastAsia="Times New Roman" w:hAnsi="TH SarabunPSK"/>
          <w:sz w:val="32"/>
        </w:rPr>
        <w:t>Common practice analysis</w:t>
      </w:r>
    </w:p>
    <w:p w14:paraId="591745BE" w14:textId="0A693055"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B84689" w:rsidRPr="00A37078">
        <w:rPr>
          <w:rFonts w:ascii="TH SarabunPSK" w:eastAsia="Times New Roman" w:hAnsi="TH SarabunPSK"/>
          <w:sz w:val="32"/>
          <w:u w:val="single"/>
        </w:rPr>
        <w:t>Option</w:t>
      </w:r>
      <w:r w:rsidRPr="00A37078">
        <w:rPr>
          <w:rFonts w:ascii="TH SarabunPSK" w:eastAsia="Times New Roman" w:hAnsi="TH SarabunPSK"/>
          <w:sz w:val="32"/>
          <w:u w:val="single"/>
          <w:cs/>
        </w:rPr>
        <w:t xml:space="preserve"> </w:t>
      </w:r>
      <w:r w:rsidRPr="00A37078">
        <w:rPr>
          <w:rFonts w:ascii="TH SarabunPSK" w:eastAsia="Times New Roman" w:hAnsi="TH SarabunPSK"/>
          <w:sz w:val="32"/>
          <w:u w:val="single"/>
        </w:rPr>
        <w:t>2</w:t>
      </w:r>
      <w:r w:rsidR="00B84689" w:rsidRPr="00A37078">
        <w:rPr>
          <w:rFonts w:ascii="TH SarabunPSK" w:eastAsia="Times New Roman" w:hAnsi="TH SarabunPSK" w:hint="cs"/>
          <w:sz w:val="32"/>
          <w:cs/>
        </w:rPr>
        <w:t xml:space="preserve"> </w:t>
      </w:r>
      <w:r w:rsidR="00B84689" w:rsidRPr="00A37078">
        <w:rPr>
          <w:rFonts w:ascii="TH SarabunPSK" w:eastAsia="Times New Roman" w:hAnsi="TH SarabunPSK"/>
          <w:sz w:val="32"/>
        </w:rPr>
        <w:t xml:space="preserve">Proceed according to Step </w:t>
      </w:r>
      <w:r w:rsidR="00B84689" w:rsidRPr="00A37078">
        <w:rPr>
          <w:rFonts w:ascii="TH SarabunPSK" w:eastAsia="Times New Roman" w:hAnsi="TH SarabunPSK"/>
          <w:sz w:val="32"/>
          <w:cs/>
        </w:rPr>
        <w:t xml:space="preserve">3 </w:t>
      </w:r>
      <w:r w:rsidR="00B84689" w:rsidRPr="00A37078">
        <w:rPr>
          <w:rFonts w:ascii="TH SarabunPSK" w:eastAsia="Times New Roman" w:hAnsi="TH SarabunPSK"/>
          <w:sz w:val="32"/>
        </w:rPr>
        <w:t>Investment analysis</w:t>
      </w:r>
    </w:p>
    <w:p w14:paraId="6CDB5CD1" w14:textId="77777777" w:rsidR="006B7A46" w:rsidRPr="00A37078" w:rsidRDefault="006B7A46" w:rsidP="00155D09">
      <w:pPr>
        <w:spacing w:before="120" w:after="0" w:line="240" w:lineRule="auto"/>
        <w:jc w:val="thaiDistribute"/>
        <w:rPr>
          <w:rFonts w:ascii="TH SarabunPSK" w:eastAsia="Times New Roman" w:hAnsi="TH SarabunPSK"/>
          <w:i/>
          <w:iCs/>
          <w:sz w:val="8"/>
          <w:szCs w:val="8"/>
        </w:rPr>
      </w:pPr>
    </w:p>
    <w:p w14:paraId="3684B31D" w14:textId="0E29DE7A" w:rsidR="00155D09" w:rsidRPr="00A37078" w:rsidRDefault="00155D09" w:rsidP="00346312">
      <w:pPr>
        <w:pStyle w:val="Heading2"/>
      </w:pPr>
      <w:r w:rsidRPr="00A37078">
        <w:tab/>
      </w:r>
      <w:r w:rsidR="00FF2EFF" w:rsidRPr="00A37078">
        <w:rPr>
          <w:cs/>
        </w:rPr>
        <w:t>4</w:t>
      </w:r>
      <w:r w:rsidRPr="00A37078">
        <w:t>.4</w:t>
      </w:r>
      <w:r w:rsidR="00A6326D" w:rsidRPr="00A37078">
        <w:rPr>
          <w:rFonts w:hint="cs"/>
          <w:cs/>
        </w:rPr>
        <w:t xml:space="preserve"> </w:t>
      </w:r>
      <w:r w:rsidR="00734999" w:rsidRPr="00A37078">
        <w:t>Step</w:t>
      </w:r>
      <w:r w:rsidRPr="00A37078">
        <w:rPr>
          <w:cs/>
        </w:rPr>
        <w:t xml:space="preserve"> </w:t>
      </w:r>
      <w:r w:rsidRPr="00A37078">
        <w:t>3</w:t>
      </w:r>
      <w:r w:rsidR="00EB7FF7" w:rsidRPr="00A37078">
        <w:t xml:space="preserve"> </w:t>
      </w:r>
      <w:r w:rsidR="00734999" w:rsidRPr="00A37078">
        <w:t>Investment analysis</w:t>
      </w:r>
      <w:r w:rsidRPr="00A37078">
        <w:rPr>
          <w:cs/>
        </w:rPr>
        <w:t xml:space="preserve"> </w:t>
      </w:r>
    </w:p>
    <w:p w14:paraId="03E82D92" w14:textId="77777777" w:rsidR="00EB7FF7"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p>
    <w:p w14:paraId="266ECFA7" w14:textId="5537710C" w:rsidR="00EB7FF7" w:rsidRPr="00A37078" w:rsidRDefault="00EB7FF7" w:rsidP="00EB7FF7">
      <w:pPr>
        <w:spacing w:before="120" w:after="0" w:line="240" w:lineRule="auto"/>
        <w:ind w:firstLine="1418"/>
        <w:jc w:val="thaiDistribute"/>
        <w:rPr>
          <w:rFonts w:ascii="TH SarabunPSK" w:eastAsia="Times New Roman" w:hAnsi="TH SarabunPSK"/>
          <w:sz w:val="32"/>
        </w:rPr>
      </w:pPr>
      <w:r w:rsidRPr="00A37078">
        <w:rPr>
          <w:rFonts w:ascii="TH SarabunPSK" w:eastAsia="Times New Roman" w:hAnsi="TH SarabunPSK"/>
          <w:sz w:val="32"/>
        </w:rPr>
        <w:t xml:space="preserve">The most economically or financially attractive land-use model can be considered from the investment comparison analysis of various land use patterns According to the list obtained from Step </w:t>
      </w:r>
      <w:r w:rsidRPr="00A37078">
        <w:rPr>
          <w:rFonts w:ascii="TH SarabunPSK" w:eastAsia="Times New Roman" w:hAnsi="TH SarabunPSK"/>
          <w:sz w:val="32"/>
          <w:cs/>
        </w:rPr>
        <w:t xml:space="preserve">4.3.2 </w:t>
      </w:r>
      <w:r w:rsidRPr="00A37078">
        <w:rPr>
          <w:rFonts w:ascii="TH SarabunPSK" w:eastAsia="Times New Roman" w:hAnsi="TH SarabunPSK"/>
          <w:sz w:val="32"/>
        </w:rPr>
        <w:t>with the following requirements:</w:t>
      </w:r>
    </w:p>
    <w:p w14:paraId="030D003D" w14:textId="78BBD693" w:rsidR="00EB7FF7"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FF2EFF" w:rsidRPr="00A37078">
        <w:rPr>
          <w:rFonts w:ascii="TH SarabunPSK" w:eastAsia="Times New Roman" w:hAnsi="TH SarabunPSK"/>
          <w:sz w:val="32"/>
          <w:cs/>
        </w:rPr>
        <w:t>4</w:t>
      </w:r>
      <w:r w:rsidRPr="00A37078">
        <w:rPr>
          <w:rFonts w:ascii="TH SarabunPSK" w:eastAsia="Times New Roman" w:hAnsi="TH SarabunPSK"/>
          <w:sz w:val="32"/>
        </w:rPr>
        <w:t xml:space="preserve">.4.1 </w:t>
      </w:r>
      <w:r w:rsidR="00EB7FF7" w:rsidRPr="00A37078">
        <w:rPr>
          <w:rFonts w:ascii="TH SarabunPSK" w:eastAsia="Times New Roman" w:hAnsi="TH SarabunPSK"/>
          <w:sz w:val="32"/>
        </w:rPr>
        <w:t>Determine appropriate analytical methods</w:t>
      </w:r>
    </w:p>
    <w:p w14:paraId="0F6F894D" w14:textId="587F24D9" w:rsidR="00EB7FF7"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lastRenderedPageBreak/>
        <w:tab/>
      </w:r>
      <w:r w:rsidRPr="00A37078">
        <w:rPr>
          <w:rFonts w:ascii="TH SarabunPSK" w:eastAsia="Times New Roman" w:hAnsi="TH SarabunPSK"/>
          <w:sz w:val="32"/>
        </w:rPr>
        <w:tab/>
      </w:r>
      <w:r w:rsidR="00EB7FF7" w:rsidRPr="00A37078">
        <w:rPr>
          <w:rFonts w:ascii="TH SarabunPSK" w:eastAsia="Times New Roman" w:hAnsi="TH SarabunPSK"/>
          <w:sz w:val="32"/>
        </w:rPr>
        <w:t>Choose one of the most appropriate methods for the project to analyze a simple cost analysis, investment comparative analysis, or comparative analysis with standard values.</w:t>
      </w:r>
    </w:p>
    <w:p w14:paraId="096467FE" w14:textId="7B634C04" w:rsidR="00EB7FF7" w:rsidRPr="00A37078" w:rsidRDefault="006B7A46"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414FE8" w:rsidRPr="00A37078">
        <w:rPr>
          <w:rFonts w:ascii="TH SarabunPSK" w:eastAsia="Times New Roman" w:hAnsi="TH SarabunPSK"/>
          <w:sz w:val="32"/>
        </w:rPr>
        <w:t>If the planned T-VER project activities do not generate any financial or economic benefits in addition to the revenues associated with T-VER, a simple cost analysis (Option 1) will be used.  If planned T-VER project activities are found to generate any financial or economic benefits other than income, in relation to T-VER, an investment comparative analysis (Option 2) or Benchmark Analysis (Option 3) will be chosen.</w:t>
      </w:r>
    </w:p>
    <w:p w14:paraId="5A95CA4F" w14:textId="5AF0A63E"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D50724" w:rsidRPr="00A37078">
        <w:rPr>
          <w:rFonts w:ascii="TH SarabunPSK" w:eastAsia="Times New Roman" w:hAnsi="TH SarabunPSK"/>
          <w:sz w:val="32"/>
        </w:rPr>
        <w:t>4</w:t>
      </w:r>
      <w:r w:rsidRPr="00A37078">
        <w:rPr>
          <w:rFonts w:ascii="TH SarabunPSK" w:eastAsia="Times New Roman" w:hAnsi="TH SarabunPSK"/>
          <w:sz w:val="32"/>
        </w:rPr>
        <w:t xml:space="preserve">.4.2 </w:t>
      </w:r>
      <w:r w:rsidR="00414FE8" w:rsidRPr="00A37078">
        <w:rPr>
          <w:rFonts w:ascii="TH SarabunPSK" w:eastAsia="Times New Roman" w:hAnsi="TH SarabunPSK"/>
          <w:sz w:val="32"/>
        </w:rPr>
        <w:t>Option</w:t>
      </w:r>
      <w:r w:rsidRPr="00A37078">
        <w:rPr>
          <w:rFonts w:ascii="TH SarabunPSK" w:eastAsia="Times New Roman" w:hAnsi="TH SarabunPSK"/>
          <w:sz w:val="32"/>
          <w:cs/>
        </w:rPr>
        <w:t xml:space="preserve"> 1</w:t>
      </w:r>
      <w:r w:rsidR="00414FE8" w:rsidRPr="00A37078">
        <w:rPr>
          <w:rFonts w:ascii="TH SarabunPSK" w:eastAsia="Times New Roman" w:hAnsi="TH SarabunPSK" w:hint="cs"/>
          <w:sz w:val="32"/>
          <w:cs/>
        </w:rPr>
        <w:t xml:space="preserve"> </w:t>
      </w:r>
      <w:r w:rsidR="00414FE8" w:rsidRPr="00A37078">
        <w:rPr>
          <w:rFonts w:ascii="TH SarabunPSK" w:eastAsia="Times New Roman" w:hAnsi="TH SarabunPSK"/>
          <w:sz w:val="32"/>
        </w:rPr>
        <w:t>S</w:t>
      </w:r>
      <w:r w:rsidRPr="00A37078">
        <w:rPr>
          <w:rFonts w:ascii="TH SarabunPSK" w:eastAsia="Times New Roman" w:hAnsi="TH SarabunPSK"/>
          <w:sz w:val="32"/>
        </w:rPr>
        <w:t>imple cost analysis</w:t>
      </w:r>
    </w:p>
    <w:p w14:paraId="529937B6" w14:textId="39C7B71B" w:rsidR="00414FE8"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414FE8" w:rsidRPr="00A37078">
        <w:rPr>
          <w:rFonts w:ascii="TH SarabunPSK" w:eastAsia="Times New Roman" w:hAnsi="TH SarabunPSK"/>
          <w:sz w:val="32"/>
        </w:rPr>
        <w:t>Document the expenditures associated with T-VER project activities and demonstrate that the activities generate no financial benefit other than income associated with T-VER.</w:t>
      </w:r>
    </w:p>
    <w:p w14:paraId="762F23A0" w14:textId="4AF8ADE1" w:rsidR="00414FE8"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414FE8" w:rsidRPr="00A37078">
        <w:rPr>
          <w:rFonts w:ascii="TH SarabunPSK" w:eastAsia="Times New Roman" w:hAnsi="TH SarabunPSK"/>
          <w:sz w:val="32"/>
        </w:rPr>
        <w:t>Document the income and expenses associated with each land use pattern that is not hindered by any obstacles.</w:t>
      </w:r>
    </w:p>
    <w:p w14:paraId="444E330C" w14:textId="6BEB88AD" w:rsidR="00414FE8" w:rsidRPr="00A37078" w:rsidRDefault="00414FE8" w:rsidP="00414FE8">
      <w:pPr>
        <w:spacing w:before="120" w:after="0" w:line="240" w:lineRule="auto"/>
        <w:ind w:firstLine="1440"/>
        <w:jc w:val="thaiDistribute"/>
        <w:rPr>
          <w:rFonts w:ascii="TH SarabunPSK" w:eastAsia="Times New Roman" w:hAnsi="TH SarabunPSK"/>
          <w:sz w:val="32"/>
        </w:rPr>
      </w:pPr>
      <w:r w:rsidRPr="00A37078">
        <w:rPr>
          <w:rFonts w:ascii="TH SarabunPSK" w:eastAsia="Times New Roman" w:hAnsi="TH SarabunPSK"/>
          <w:sz w:val="32"/>
        </w:rPr>
        <w:t>If there is at least one land use pattern that does not have any obstructions and generate financial benefits as a base case, choose a land use model that distinguishes between income and costs over the maximum credit period and proceed to step 4.4.6 sensitivity analysis</w:t>
      </w:r>
    </w:p>
    <w:p w14:paraId="23C758E8" w14:textId="45E75533"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741D0C" w:rsidRPr="00A37078">
        <w:rPr>
          <w:rFonts w:ascii="TH SarabunPSK" w:eastAsia="Times New Roman" w:hAnsi="TH SarabunPSK"/>
          <w:sz w:val="32"/>
        </w:rPr>
        <w:t xml:space="preserve">Otherwise, choose a land use model with the highest greenhouse gas sequestration as the base case. T-VER project activities to be carried out It shall be deemed that there is no further operation than normal operation.  If it is not, the project developer shall proceed to step </w:t>
      </w:r>
      <w:r w:rsidR="00741D0C" w:rsidRPr="00A37078">
        <w:rPr>
          <w:rFonts w:ascii="TH SarabunPSK" w:eastAsia="Times New Roman" w:hAnsi="TH SarabunPSK"/>
          <w:sz w:val="32"/>
          <w:cs/>
        </w:rPr>
        <w:t xml:space="preserve">4 </w:t>
      </w:r>
      <w:r w:rsidR="00741D0C" w:rsidRPr="00A37078">
        <w:rPr>
          <w:rFonts w:ascii="TH SarabunPSK" w:eastAsia="Times New Roman" w:hAnsi="TH SarabunPSK"/>
          <w:sz w:val="32"/>
        </w:rPr>
        <w:t>common practice analysis.</w:t>
      </w:r>
    </w:p>
    <w:p w14:paraId="31AA7D78" w14:textId="0DD0B3D1"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FF2EFF" w:rsidRPr="00A37078">
        <w:rPr>
          <w:rFonts w:ascii="TH SarabunPSK" w:eastAsia="Times New Roman" w:hAnsi="TH SarabunPSK"/>
          <w:sz w:val="32"/>
          <w:cs/>
        </w:rPr>
        <w:t>4</w:t>
      </w:r>
      <w:r w:rsidRPr="00A37078">
        <w:rPr>
          <w:rFonts w:ascii="TH SarabunPSK" w:eastAsia="Times New Roman" w:hAnsi="TH SarabunPSK"/>
          <w:sz w:val="32"/>
        </w:rPr>
        <w:t xml:space="preserve">.4.3 </w:t>
      </w:r>
      <w:r w:rsidR="00741D0C" w:rsidRPr="00A37078">
        <w:rPr>
          <w:rFonts w:ascii="TH SarabunPSK" w:eastAsia="Times New Roman" w:hAnsi="TH SarabunPSK"/>
          <w:sz w:val="32"/>
        </w:rPr>
        <w:t>Option 2</w:t>
      </w:r>
      <w:r w:rsidRPr="00A37078">
        <w:rPr>
          <w:rFonts w:ascii="TH SarabunPSK" w:eastAsia="Times New Roman" w:hAnsi="TH SarabunPSK"/>
          <w:sz w:val="32"/>
        </w:rPr>
        <w:t xml:space="preserve"> </w:t>
      </w:r>
      <w:r w:rsidR="00741D0C" w:rsidRPr="00A37078">
        <w:rPr>
          <w:rFonts w:ascii="TH SarabunPSK" w:eastAsia="Times New Roman" w:hAnsi="TH SarabunPSK"/>
          <w:sz w:val="32"/>
        </w:rPr>
        <w:t>Investment comparative analysis</w:t>
      </w:r>
    </w:p>
    <w:p w14:paraId="78786233" w14:textId="2049E205" w:rsidR="00741D0C"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741D0C" w:rsidRPr="00A37078">
        <w:rPr>
          <w:rFonts w:ascii="TH SarabunPSK" w:eastAsia="Times New Roman" w:hAnsi="TH SarabunPSK"/>
          <w:sz w:val="32"/>
        </w:rPr>
        <w:t>Identify financial metrics such as Internal Rate of Return (IRR), Net Present Value (NPV), payback period, and cost benefit ratio for project type and decision context.</w:t>
      </w:r>
    </w:p>
    <w:p w14:paraId="293C3830" w14:textId="475FB843"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FF2EFF" w:rsidRPr="00A37078">
        <w:rPr>
          <w:rFonts w:ascii="TH SarabunPSK" w:eastAsia="Times New Roman" w:hAnsi="TH SarabunPSK"/>
          <w:sz w:val="32"/>
          <w:cs/>
        </w:rPr>
        <w:t>4</w:t>
      </w:r>
      <w:r w:rsidRPr="00A37078">
        <w:rPr>
          <w:rFonts w:ascii="TH SarabunPSK" w:eastAsia="Times New Roman" w:hAnsi="TH SarabunPSK"/>
          <w:sz w:val="32"/>
        </w:rPr>
        <w:t xml:space="preserve">.4.4 </w:t>
      </w:r>
      <w:r w:rsidR="00741D0C" w:rsidRPr="00A37078">
        <w:rPr>
          <w:rFonts w:ascii="TH SarabunPSK" w:eastAsia="Times New Roman" w:hAnsi="TH SarabunPSK"/>
          <w:sz w:val="32"/>
        </w:rPr>
        <w:t>Option</w:t>
      </w:r>
      <w:r w:rsidRPr="00A37078">
        <w:rPr>
          <w:rFonts w:ascii="TH SarabunPSK" w:eastAsia="Times New Roman" w:hAnsi="TH SarabunPSK"/>
          <w:sz w:val="32"/>
          <w:cs/>
        </w:rPr>
        <w:t xml:space="preserve"> </w:t>
      </w:r>
      <w:r w:rsidRPr="00A37078">
        <w:rPr>
          <w:rFonts w:ascii="TH SarabunPSK" w:eastAsia="Times New Roman" w:hAnsi="TH SarabunPSK"/>
          <w:sz w:val="32"/>
        </w:rPr>
        <w:t>3</w:t>
      </w:r>
      <w:r w:rsidR="00741D0C" w:rsidRPr="00A37078">
        <w:rPr>
          <w:rFonts w:ascii="TH SarabunPSK" w:eastAsia="Times New Roman" w:hAnsi="TH SarabunPSK"/>
          <w:sz w:val="32"/>
        </w:rPr>
        <w:t xml:space="preserve"> B</w:t>
      </w:r>
      <w:r w:rsidR="003B4056" w:rsidRPr="00A37078">
        <w:rPr>
          <w:rFonts w:ascii="TH SarabunPSK" w:eastAsia="Times New Roman" w:hAnsi="TH SarabunPSK"/>
          <w:sz w:val="32"/>
        </w:rPr>
        <w:t>enchmark analysis</w:t>
      </w:r>
    </w:p>
    <w:p w14:paraId="05FCFCF2" w14:textId="65A231E8" w:rsidR="00741D0C"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741D0C" w:rsidRPr="00A37078">
        <w:rPr>
          <w:rFonts w:ascii="TH SarabunPSK" w:eastAsia="Times New Roman" w:hAnsi="TH SarabunPSK"/>
          <w:sz w:val="32"/>
        </w:rPr>
        <w:t>Identify financial metrics such as IRR, NPV, payback period, cost-benefit ratio, or others such as the Required Rate of Return (RRR) associated with investments in agriculture, forestry or land use, bank deposit interest rate adjusted according to the risks associated with the project or opportunity cost of land, such as expected income from land speculation that is most appropriate for the project type and the context in which the decision will be made.</w:t>
      </w:r>
    </w:p>
    <w:p w14:paraId="05AA8E9C" w14:textId="4553A03E"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741D0C" w:rsidRPr="00A37078">
        <w:rPr>
          <w:rFonts w:ascii="TH SarabunPSK" w:eastAsia="Times New Roman" w:hAnsi="TH SarabunPSK"/>
          <w:sz w:val="32"/>
        </w:rPr>
        <w:t>B</w:t>
      </w:r>
      <w:r w:rsidR="003B4056" w:rsidRPr="00A37078">
        <w:rPr>
          <w:rFonts w:ascii="TH SarabunPSK" w:eastAsia="Times New Roman" w:hAnsi="TH SarabunPSK"/>
          <w:sz w:val="32"/>
        </w:rPr>
        <w:t>enchmark</w:t>
      </w:r>
      <w:r w:rsidR="00741D0C" w:rsidRPr="00A37078">
        <w:rPr>
          <w:rFonts w:ascii="TH SarabunPSK" w:eastAsia="Times New Roman" w:hAnsi="TH SarabunPSK"/>
          <w:sz w:val="32"/>
        </w:rPr>
        <w:t xml:space="preserve"> can be determined from</w:t>
      </w:r>
      <w:r w:rsidRPr="00A37078">
        <w:rPr>
          <w:rFonts w:ascii="TH SarabunPSK" w:eastAsia="Times New Roman" w:hAnsi="TH SarabunPSK"/>
          <w:sz w:val="32"/>
          <w:cs/>
        </w:rPr>
        <w:t>:</w:t>
      </w:r>
    </w:p>
    <w:p w14:paraId="70C1C98E" w14:textId="69859068" w:rsidR="004A02A6"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lastRenderedPageBreak/>
        <w:tab/>
      </w:r>
      <w:r w:rsidR="00E27109" w:rsidRPr="00A37078">
        <w:rPr>
          <w:rFonts w:ascii="TH SarabunPSK" w:eastAsia="Times New Roman" w:hAnsi="TH SarabunPSK"/>
          <w:sz w:val="32"/>
          <w:cs/>
        </w:rPr>
        <w:tab/>
      </w:r>
      <w:r w:rsidR="00E27109" w:rsidRPr="00A37078">
        <w:rPr>
          <w:rFonts w:ascii="TH SarabunPSK" w:eastAsia="Times New Roman" w:hAnsi="TH SarabunPSK"/>
          <w:sz w:val="32"/>
        </w:rPr>
        <w:t xml:space="preserve">(1) </w:t>
      </w:r>
      <w:r w:rsidR="004A02A6" w:rsidRPr="00A37078">
        <w:rPr>
          <w:rFonts w:ascii="TH SarabunPSK" w:eastAsia="Times New Roman" w:hAnsi="TH SarabunPSK"/>
          <w:sz w:val="32"/>
        </w:rPr>
        <w:t>Government bond interest rates, which are adjusted according to risks to reflect private investment and/or project type as accredited by independent financial experts</w:t>
      </w:r>
    </w:p>
    <w:p w14:paraId="34FB1569" w14:textId="15A0D52A" w:rsidR="004A02A6"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E27109" w:rsidRPr="00A37078">
        <w:rPr>
          <w:rFonts w:ascii="TH SarabunPSK" w:eastAsia="Times New Roman" w:hAnsi="TH SarabunPSK"/>
          <w:sz w:val="32"/>
        </w:rPr>
        <w:t xml:space="preserve">(2) </w:t>
      </w:r>
      <w:r w:rsidR="004A02A6" w:rsidRPr="00A37078">
        <w:rPr>
          <w:rFonts w:ascii="TH SarabunPSK" w:eastAsia="Times New Roman" w:hAnsi="TH SarabunPSK"/>
          <w:sz w:val="32"/>
        </w:rPr>
        <w:t>Estimation of the required financial cost and return on investment (</w:t>
      </w:r>
      <w:proofErr w:type="spellStart"/>
      <w:r w:rsidR="004A02A6" w:rsidRPr="00A37078">
        <w:rPr>
          <w:rFonts w:ascii="TH SarabunPSK" w:eastAsia="Times New Roman" w:hAnsi="TH SarabunPSK"/>
          <w:sz w:val="32"/>
        </w:rPr>
        <w:t>eg</w:t>
      </w:r>
      <w:proofErr w:type="spellEnd"/>
      <w:r w:rsidR="004A02A6" w:rsidRPr="00A37078">
        <w:rPr>
          <w:rFonts w:ascii="TH SarabunPSK" w:eastAsia="Times New Roman" w:hAnsi="TH SarabunPSK"/>
          <w:sz w:val="32"/>
        </w:rPr>
        <w:t xml:space="preserve"> commercial loan interest rates and national guarantees and the type of project activity involved) based on the perspective of bank employees and private investors, or the desired return of similar projects</w:t>
      </w:r>
    </w:p>
    <w:p w14:paraId="693F7EF4" w14:textId="6085CEB3" w:rsidR="004A02A6"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E27109" w:rsidRPr="00A37078">
        <w:rPr>
          <w:rFonts w:ascii="TH SarabunPSK" w:eastAsia="Times New Roman" w:hAnsi="TH SarabunPSK"/>
          <w:sz w:val="32"/>
        </w:rPr>
        <w:t xml:space="preserve">(3) </w:t>
      </w:r>
      <w:r w:rsidR="004A02A6" w:rsidRPr="00A37078">
        <w:rPr>
          <w:rFonts w:ascii="TH SarabunPSK" w:eastAsia="Times New Roman" w:hAnsi="TH SarabunPSK"/>
          <w:sz w:val="32"/>
        </w:rPr>
        <w:t>Reference from a reliable agency operating similar projects that have already been undertaken. The project developer must demonstrate that this standard has been consistently applied in the past. and project activities development agencies similarly using this benchmark.</w:t>
      </w:r>
    </w:p>
    <w:p w14:paraId="6A028CE9" w14:textId="79626164" w:rsidR="00BE1E68"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D50724" w:rsidRPr="00A37078">
        <w:rPr>
          <w:rFonts w:ascii="TH SarabunPSK" w:eastAsia="Times New Roman" w:hAnsi="TH SarabunPSK"/>
          <w:sz w:val="32"/>
        </w:rPr>
        <w:t>4</w:t>
      </w:r>
      <w:r w:rsidRPr="00A37078">
        <w:rPr>
          <w:rFonts w:ascii="TH SarabunPSK" w:eastAsia="Times New Roman" w:hAnsi="TH SarabunPSK"/>
          <w:sz w:val="32"/>
        </w:rPr>
        <w:t xml:space="preserve">.4.5 </w:t>
      </w:r>
      <w:r w:rsidR="00BE1E68" w:rsidRPr="00A37078">
        <w:rPr>
          <w:rFonts w:ascii="TH SarabunPSK" w:eastAsia="Times New Roman" w:hAnsi="TH SarabunPSK"/>
          <w:sz w:val="32"/>
        </w:rPr>
        <w:t>Calculation and comparison of financial indicators (Options 2 and 3 only)</w:t>
      </w:r>
    </w:p>
    <w:p w14:paraId="77F7A5CC" w14:textId="28AEFB87" w:rsidR="00BE1E68"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BE1E68" w:rsidRPr="00A37078">
        <w:rPr>
          <w:rFonts w:ascii="TH SarabunPSK" w:eastAsia="Times New Roman" w:hAnsi="TH SarabunPSK"/>
          <w:sz w:val="32"/>
        </w:rPr>
        <w:t xml:space="preserve">Calculate the value of the appropriate financial metrics for the T-VER project activities to be offered, excluding the return on sales of T-VER project carbon credits. and calculate the values </w:t>
      </w:r>
      <w:r w:rsidR="00BE1E68" w:rsidRPr="00A37078">
        <w:rPr>
          <w:rFonts w:ascii="Arial" w:eastAsia="Times New Roman" w:hAnsi="Arial" w:cs="Arial"/>
          <w:sz w:val="32"/>
        </w:rPr>
        <w:t>​​</w:t>
      </w:r>
      <w:r w:rsidR="00BE1E68" w:rsidRPr="00A37078">
        <w:rPr>
          <w:rFonts w:ascii="TH SarabunPSK" w:eastAsia="Times New Roman" w:hAnsi="TH SarabunPSK"/>
          <w:sz w:val="32"/>
        </w:rPr>
        <w:t>of financial indicators for other forms of land use activities. that is not hindered by any obstacles all related expenses (e.g., investments, operating expenses, and maintenance) and revenue (excluding revenue from sales of carbon credits but including subsidies/financial incentives, if any), including non-market related costs and benefits in the case of public investment.</w:t>
      </w:r>
    </w:p>
    <w:p w14:paraId="246C7CF3" w14:textId="3A4B2E1E" w:rsidR="00BE1E68"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BE1E68" w:rsidRPr="00A37078">
        <w:rPr>
          <w:rFonts w:ascii="TH SarabunPSK" w:eastAsia="Times New Roman" w:hAnsi="TH SarabunPSK"/>
          <w:sz w:val="32"/>
        </w:rPr>
        <w:t>Present Investment analysis and provide all information relevant to project assumptions So that readers can analyze and have the same results. Clearly present key economic parameters and assumptions (e.g., cost, project lead time, discount rate, etc.), justify and/or reference assumptions in a way that can be verified by external assessors for voluntary projects. When calculating financial indicators, include project risks in cash flow form. Based on project-specific expectations and assumptions (e.g., using insurance premiums in calculations to reflect risks)</w:t>
      </w:r>
    </w:p>
    <w:p w14:paraId="44BFEC4C" w14:textId="5C5A2CC7" w:rsidR="00BE1E68"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BE1E68" w:rsidRPr="00A37078">
        <w:rPr>
          <w:rFonts w:ascii="TH SarabunPSK" w:eastAsia="Times New Roman" w:hAnsi="TH SarabunPSK"/>
          <w:sz w:val="32"/>
        </w:rPr>
        <w:t>The assumptions and data used to analyze the investment of project activities and alternatives shall not differ. unless they can prove the difference.</w:t>
      </w:r>
    </w:p>
    <w:p w14:paraId="5EF4A8F9" w14:textId="01CBAB3A" w:rsidR="009218C2"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9218C2" w:rsidRPr="00A37078">
        <w:rPr>
          <w:rFonts w:ascii="TH SarabunPSK" w:eastAsia="Times New Roman" w:hAnsi="TH SarabunPSK"/>
          <w:sz w:val="32"/>
          <w:u w:val="single"/>
        </w:rPr>
        <w:t>Option</w:t>
      </w:r>
      <w:r w:rsidRPr="00A37078">
        <w:rPr>
          <w:rFonts w:ascii="TH SarabunPSK" w:eastAsia="Times New Roman" w:hAnsi="TH SarabunPSK"/>
          <w:sz w:val="32"/>
          <w:u w:val="single"/>
          <w:cs/>
        </w:rPr>
        <w:t xml:space="preserve"> </w:t>
      </w:r>
      <w:r w:rsidRPr="00A37078">
        <w:rPr>
          <w:rFonts w:ascii="TH SarabunPSK" w:eastAsia="Times New Roman" w:hAnsi="TH SarabunPSK"/>
          <w:sz w:val="32"/>
          <w:u w:val="single"/>
        </w:rPr>
        <w:t>2</w:t>
      </w:r>
      <w:r w:rsidRPr="00A37078">
        <w:rPr>
          <w:rFonts w:ascii="TH SarabunPSK" w:eastAsia="Times New Roman" w:hAnsi="TH SarabunPSK"/>
          <w:sz w:val="32"/>
          <w:cs/>
        </w:rPr>
        <w:t xml:space="preserve"> </w:t>
      </w:r>
      <w:r w:rsidR="009218C2" w:rsidRPr="00A37078">
        <w:rPr>
          <w:rFonts w:ascii="TH SarabunPSK" w:eastAsia="Times New Roman" w:hAnsi="TH SarabunPSK"/>
          <w:sz w:val="32"/>
        </w:rPr>
        <w:t>Investment comparative analysis.  The project developer can proceed with the following steps:</w:t>
      </w:r>
    </w:p>
    <w:p w14:paraId="1B751DC1" w14:textId="41B01708" w:rsidR="009218C2" w:rsidRPr="00A37078" w:rsidRDefault="009218C2" w:rsidP="00C80442">
      <w:pPr>
        <w:spacing w:before="120" w:after="0" w:line="240" w:lineRule="auto"/>
        <w:ind w:firstLine="1418"/>
        <w:jc w:val="thaiDistribute"/>
        <w:rPr>
          <w:rFonts w:ascii="TH SarabunPSK" w:eastAsia="Times New Roman" w:hAnsi="TH SarabunPSK"/>
          <w:sz w:val="32"/>
          <w:u w:val="single"/>
        </w:rPr>
      </w:pPr>
      <w:r w:rsidRPr="00A37078">
        <w:rPr>
          <w:rFonts w:ascii="TH SarabunPSK" w:eastAsia="Times New Roman" w:hAnsi="TH SarabunPSK"/>
          <w:sz w:val="32"/>
        </w:rPr>
        <w:t xml:space="preserve">There are forestry activities like the T-VER project to offer, but not to be registered as a T-VER project. It is included in the list of </w:t>
      </w:r>
      <w:r w:rsidRPr="00A37078">
        <w:rPr>
          <w:rFonts w:ascii="TH SarabunPSK" w:eastAsia="Times New Roman" w:hAnsi="TH SarabunPSK"/>
          <w:sz w:val="32"/>
          <w:u w:val="single"/>
        </w:rPr>
        <w:t>land use patterns that are not hindered by any obstacles.</w:t>
      </w:r>
    </w:p>
    <w:p w14:paraId="790C0A7D" w14:textId="1A8164D2" w:rsidR="009218C2" w:rsidRPr="00A37078" w:rsidRDefault="009218C2" w:rsidP="00E43DFF">
      <w:pPr>
        <w:pStyle w:val="ListParagraph"/>
        <w:numPr>
          <w:ilvl w:val="0"/>
          <w:numId w:val="13"/>
        </w:numPr>
        <w:spacing w:before="120" w:after="0" w:line="240" w:lineRule="auto"/>
        <w:jc w:val="thaiDistribute"/>
        <w:rPr>
          <w:rFonts w:ascii="TH SarabunPSK" w:eastAsia="Times New Roman" w:hAnsi="TH SarabunPSK" w:cs="TH SarabunPSK"/>
          <w:sz w:val="32"/>
        </w:rPr>
      </w:pPr>
      <w:r w:rsidRPr="00A37078">
        <w:rPr>
          <w:rFonts w:ascii="TH SarabunPSK" w:eastAsia="Times New Roman" w:hAnsi="TH SarabunPSK" w:cs="TH SarabunPSK"/>
          <w:sz w:val="32"/>
        </w:rPr>
        <w:lastRenderedPageBreak/>
        <w:t>If</w:t>
      </w:r>
      <w:r w:rsidR="00155D09" w:rsidRPr="00A37078">
        <w:rPr>
          <w:rFonts w:ascii="TH SarabunPSK" w:eastAsia="Times New Roman" w:hAnsi="TH SarabunPSK" w:cs="TH SarabunPSK"/>
          <w:sz w:val="32"/>
          <w:cs/>
        </w:rPr>
        <w:t xml:space="preserve"> “</w:t>
      </w:r>
      <w:r w:rsidRPr="00A37078">
        <w:rPr>
          <w:rFonts w:ascii="TH SarabunPSK" w:eastAsia="Times New Roman" w:hAnsi="TH SarabunPSK" w:cs="TH SarabunPSK"/>
          <w:sz w:val="32"/>
        </w:rPr>
        <w:t>yes</w:t>
      </w:r>
      <w:r w:rsidR="00155D09" w:rsidRPr="00A37078">
        <w:rPr>
          <w:rFonts w:ascii="TH SarabunPSK" w:eastAsia="Times New Roman" w:hAnsi="TH SarabunPSK" w:cs="TH SarabunPSK"/>
          <w:sz w:val="32"/>
          <w:cs/>
        </w:rPr>
        <w:t>”</w:t>
      </w:r>
      <w:r w:rsidRPr="00A37078">
        <w:rPr>
          <w:rFonts w:ascii="TH SarabunPSK" w:eastAsia="Times New Roman" w:hAnsi="TH SarabunPSK" w:cs="TH SarabunPSK"/>
          <w:sz w:val="32"/>
        </w:rPr>
        <w:t>,</w:t>
      </w:r>
      <w:r w:rsidR="00155D09" w:rsidRPr="00A37078">
        <w:rPr>
          <w:rFonts w:ascii="TH SarabunPSK" w:eastAsia="Times New Roman" w:hAnsi="TH SarabunPSK" w:cs="TH SarabunPSK"/>
          <w:sz w:val="32"/>
          <w:cs/>
        </w:rPr>
        <w:t xml:space="preserve"> </w:t>
      </w:r>
      <w:r w:rsidRPr="00A37078">
        <w:rPr>
          <w:rFonts w:ascii="TH SarabunPSK" w:eastAsia="Times New Roman" w:hAnsi="TH SarabunPSK" w:cs="TH SarabunPSK"/>
          <w:sz w:val="32"/>
        </w:rPr>
        <w:t>T-VER project activities have less attractive financial metrics (e.g., IRR) than unimpeded land use patterns, at least one model or not</w:t>
      </w:r>
    </w:p>
    <w:p w14:paraId="008355EE" w14:textId="56BC6536" w:rsidR="009218C2" w:rsidRPr="00A37078" w:rsidRDefault="00155D09" w:rsidP="009218C2">
      <w:pPr>
        <w:spacing w:before="120" w:after="0" w:line="240" w:lineRule="auto"/>
        <w:ind w:left="2268"/>
        <w:jc w:val="thaiDistribute"/>
        <w:rPr>
          <w:rFonts w:ascii="TH SarabunPSK" w:eastAsia="Times New Roman" w:hAnsi="TH SarabunPSK"/>
          <w:sz w:val="32"/>
        </w:rPr>
      </w:pPr>
      <w:r w:rsidRPr="00A37078">
        <w:rPr>
          <w:rFonts w:ascii="TH SarabunPSK" w:eastAsia="Times New Roman" w:hAnsi="TH SarabunPSK"/>
          <w:sz w:val="32"/>
        </w:rPr>
        <w:t>&gt;</w:t>
      </w:r>
      <w:r w:rsidR="009218C2" w:rsidRPr="00A37078">
        <w:rPr>
          <w:rFonts w:ascii="TH SarabunPSK" w:eastAsia="Times New Roman" w:hAnsi="TH SarabunPSK"/>
          <w:sz w:val="32"/>
        </w:rPr>
        <w:t>If</w:t>
      </w:r>
      <w:r w:rsidRPr="00A37078">
        <w:rPr>
          <w:rFonts w:ascii="TH SarabunPSK" w:eastAsia="Times New Roman" w:hAnsi="TH SarabunPSK"/>
          <w:sz w:val="32"/>
          <w:cs/>
        </w:rPr>
        <w:t xml:space="preserve"> “</w:t>
      </w:r>
      <w:r w:rsidR="009218C2" w:rsidRPr="00A37078">
        <w:rPr>
          <w:rFonts w:ascii="TH SarabunPSK" w:eastAsia="Times New Roman" w:hAnsi="TH SarabunPSK"/>
          <w:sz w:val="32"/>
        </w:rPr>
        <w:t>yes”,</w:t>
      </w:r>
      <w:r w:rsidRPr="00A37078">
        <w:rPr>
          <w:rFonts w:ascii="TH SarabunPSK" w:eastAsia="Times New Roman" w:hAnsi="TH SarabunPSK"/>
          <w:sz w:val="32"/>
          <w:cs/>
        </w:rPr>
        <w:t xml:space="preserve"> </w:t>
      </w:r>
      <w:r w:rsidR="009218C2" w:rsidRPr="00A37078">
        <w:rPr>
          <w:rFonts w:ascii="TH SarabunPSK" w:eastAsia="Times New Roman" w:hAnsi="TH SarabunPSK"/>
          <w:sz w:val="32"/>
        </w:rPr>
        <w:t>select a land use model with the highest financial indicator value (e.g., IRR) as the base case and proceed according to Step 4.4.6.</w:t>
      </w:r>
    </w:p>
    <w:p w14:paraId="5A8DE751" w14:textId="16C3DB4E" w:rsidR="00155D09" w:rsidRPr="00A37078" w:rsidRDefault="00155D09" w:rsidP="00743494">
      <w:pPr>
        <w:spacing w:before="120" w:after="0" w:line="240" w:lineRule="auto"/>
        <w:ind w:left="2268"/>
        <w:jc w:val="thaiDistribute"/>
        <w:rPr>
          <w:rFonts w:ascii="TH SarabunPSK" w:eastAsia="Times New Roman" w:hAnsi="TH SarabunPSK"/>
          <w:sz w:val="32"/>
        </w:rPr>
      </w:pPr>
      <w:r w:rsidRPr="00A37078">
        <w:rPr>
          <w:rFonts w:ascii="TH SarabunPSK" w:eastAsia="Times New Roman" w:hAnsi="TH SarabunPSK"/>
          <w:sz w:val="32"/>
        </w:rPr>
        <w:t>&gt;</w:t>
      </w:r>
      <w:r w:rsidR="009218C2" w:rsidRPr="00A37078">
        <w:rPr>
          <w:rFonts w:ascii="TH SarabunPSK" w:eastAsia="Times New Roman" w:hAnsi="TH SarabunPSK"/>
          <w:sz w:val="32"/>
        </w:rPr>
        <w:t xml:space="preserve"> If</w:t>
      </w:r>
      <w:r w:rsidR="009218C2" w:rsidRPr="00A37078">
        <w:rPr>
          <w:rFonts w:ascii="TH SarabunPSK" w:eastAsia="Times New Roman" w:hAnsi="TH SarabunPSK"/>
          <w:sz w:val="32"/>
          <w:cs/>
        </w:rPr>
        <w:t xml:space="preserve"> “</w:t>
      </w:r>
      <w:r w:rsidR="009218C2" w:rsidRPr="00A37078">
        <w:rPr>
          <w:rFonts w:ascii="TH SarabunPSK" w:eastAsia="Times New Roman" w:hAnsi="TH SarabunPSK"/>
          <w:sz w:val="32"/>
        </w:rPr>
        <w:t>no”,</w:t>
      </w:r>
      <w:r w:rsidR="009218C2" w:rsidRPr="00A37078">
        <w:rPr>
          <w:rFonts w:ascii="TH SarabunPSK" w:eastAsia="Times New Roman" w:hAnsi="TH SarabunPSK"/>
          <w:sz w:val="32"/>
          <w:cs/>
        </w:rPr>
        <w:t xml:space="preserve"> </w:t>
      </w:r>
      <w:r w:rsidR="00743494" w:rsidRPr="00A37078">
        <w:rPr>
          <w:rFonts w:ascii="TH SarabunPSK" w:eastAsia="Times New Roman" w:hAnsi="TH SarabunPSK"/>
          <w:sz w:val="32"/>
        </w:rPr>
        <w:t>the proposed T-VER project has no further operations from normal operations.</w:t>
      </w:r>
    </w:p>
    <w:p w14:paraId="10EFEA84" w14:textId="1483A0BC" w:rsidR="00155D09" w:rsidRPr="00A37078" w:rsidRDefault="00743494" w:rsidP="00035993">
      <w:pPr>
        <w:pStyle w:val="ListParagraph"/>
        <w:numPr>
          <w:ilvl w:val="0"/>
          <w:numId w:val="13"/>
        </w:numPr>
        <w:tabs>
          <w:tab w:val="left" w:pos="9072"/>
        </w:tabs>
        <w:spacing w:before="120" w:after="0" w:line="240" w:lineRule="auto"/>
        <w:jc w:val="thaiDistribute"/>
        <w:rPr>
          <w:rFonts w:ascii="TH SarabunPSK" w:eastAsia="Times New Roman" w:hAnsi="TH SarabunPSK" w:cs="TH SarabunPSK"/>
          <w:sz w:val="32"/>
        </w:rPr>
      </w:pPr>
      <w:r w:rsidRPr="00A37078">
        <w:rPr>
          <w:rFonts w:ascii="TH SarabunPSK" w:eastAsia="Times New Roman" w:hAnsi="TH SarabunPSK"/>
          <w:sz w:val="32"/>
        </w:rPr>
        <w:t>If</w:t>
      </w:r>
      <w:r w:rsidRPr="00A37078">
        <w:rPr>
          <w:rFonts w:ascii="TH SarabunPSK" w:eastAsia="Times New Roman" w:hAnsi="TH SarabunPSK"/>
          <w:sz w:val="32"/>
          <w:cs/>
        </w:rPr>
        <w:t xml:space="preserve"> “</w:t>
      </w:r>
      <w:r w:rsidRPr="00A37078">
        <w:rPr>
          <w:rFonts w:ascii="TH SarabunPSK" w:eastAsia="Times New Roman" w:hAnsi="TH SarabunPSK"/>
          <w:sz w:val="32"/>
        </w:rPr>
        <w:t>no”,</w:t>
      </w:r>
      <w:r w:rsidRPr="00A37078">
        <w:rPr>
          <w:rFonts w:ascii="TH SarabunPSK" w:eastAsia="Times New Roman" w:hAnsi="TH SarabunPSK"/>
          <w:sz w:val="32"/>
          <w:cs/>
        </w:rPr>
        <w:t xml:space="preserve"> </w:t>
      </w:r>
      <w:r w:rsidRPr="00A37078">
        <w:rPr>
          <w:rFonts w:ascii="TH SarabunPSK" w:eastAsia="Times New Roman" w:hAnsi="TH SarabunPSK" w:cs="TH SarabunPSK"/>
          <w:sz w:val="32"/>
        </w:rPr>
        <w:t>select a land use model with the highest financial indicator value (e.g., IRR) as the base case and proceed according to Step 4.4.6.</w:t>
      </w:r>
    </w:p>
    <w:p w14:paraId="6052E350" w14:textId="0D8F6F2A" w:rsidR="00743494" w:rsidRPr="00A37078" w:rsidRDefault="00743494" w:rsidP="00743494">
      <w:pPr>
        <w:spacing w:before="120" w:after="0" w:line="240" w:lineRule="auto"/>
        <w:ind w:left="2268"/>
        <w:jc w:val="thaiDistribute"/>
        <w:rPr>
          <w:rFonts w:ascii="TH SarabunPSK" w:eastAsia="Times New Roman" w:hAnsi="TH SarabunPSK"/>
          <w:sz w:val="32"/>
        </w:rPr>
      </w:pPr>
      <w:r w:rsidRPr="00A37078">
        <w:rPr>
          <w:rFonts w:ascii="TH SarabunPSK" w:eastAsia="Times New Roman" w:hAnsi="TH SarabunPSK"/>
          <w:sz w:val="32"/>
          <w:u w:val="single"/>
        </w:rPr>
        <w:t>Option</w:t>
      </w:r>
      <w:r w:rsidR="00155D09" w:rsidRPr="00A37078">
        <w:rPr>
          <w:rFonts w:ascii="TH SarabunPSK" w:eastAsia="Times New Roman" w:hAnsi="TH SarabunPSK"/>
          <w:sz w:val="32"/>
          <w:u w:val="single"/>
          <w:cs/>
        </w:rPr>
        <w:t xml:space="preserve"> </w:t>
      </w:r>
      <w:r w:rsidR="00155D09" w:rsidRPr="00A37078">
        <w:rPr>
          <w:rFonts w:ascii="TH SarabunPSK" w:eastAsia="Times New Roman" w:hAnsi="TH SarabunPSK"/>
          <w:sz w:val="32"/>
          <w:u w:val="single"/>
        </w:rPr>
        <w:t>3</w:t>
      </w:r>
      <w:r w:rsidR="00A6326D" w:rsidRPr="00A37078">
        <w:rPr>
          <w:rFonts w:ascii="TH SarabunPSK" w:eastAsia="Times New Roman" w:hAnsi="TH SarabunPSK" w:hint="cs"/>
          <w:sz w:val="32"/>
          <w:cs/>
        </w:rPr>
        <w:t xml:space="preserve"> </w:t>
      </w:r>
      <w:r w:rsidRPr="00A37078">
        <w:rPr>
          <w:rFonts w:ascii="TH SarabunPSK" w:eastAsia="Times New Roman" w:hAnsi="TH SarabunPSK"/>
          <w:sz w:val="32"/>
        </w:rPr>
        <w:t>Benchmark analysis is performed in accordance with the following steps:</w:t>
      </w:r>
    </w:p>
    <w:p w14:paraId="2EA1C990" w14:textId="719CF4A6" w:rsidR="00743494" w:rsidRPr="00A37078" w:rsidRDefault="00743494" w:rsidP="00C80442">
      <w:pPr>
        <w:spacing w:before="120" w:after="0" w:line="240" w:lineRule="auto"/>
        <w:ind w:firstLine="1418"/>
        <w:jc w:val="thaiDistribute"/>
        <w:rPr>
          <w:rFonts w:ascii="TH SarabunPSK" w:eastAsia="Times New Roman" w:hAnsi="TH SarabunPSK"/>
          <w:sz w:val="32"/>
        </w:rPr>
      </w:pPr>
      <w:r w:rsidRPr="00A37078">
        <w:rPr>
          <w:rFonts w:ascii="TH SarabunPSK" w:eastAsia="Times New Roman" w:hAnsi="TH SarabunPSK"/>
          <w:sz w:val="32"/>
        </w:rPr>
        <w:t xml:space="preserve">There are forestry activities like the T-VER project to offer, but not to be registered as a T-VER project. It is included in the list of </w:t>
      </w:r>
      <w:r w:rsidRPr="00A37078">
        <w:rPr>
          <w:rFonts w:ascii="TH SarabunPSK" w:eastAsia="Times New Roman" w:hAnsi="TH SarabunPSK"/>
          <w:sz w:val="32"/>
          <w:u w:val="single"/>
        </w:rPr>
        <w:t>land use patterns that are not hampered by any obstacles.</w:t>
      </w:r>
    </w:p>
    <w:p w14:paraId="28804135" w14:textId="18BA1727" w:rsidR="00743494" w:rsidRPr="00A37078" w:rsidRDefault="00743494" w:rsidP="00E43DFF">
      <w:pPr>
        <w:pStyle w:val="ListParagraph"/>
        <w:numPr>
          <w:ilvl w:val="0"/>
          <w:numId w:val="14"/>
        </w:numPr>
        <w:spacing w:before="120" w:after="0" w:line="240" w:lineRule="auto"/>
        <w:jc w:val="thaiDistribute"/>
        <w:rPr>
          <w:rFonts w:ascii="TH SarabunPSK" w:eastAsia="Times New Roman" w:hAnsi="TH SarabunPSK" w:cs="TH SarabunPSK"/>
          <w:sz w:val="32"/>
        </w:rPr>
      </w:pPr>
      <w:r w:rsidRPr="00A37078">
        <w:rPr>
          <w:rFonts w:ascii="TH SarabunPSK" w:eastAsia="Times New Roman" w:hAnsi="TH SarabunPSK" w:cs="TH SarabunPSK"/>
          <w:sz w:val="32"/>
        </w:rPr>
        <w:t>If</w:t>
      </w:r>
      <w:r w:rsidR="00035993" w:rsidRPr="00A37078">
        <w:rPr>
          <w:rFonts w:ascii="TH SarabunPSK" w:eastAsia="Times New Roman" w:hAnsi="TH SarabunPSK" w:cs="TH SarabunPSK"/>
          <w:sz w:val="32"/>
          <w:cs/>
        </w:rPr>
        <w:t xml:space="preserve"> “</w:t>
      </w:r>
      <w:r w:rsidRPr="00A37078">
        <w:rPr>
          <w:rFonts w:ascii="TH SarabunPSK" w:eastAsia="Times New Roman" w:hAnsi="TH SarabunPSK" w:cs="TH SarabunPSK"/>
          <w:sz w:val="32"/>
        </w:rPr>
        <w:t>yes</w:t>
      </w:r>
      <w:r w:rsidR="00035993" w:rsidRPr="00A37078">
        <w:rPr>
          <w:rFonts w:ascii="TH SarabunPSK" w:eastAsia="Times New Roman" w:hAnsi="TH SarabunPSK" w:cs="TH SarabunPSK"/>
          <w:sz w:val="32"/>
          <w:cs/>
        </w:rPr>
        <w:t>”</w:t>
      </w:r>
      <w:r w:rsidRPr="00A37078">
        <w:rPr>
          <w:rFonts w:ascii="TH SarabunPSK" w:eastAsia="Times New Roman" w:hAnsi="TH SarabunPSK" w:cs="TH SarabunPSK"/>
          <w:sz w:val="32"/>
        </w:rPr>
        <w:t>,</w:t>
      </w:r>
      <w:r w:rsidR="00035993" w:rsidRPr="00A37078">
        <w:rPr>
          <w:rFonts w:ascii="TH SarabunPSK" w:eastAsia="Times New Roman" w:hAnsi="TH SarabunPSK" w:cs="TH SarabunPSK"/>
          <w:sz w:val="32"/>
          <w:cs/>
        </w:rPr>
        <w:t xml:space="preserve"> </w:t>
      </w:r>
      <w:r w:rsidRPr="00A37078">
        <w:rPr>
          <w:rFonts w:ascii="TH SarabunPSK" w:eastAsia="Times New Roman" w:hAnsi="TH SarabunPSK" w:cs="TH SarabunPSK"/>
          <w:sz w:val="32"/>
        </w:rPr>
        <w:t>T-VER project activities have values of financial indicators (e.g., IRR) that do not meet the benchmark. and is there a land use pattern that is not hindered by any barriers and is worthy of at least one of the benchmark financial indicators?</w:t>
      </w:r>
    </w:p>
    <w:p w14:paraId="408EC1F5" w14:textId="2A3E9B39" w:rsidR="00051B14" w:rsidRPr="00A37078" w:rsidRDefault="00155D09" w:rsidP="00E43DFF">
      <w:pPr>
        <w:spacing w:before="120" w:after="0" w:line="240" w:lineRule="auto"/>
        <w:ind w:left="2552" w:hanging="142"/>
        <w:jc w:val="thaiDistribute"/>
        <w:rPr>
          <w:rFonts w:ascii="TH SarabunPSK" w:eastAsia="Times New Roman" w:hAnsi="TH SarabunPSK"/>
          <w:sz w:val="32"/>
        </w:rPr>
      </w:pPr>
      <w:r w:rsidRPr="00A37078">
        <w:rPr>
          <w:rFonts w:ascii="TH SarabunPSK" w:eastAsia="Times New Roman" w:hAnsi="TH SarabunPSK"/>
          <w:sz w:val="32"/>
        </w:rPr>
        <w:t>&gt;</w:t>
      </w:r>
      <w:r w:rsidR="00743494" w:rsidRPr="00A37078">
        <w:rPr>
          <w:rFonts w:ascii="TH SarabunPSK" w:eastAsia="Times New Roman" w:hAnsi="TH SarabunPSK" w:hint="cs"/>
          <w:sz w:val="32"/>
          <w:cs/>
        </w:rPr>
        <w:t xml:space="preserve"> </w:t>
      </w:r>
      <w:r w:rsidR="00743494" w:rsidRPr="00A37078">
        <w:rPr>
          <w:rFonts w:ascii="TH SarabunPSK" w:eastAsia="Times New Roman" w:hAnsi="TH SarabunPSK"/>
          <w:sz w:val="32"/>
        </w:rPr>
        <w:t xml:space="preserve">If </w:t>
      </w:r>
      <w:r w:rsidRPr="00A37078">
        <w:rPr>
          <w:rFonts w:ascii="TH SarabunPSK" w:eastAsia="Times New Roman" w:hAnsi="TH SarabunPSK"/>
          <w:sz w:val="32"/>
          <w:cs/>
        </w:rPr>
        <w:t>“</w:t>
      </w:r>
      <w:r w:rsidR="00743494" w:rsidRPr="00A37078">
        <w:rPr>
          <w:rFonts w:ascii="TH SarabunPSK" w:eastAsia="Times New Roman" w:hAnsi="TH SarabunPSK"/>
          <w:sz w:val="32"/>
        </w:rPr>
        <w:t>yes</w:t>
      </w:r>
      <w:r w:rsidRPr="00A37078">
        <w:rPr>
          <w:rFonts w:ascii="TH SarabunPSK" w:eastAsia="Times New Roman" w:hAnsi="TH SarabunPSK"/>
          <w:sz w:val="32"/>
          <w:cs/>
        </w:rPr>
        <w:t>”</w:t>
      </w:r>
      <w:r w:rsidR="00051B14" w:rsidRPr="00A37078">
        <w:rPr>
          <w:rFonts w:ascii="TH SarabunPSK" w:eastAsia="Times New Roman" w:hAnsi="TH SarabunPSK"/>
          <w:sz w:val="32"/>
        </w:rPr>
        <w:t>, select a land use model that meets the benchmark and has the best financial indicator values (e.g., IRR, NPV, cost-benefit ratio) as the base case, and perform a sensitivity analysis in accordance with 4.4.6.</w:t>
      </w:r>
    </w:p>
    <w:p w14:paraId="583BC326" w14:textId="08E235DD" w:rsidR="00155D09" w:rsidRPr="00A37078" w:rsidRDefault="00155D09" w:rsidP="00E43DFF">
      <w:pPr>
        <w:spacing w:before="120" w:after="0" w:line="240" w:lineRule="auto"/>
        <w:ind w:left="2552" w:hanging="142"/>
        <w:jc w:val="thaiDistribute"/>
        <w:rPr>
          <w:rFonts w:ascii="TH SarabunPSK" w:eastAsia="Times New Roman" w:hAnsi="TH SarabunPSK"/>
          <w:sz w:val="32"/>
        </w:rPr>
      </w:pPr>
      <w:r w:rsidRPr="00A37078">
        <w:rPr>
          <w:rFonts w:ascii="TH SarabunPSK" w:eastAsia="Times New Roman" w:hAnsi="TH SarabunPSK"/>
          <w:sz w:val="32"/>
        </w:rPr>
        <w:t>&gt;</w:t>
      </w:r>
      <w:r w:rsidR="00743494" w:rsidRPr="00A37078">
        <w:rPr>
          <w:rFonts w:ascii="TH SarabunPSK" w:eastAsia="Times New Roman" w:hAnsi="TH SarabunPSK"/>
          <w:sz w:val="32"/>
        </w:rPr>
        <w:t>If</w:t>
      </w:r>
      <w:r w:rsidRPr="00A37078">
        <w:rPr>
          <w:rFonts w:ascii="TH SarabunPSK" w:eastAsia="Times New Roman" w:hAnsi="TH SarabunPSK"/>
          <w:sz w:val="32"/>
          <w:cs/>
        </w:rPr>
        <w:t xml:space="preserve"> “</w:t>
      </w:r>
      <w:r w:rsidR="00743494" w:rsidRPr="00A37078">
        <w:rPr>
          <w:rFonts w:ascii="TH SarabunPSK" w:eastAsia="Times New Roman" w:hAnsi="TH SarabunPSK"/>
          <w:sz w:val="32"/>
        </w:rPr>
        <w:t>no</w:t>
      </w:r>
      <w:r w:rsidRPr="00A37078">
        <w:rPr>
          <w:rFonts w:ascii="TH SarabunPSK" w:eastAsia="Times New Roman" w:hAnsi="TH SarabunPSK"/>
          <w:sz w:val="32"/>
          <w:cs/>
        </w:rPr>
        <w:t xml:space="preserve">” </w:t>
      </w:r>
    </w:p>
    <w:p w14:paraId="07BA7B86" w14:textId="4958117D" w:rsidR="00363B4E" w:rsidRPr="00A37078" w:rsidRDefault="00155D09" w:rsidP="00051B14">
      <w:pPr>
        <w:tabs>
          <w:tab w:val="left" w:pos="2835"/>
        </w:tabs>
        <w:spacing w:before="120" w:after="0" w:line="240" w:lineRule="auto"/>
        <w:ind w:left="2835"/>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rPr>
        <w:t>&gt;</w:t>
      </w:r>
      <w:r w:rsidR="00051B14" w:rsidRPr="00A37078">
        <w:t xml:space="preserve"> </w:t>
      </w:r>
      <w:r w:rsidR="00051B14" w:rsidRPr="00A37078">
        <w:rPr>
          <w:rFonts w:ascii="TH SarabunPSK" w:eastAsia="Times New Roman" w:hAnsi="TH SarabunPSK"/>
          <w:sz w:val="32"/>
        </w:rPr>
        <w:t>If the value of the financial indicators of the T-VER project activity meets the benchmark, the proposed T-VER project activities have no further operations from normal operations.</w:t>
      </w:r>
      <w:r w:rsidRPr="00A37078">
        <w:rPr>
          <w:rFonts w:ascii="TH SarabunPSK" w:eastAsia="Times New Roman" w:hAnsi="TH SarabunPSK"/>
          <w:sz w:val="32"/>
          <w:cs/>
        </w:rPr>
        <w:tab/>
      </w:r>
    </w:p>
    <w:p w14:paraId="6F460415" w14:textId="743237AA" w:rsidR="00051B14" w:rsidRPr="00A37078" w:rsidRDefault="00155D09" w:rsidP="00BB5F7A">
      <w:pPr>
        <w:tabs>
          <w:tab w:val="left" w:pos="2835"/>
        </w:tabs>
        <w:spacing w:before="120" w:after="0" w:line="240" w:lineRule="auto"/>
        <w:ind w:left="2835"/>
        <w:jc w:val="thaiDistribute"/>
        <w:rPr>
          <w:rFonts w:ascii="TH SarabunPSK" w:eastAsia="Times New Roman" w:hAnsi="TH SarabunPSK"/>
          <w:sz w:val="32"/>
        </w:rPr>
      </w:pPr>
      <w:r w:rsidRPr="00A37078">
        <w:rPr>
          <w:rFonts w:ascii="TH SarabunPSK" w:eastAsia="Times New Roman" w:hAnsi="TH SarabunPSK"/>
          <w:sz w:val="32"/>
        </w:rPr>
        <w:t>&gt;</w:t>
      </w:r>
      <w:r w:rsidR="00051B14" w:rsidRPr="00A37078">
        <w:t xml:space="preserve"> </w:t>
      </w:r>
      <w:r w:rsidR="00051B14" w:rsidRPr="00A37078">
        <w:rPr>
          <w:rFonts w:ascii="TH SarabunPSK" w:eastAsia="Times New Roman" w:hAnsi="TH SarabunPSK"/>
          <w:sz w:val="32"/>
        </w:rPr>
        <w:t>If the value of the financial indicators of either T-VER project activities or any form of land use Others do not meet the standard criteria. The base case is the pattern of land use before project implementation.</w:t>
      </w:r>
    </w:p>
    <w:p w14:paraId="576C2520" w14:textId="6BFE31A1" w:rsidR="00155D09" w:rsidRPr="00A37078" w:rsidRDefault="00051B14" w:rsidP="00051B14">
      <w:pPr>
        <w:pStyle w:val="ListParagraph"/>
        <w:numPr>
          <w:ilvl w:val="0"/>
          <w:numId w:val="14"/>
        </w:numPr>
        <w:spacing w:before="120" w:after="0" w:line="240" w:lineRule="auto"/>
        <w:jc w:val="thaiDistribute"/>
        <w:rPr>
          <w:rFonts w:ascii="TH SarabunPSK" w:eastAsia="Times New Roman" w:hAnsi="TH SarabunPSK" w:cs="TH SarabunPSK"/>
          <w:sz w:val="32"/>
        </w:rPr>
      </w:pPr>
      <w:r w:rsidRPr="00A37078">
        <w:rPr>
          <w:rFonts w:ascii="TH SarabunPSK" w:eastAsia="Times New Roman" w:hAnsi="TH SarabunPSK" w:cs="TH SarabunPSK"/>
          <w:sz w:val="32"/>
        </w:rPr>
        <w:t>If</w:t>
      </w:r>
      <w:r w:rsidR="00155D09" w:rsidRPr="00A37078">
        <w:rPr>
          <w:rFonts w:ascii="TH SarabunPSK" w:eastAsia="Times New Roman" w:hAnsi="TH SarabunPSK" w:cs="TH SarabunPSK"/>
          <w:sz w:val="32"/>
          <w:cs/>
        </w:rPr>
        <w:t xml:space="preserve"> “</w:t>
      </w:r>
      <w:r w:rsidRPr="00A37078">
        <w:rPr>
          <w:rFonts w:ascii="TH SarabunPSK" w:eastAsia="Times New Roman" w:hAnsi="TH SarabunPSK" w:cs="TH SarabunPSK"/>
          <w:sz w:val="32"/>
        </w:rPr>
        <w:t>no</w:t>
      </w:r>
      <w:r w:rsidR="00155D09" w:rsidRPr="00A37078">
        <w:rPr>
          <w:rFonts w:ascii="TH SarabunPSK" w:eastAsia="Times New Roman" w:hAnsi="TH SarabunPSK" w:cs="TH SarabunPSK"/>
          <w:sz w:val="32"/>
          <w:cs/>
        </w:rPr>
        <w:t>”</w:t>
      </w:r>
      <w:r w:rsidRPr="00A37078">
        <w:rPr>
          <w:rFonts w:ascii="TH SarabunPSK" w:eastAsia="Times New Roman" w:hAnsi="TH SarabunPSK" w:cs="TH SarabunPSK"/>
          <w:sz w:val="32"/>
        </w:rPr>
        <w:t>, there is a land use pattern that is not hindered by any barriers and its value of the financial indicators meets at least one of the benchmarks</w:t>
      </w:r>
    </w:p>
    <w:p w14:paraId="6AD91424" w14:textId="25307A7F" w:rsidR="00155D09" w:rsidRPr="00A37078" w:rsidRDefault="00155D09" w:rsidP="00D23961">
      <w:pPr>
        <w:spacing w:before="120" w:after="0" w:line="240" w:lineRule="auto"/>
        <w:ind w:left="2410"/>
        <w:jc w:val="thaiDistribute"/>
        <w:rPr>
          <w:rFonts w:ascii="TH SarabunPSK" w:eastAsia="Times New Roman" w:hAnsi="TH SarabunPSK"/>
          <w:sz w:val="32"/>
        </w:rPr>
      </w:pPr>
      <w:r w:rsidRPr="00A37078">
        <w:rPr>
          <w:rFonts w:ascii="TH SarabunPSK" w:eastAsia="Times New Roman" w:hAnsi="TH SarabunPSK"/>
          <w:sz w:val="32"/>
        </w:rPr>
        <w:lastRenderedPageBreak/>
        <w:t>&gt;</w:t>
      </w:r>
      <w:r w:rsidR="00051B14" w:rsidRPr="00A37078">
        <w:rPr>
          <w:rFonts w:ascii="TH SarabunPSK" w:eastAsia="Times New Roman" w:hAnsi="TH SarabunPSK"/>
          <w:sz w:val="32"/>
        </w:rPr>
        <w:t xml:space="preserve"> If</w:t>
      </w:r>
      <w:r w:rsidR="006E153E" w:rsidRPr="00A37078">
        <w:rPr>
          <w:rFonts w:ascii="TH SarabunPSK" w:eastAsia="Times New Roman" w:hAnsi="TH SarabunPSK"/>
          <w:sz w:val="32"/>
          <w:cs/>
        </w:rPr>
        <w:t xml:space="preserve"> “</w:t>
      </w:r>
      <w:r w:rsidR="00051B14" w:rsidRPr="00A37078">
        <w:rPr>
          <w:rFonts w:ascii="TH SarabunPSK" w:eastAsia="Times New Roman" w:hAnsi="TH SarabunPSK"/>
          <w:sz w:val="32"/>
        </w:rPr>
        <w:t>yes</w:t>
      </w:r>
      <w:r w:rsidR="00D23961" w:rsidRPr="00A37078">
        <w:rPr>
          <w:rFonts w:ascii="TH SarabunPSK" w:eastAsia="Times New Roman" w:hAnsi="TH SarabunPSK"/>
          <w:sz w:val="32"/>
        </w:rPr>
        <w:t>”, select a land use model with the best financial indicator values (e.g., IRR, NPV, cost-benefit ratio) as the base case and analyze the sensitivity in accordance with 4.4.6.</w:t>
      </w:r>
      <w:r w:rsidR="006E153E" w:rsidRPr="00A37078">
        <w:rPr>
          <w:rFonts w:ascii="TH SarabunPSK" w:eastAsia="Times New Roman" w:hAnsi="TH SarabunPSK"/>
          <w:sz w:val="32"/>
        </w:rPr>
        <w:t xml:space="preserve"> </w:t>
      </w:r>
    </w:p>
    <w:p w14:paraId="24E688EA" w14:textId="274E17D8" w:rsidR="00155D09" w:rsidRPr="00A37078" w:rsidRDefault="00155D09" w:rsidP="00E43DFF">
      <w:pPr>
        <w:spacing w:before="120" w:after="0" w:line="240" w:lineRule="auto"/>
        <w:ind w:left="2410"/>
        <w:jc w:val="thaiDistribute"/>
        <w:rPr>
          <w:rFonts w:ascii="TH SarabunPSK" w:eastAsia="Times New Roman" w:hAnsi="TH SarabunPSK"/>
          <w:sz w:val="32"/>
        </w:rPr>
      </w:pPr>
      <w:r w:rsidRPr="00A37078">
        <w:rPr>
          <w:rFonts w:ascii="TH SarabunPSK" w:eastAsia="Times New Roman" w:hAnsi="TH SarabunPSK"/>
          <w:sz w:val="32"/>
        </w:rPr>
        <w:t>&gt;</w:t>
      </w:r>
      <w:r w:rsidR="00D23961" w:rsidRPr="00A37078">
        <w:rPr>
          <w:rFonts w:ascii="TH SarabunPSK" w:eastAsia="Times New Roman" w:hAnsi="TH SarabunPSK" w:hint="cs"/>
          <w:sz w:val="32"/>
          <w:cs/>
        </w:rPr>
        <w:t xml:space="preserve"> </w:t>
      </w:r>
      <w:r w:rsidR="00D23961" w:rsidRPr="00A37078">
        <w:rPr>
          <w:rFonts w:ascii="TH SarabunPSK" w:eastAsia="Times New Roman" w:hAnsi="TH SarabunPSK"/>
          <w:sz w:val="32"/>
        </w:rPr>
        <w:t>If</w:t>
      </w:r>
      <w:r w:rsidRPr="00A37078">
        <w:rPr>
          <w:rFonts w:ascii="TH SarabunPSK" w:eastAsia="Times New Roman" w:hAnsi="TH SarabunPSK"/>
          <w:sz w:val="32"/>
          <w:cs/>
        </w:rPr>
        <w:t xml:space="preserve"> </w:t>
      </w:r>
      <w:r w:rsidR="00D23961" w:rsidRPr="00A37078">
        <w:rPr>
          <w:rFonts w:ascii="TH SarabunPSK" w:eastAsia="Times New Roman" w:hAnsi="TH SarabunPSK" w:hint="cs"/>
          <w:sz w:val="32"/>
          <w:cs/>
        </w:rPr>
        <w:t>“</w:t>
      </w:r>
      <w:r w:rsidR="00D23961" w:rsidRPr="00A37078">
        <w:rPr>
          <w:rFonts w:ascii="TH SarabunPSK" w:eastAsia="Times New Roman" w:hAnsi="TH SarabunPSK"/>
          <w:sz w:val="32"/>
        </w:rPr>
        <w:t>no”, the base case is the land use pattern before the project commences.</w:t>
      </w:r>
    </w:p>
    <w:p w14:paraId="3B1F38C6" w14:textId="453719AE"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Pr="00A37078">
        <w:rPr>
          <w:rFonts w:ascii="TH SarabunPSK" w:eastAsia="Times New Roman" w:hAnsi="TH SarabunPSK"/>
          <w:sz w:val="32"/>
        </w:rPr>
        <w:tab/>
      </w:r>
      <w:r w:rsidR="00FF2EFF" w:rsidRPr="00A37078">
        <w:rPr>
          <w:rFonts w:ascii="TH SarabunPSK" w:eastAsia="Times New Roman" w:hAnsi="TH SarabunPSK"/>
          <w:sz w:val="32"/>
          <w:cs/>
        </w:rPr>
        <w:t>4</w:t>
      </w:r>
      <w:r w:rsidRPr="00A37078">
        <w:rPr>
          <w:rFonts w:ascii="TH SarabunPSK" w:eastAsia="Times New Roman" w:hAnsi="TH SarabunPSK"/>
          <w:sz w:val="32"/>
        </w:rPr>
        <w:t xml:space="preserve">.4.6 </w:t>
      </w:r>
      <w:r w:rsidR="00D23961" w:rsidRPr="00A37078">
        <w:rPr>
          <w:rFonts w:ascii="TH SarabunPSK" w:eastAsia="Times New Roman" w:hAnsi="TH SarabunPSK"/>
          <w:sz w:val="32"/>
        </w:rPr>
        <w:t>S</w:t>
      </w:r>
      <w:r w:rsidRPr="00A37078">
        <w:rPr>
          <w:rFonts w:ascii="TH SarabunPSK" w:eastAsia="Times New Roman" w:hAnsi="TH SarabunPSK"/>
          <w:sz w:val="32"/>
        </w:rPr>
        <w:t>ensitiv</w:t>
      </w:r>
      <w:r w:rsidR="00414A09" w:rsidRPr="00A37078">
        <w:rPr>
          <w:rFonts w:ascii="TH SarabunPSK" w:eastAsia="Times New Roman" w:hAnsi="TH SarabunPSK"/>
          <w:sz w:val="32"/>
        </w:rPr>
        <w:t>ity</w:t>
      </w:r>
      <w:r w:rsidRPr="00A37078">
        <w:rPr>
          <w:rFonts w:ascii="TH SarabunPSK" w:eastAsia="Times New Roman" w:hAnsi="TH SarabunPSK"/>
          <w:sz w:val="32"/>
        </w:rPr>
        <w:t xml:space="preserve"> analysis (</w:t>
      </w:r>
      <w:r w:rsidR="00D23961" w:rsidRPr="00A37078">
        <w:rPr>
          <w:rFonts w:ascii="TH SarabunPSK" w:eastAsia="Times New Roman" w:hAnsi="TH SarabunPSK"/>
          <w:sz w:val="32"/>
        </w:rPr>
        <w:t>Option</w:t>
      </w:r>
      <w:r w:rsidRPr="00A37078">
        <w:rPr>
          <w:rFonts w:ascii="TH SarabunPSK" w:eastAsia="Times New Roman" w:hAnsi="TH SarabunPSK"/>
          <w:sz w:val="32"/>
          <w:cs/>
        </w:rPr>
        <w:t xml:space="preserve"> </w:t>
      </w:r>
      <w:r w:rsidRPr="00A37078">
        <w:rPr>
          <w:rFonts w:ascii="TH SarabunPSK" w:eastAsia="Times New Roman" w:hAnsi="TH SarabunPSK"/>
          <w:sz w:val="32"/>
        </w:rPr>
        <w:t xml:space="preserve">2 </w:t>
      </w:r>
      <w:r w:rsidR="00D23961" w:rsidRPr="00A37078">
        <w:rPr>
          <w:rFonts w:ascii="TH SarabunPSK" w:eastAsia="Times New Roman" w:hAnsi="TH SarabunPSK"/>
          <w:sz w:val="32"/>
        </w:rPr>
        <w:t>and</w:t>
      </w:r>
      <w:r w:rsidRPr="00A37078">
        <w:rPr>
          <w:rFonts w:ascii="TH SarabunPSK" w:eastAsia="Times New Roman" w:hAnsi="TH SarabunPSK"/>
          <w:sz w:val="32"/>
          <w:cs/>
        </w:rPr>
        <w:t xml:space="preserve"> </w:t>
      </w:r>
      <w:r w:rsidRPr="00A37078">
        <w:rPr>
          <w:rFonts w:ascii="TH SarabunPSK" w:eastAsia="Times New Roman" w:hAnsi="TH SarabunPSK"/>
          <w:sz w:val="32"/>
        </w:rPr>
        <w:t>3</w:t>
      </w:r>
      <w:r w:rsidRPr="00A37078">
        <w:rPr>
          <w:rFonts w:ascii="TH SarabunPSK" w:eastAsia="Times New Roman" w:hAnsi="TH SarabunPSK"/>
          <w:sz w:val="32"/>
          <w:cs/>
        </w:rPr>
        <w:t>)</w:t>
      </w:r>
    </w:p>
    <w:p w14:paraId="35127839" w14:textId="33ECA5C8" w:rsidR="00F61C9E"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F61C9E" w:rsidRPr="00A37078">
        <w:rPr>
          <w:rFonts w:ascii="TH SarabunPSK" w:eastAsia="Times New Roman" w:hAnsi="TH SarabunPSK"/>
          <w:sz w:val="32"/>
        </w:rPr>
        <w:t>The project sensitivity analysis aims to assess whether the preliminary conclusions from the financial analysis results are valid if the value of the critical variables changes. Please proceed with the following steps:</w:t>
      </w:r>
    </w:p>
    <w:p w14:paraId="358CD443" w14:textId="77777777" w:rsidR="00F61C9E" w:rsidRPr="00A37078" w:rsidRDefault="00F61C9E" w:rsidP="00F61C9E">
      <w:pPr>
        <w:spacing w:before="120" w:after="0" w:line="240" w:lineRule="auto"/>
        <w:ind w:firstLine="1440"/>
        <w:jc w:val="thaiDistribute"/>
        <w:rPr>
          <w:rFonts w:ascii="TH SarabunPSK" w:eastAsia="Times New Roman" w:hAnsi="TH SarabunPSK"/>
          <w:sz w:val="32"/>
        </w:rPr>
      </w:pPr>
    </w:p>
    <w:p w14:paraId="06C5DC4E" w14:textId="514B96D0" w:rsidR="00155D09" w:rsidRPr="00A37078" w:rsidRDefault="00F61C9E" w:rsidP="00F61C9E">
      <w:pPr>
        <w:spacing w:before="120" w:after="0" w:line="240" w:lineRule="auto"/>
        <w:ind w:firstLine="1440"/>
        <w:jc w:val="thaiDistribute"/>
        <w:rPr>
          <w:rFonts w:ascii="TH SarabunPSK" w:eastAsia="Times New Roman" w:hAnsi="TH SarabunPSK"/>
          <w:sz w:val="32"/>
          <w:u w:val="single"/>
        </w:rPr>
      </w:pPr>
      <w:r w:rsidRPr="00A37078">
        <w:rPr>
          <w:rFonts w:ascii="TH SarabunPSK" w:eastAsia="Times New Roman" w:hAnsi="TH SarabunPSK"/>
          <w:sz w:val="32"/>
        </w:rPr>
        <w:t xml:space="preserve">There are forestry activities like the project but there is no request for registration as a project. T-VER is included in the list of </w:t>
      </w:r>
      <w:r w:rsidRPr="00A37078">
        <w:rPr>
          <w:rFonts w:ascii="TH SarabunPSK" w:eastAsia="Times New Roman" w:hAnsi="TH SarabunPSK"/>
          <w:sz w:val="32"/>
          <w:u w:val="single"/>
        </w:rPr>
        <w:t>land use patterns that are not hindered by any obstacles.</w:t>
      </w:r>
    </w:p>
    <w:p w14:paraId="6FA15B46" w14:textId="43530B32" w:rsidR="00FA7D84" w:rsidRPr="00A37078" w:rsidRDefault="00F61C9E" w:rsidP="00C80442">
      <w:pPr>
        <w:pStyle w:val="ListParagraph"/>
        <w:numPr>
          <w:ilvl w:val="0"/>
          <w:numId w:val="14"/>
        </w:numPr>
        <w:spacing w:before="120" w:after="0" w:line="240" w:lineRule="auto"/>
        <w:jc w:val="thaiDistribute"/>
        <w:rPr>
          <w:rFonts w:ascii="TH SarabunPSK" w:eastAsia="Times New Roman" w:hAnsi="TH SarabunPSK" w:cs="TH SarabunPSK"/>
          <w:sz w:val="32"/>
        </w:rPr>
      </w:pPr>
      <w:r w:rsidRPr="00A37078">
        <w:rPr>
          <w:rFonts w:ascii="TH SarabunPSK" w:eastAsia="Times New Roman" w:hAnsi="TH SarabunPSK" w:cs="TH SarabunPSK"/>
          <w:sz w:val="32"/>
        </w:rPr>
        <w:t>If</w:t>
      </w:r>
      <w:r w:rsidR="00FA7D84" w:rsidRPr="00A37078">
        <w:rPr>
          <w:rFonts w:ascii="TH SarabunPSK" w:eastAsia="Times New Roman" w:hAnsi="TH SarabunPSK" w:cs="TH SarabunPSK"/>
          <w:sz w:val="32"/>
          <w:cs/>
        </w:rPr>
        <w:t xml:space="preserve"> “</w:t>
      </w:r>
      <w:r w:rsidRPr="00A37078">
        <w:rPr>
          <w:rFonts w:ascii="TH SarabunPSK" w:eastAsia="Times New Roman" w:hAnsi="TH SarabunPSK" w:cs="TH SarabunPSK"/>
          <w:sz w:val="32"/>
        </w:rPr>
        <w:t xml:space="preserve">yes”, check if the sensitivity analysis has a conclusion or not </w:t>
      </w:r>
    </w:p>
    <w:p w14:paraId="1C377C73" w14:textId="79651BED" w:rsidR="00FA7D84" w:rsidRPr="00A37078" w:rsidRDefault="00FA7D84" w:rsidP="00C80442">
      <w:pPr>
        <w:spacing w:before="120" w:after="0" w:line="240" w:lineRule="auto"/>
        <w:ind w:left="2552"/>
        <w:jc w:val="thaiDistribute"/>
        <w:rPr>
          <w:rFonts w:ascii="TH SarabunPSK" w:eastAsia="Times New Roman" w:hAnsi="TH SarabunPSK"/>
          <w:sz w:val="32"/>
        </w:rPr>
      </w:pPr>
      <w:r w:rsidRPr="00A37078">
        <w:rPr>
          <w:rFonts w:ascii="TH SarabunPSK" w:eastAsia="Times New Roman" w:hAnsi="TH SarabunPSK"/>
          <w:sz w:val="32"/>
        </w:rPr>
        <w:t>&gt;</w:t>
      </w:r>
      <w:r w:rsidR="00F61C9E" w:rsidRPr="00A37078">
        <w:rPr>
          <w:rFonts w:ascii="TH SarabunPSK" w:eastAsia="Times New Roman" w:hAnsi="TH SarabunPSK"/>
          <w:sz w:val="32"/>
        </w:rPr>
        <w:t>if</w:t>
      </w:r>
      <w:r w:rsidRPr="00A37078">
        <w:rPr>
          <w:rFonts w:ascii="TH SarabunPSK" w:eastAsia="Times New Roman" w:hAnsi="TH SarabunPSK"/>
          <w:sz w:val="32"/>
          <w:cs/>
        </w:rPr>
        <w:t xml:space="preserve"> “</w:t>
      </w:r>
      <w:r w:rsidR="00F61C9E" w:rsidRPr="00A37078">
        <w:rPr>
          <w:rFonts w:ascii="TH SarabunPSK" w:eastAsia="Times New Roman" w:hAnsi="TH SarabunPSK"/>
          <w:sz w:val="32"/>
        </w:rPr>
        <w:t>yes</w:t>
      </w:r>
      <w:r w:rsidRPr="00A37078">
        <w:rPr>
          <w:rFonts w:ascii="TH SarabunPSK" w:eastAsia="Times New Roman" w:hAnsi="TH SarabunPSK"/>
          <w:sz w:val="32"/>
          <w:cs/>
        </w:rPr>
        <w:t>”</w:t>
      </w:r>
      <w:r w:rsidR="00F61C9E" w:rsidRPr="00A37078">
        <w:rPr>
          <w:rFonts w:ascii="TH SarabunPSK" w:eastAsia="Times New Roman" w:hAnsi="TH SarabunPSK"/>
          <w:sz w:val="32"/>
        </w:rPr>
        <w:t xml:space="preserve">, the base case selection is correct. Proceed to Step </w:t>
      </w:r>
      <w:r w:rsidR="00F61C9E" w:rsidRPr="00A37078">
        <w:rPr>
          <w:rFonts w:ascii="TH SarabunPSK" w:eastAsia="Times New Roman" w:hAnsi="TH SarabunPSK"/>
          <w:sz w:val="32"/>
          <w:cs/>
        </w:rPr>
        <w:t xml:space="preserve">4 </w:t>
      </w:r>
      <w:r w:rsidR="00F61C9E" w:rsidRPr="00A37078">
        <w:rPr>
          <w:rFonts w:ascii="TH SarabunPSK" w:eastAsia="Times New Roman" w:hAnsi="TH SarabunPSK"/>
          <w:sz w:val="32"/>
        </w:rPr>
        <w:t>General Practice Test</w:t>
      </w:r>
    </w:p>
    <w:p w14:paraId="17AE1089" w14:textId="17A2D57C" w:rsidR="00FA7D84" w:rsidRPr="00A37078" w:rsidRDefault="00FA7D84" w:rsidP="00C80442">
      <w:pPr>
        <w:spacing w:before="120" w:after="0" w:line="240" w:lineRule="auto"/>
        <w:ind w:left="2552"/>
        <w:jc w:val="thaiDistribute"/>
        <w:rPr>
          <w:rFonts w:ascii="TH SarabunPSK" w:eastAsia="Times New Roman" w:hAnsi="TH SarabunPSK"/>
          <w:sz w:val="32"/>
        </w:rPr>
      </w:pPr>
      <w:r w:rsidRPr="00A37078">
        <w:rPr>
          <w:rFonts w:ascii="TH SarabunPSK" w:eastAsia="Times New Roman" w:hAnsi="TH SarabunPSK"/>
          <w:sz w:val="32"/>
        </w:rPr>
        <w:t>&gt;</w:t>
      </w:r>
      <w:r w:rsidR="00F61C9E" w:rsidRPr="00A37078">
        <w:rPr>
          <w:rFonts w:ascii="TH SarabunPSK" w:eastAsia="Times New Roman" w:hAnsi="TH SarabunPSK"/>
          <w:sz w:val="32"/>
        </w:rPr>
        <w:t>if</w:t>
      </w:r>
      <w:r w:rsidRPr="00A37078">
        <w:rPr>
          <w:rFonts w:ascii="TH SarabunPSK" w:eastAsia="Times New Roman" w:hAnsi="TH SarabunPSK"/>
          <w:sz w:val="32"/>
          <w:cs/>
        </w:rPr>
        <w:t xml:space="preserve"> “</w:t>
      </w:r>
      <w:r w:rsidR="00F61C9E" w:rsidRPr="00A37078">
        <w:rPr>
          <w:rFonts w:ascii="TH SarabunPSK" w:eastAsia="Times New Roman" w:hAnsi="TH SarabunPSK"/>
          <w:sz w:val="32"/>
        </w:rPr>
        <w:t>no</w:t>
      </w:r>
      <w:r w:rsidRPr="00A37078">
        <w:rPr>
          <w:rFonts w:ascii="TH SarabunPSK" w:eastAsia="Times New Roman" w:hAnsi="TH SarabunPSK"/>
          <w:sz w:val="32"/>
          <w:cs/>
        </w:rPr>
        <w:t>”</w:t>
      </w:r>
      <w:r w:rsidR="00F61C9E" w:rsidRPr="00A37078">
        <w:rPr>
          <w:rFonts w:ascii="TH SarabunPSK" w:eastAsia="Times New Roman" w:hAnsi="TH SarabunPSK"/>
          <w:sz w:val="32"/>
        </w:rPr>
        <w:t xml:space="preserve">, the </w:t>
      </w:r>
      <w:r w:rsidR="007D2162" w:rsidRPr="00A37078">
        <w:rPr>
          <w:rFonts w:ascii="TH SarabunPSK" w:eastAsia="Times New Roman" w:hAnsi="TH SarabunPSK"/>
          <w:sz w:val="32"/>
        </w:rPr>
        <w:t xml:space="preserve">T-VER </w:t>
      </w:r>
      <w:r w:rsidR="00F61C9E" w:rsidRPr="00A37078">
        <w:rPr>
          <w:rFonts w:ascii="TH SarabunPSK" w:eastAsia="Times New Roman" w:hAnsi="TH SarabunPSK"/>
          <w:sz w:val="32"/>
        </w:rPr>
        <w:t>project has no further operations than normal operations</w:t>
      </w:r>
    </w:p>
    <w:p w14:paraId="0BBD198F" w14:textId="47D0D50A" w:rsidR="00155D09" w:rsidRPr="00A37078" w:rsidRDefault="00F61C9E" w:rsidP="00CF133A">
      <w:pPr>
        <w:pStyle w:val="ListParagraph"/>
        <w:numPr>
          <w:ilvl w:val="0"/>
          <w:numId w:val="14"/>
        </w:numPr>
        <w:spacing w:before="120" w:after="0" w:line="240" w:lineRule="auto"/>
        <w:jc w:val="thaiDistribute"/>
        <w:rPr>
          <w:rFonts w:ascii="TH SarabunPSK" w:eastAsia="Times New Roman" w:hAnsi="TH SarabunPSK" w:cs="TH SarabunPSK"/>
          <w:sz w:val="32"/>
        </w:rPr>
      </w:pPr>
      <w:r w:rsidRPr="00A37078">
        <w:rPr>
          <w:rFonts w:ascii="TH SarabunPSK" w:eastAsia="Times New Roman" w:hAnsi="TH SarabunPSK"/>
          <w:sz w:val="32"/>
        </w:rPr>
        <w:t>if</w:t>
      </w:r>
      <w:r w:rsidRPr="00A37078">
        <w:rPr>
          <w:rFonts w:ascii="TH SarabunPSK" w:eastAsia="Times New Roman" w:hAnsi="TH SarabunPSK"/>
          <w:sz w:val="32"/>
          <w:cs/>
        </w:rPr>
        <w:t xml:space="preserve"> “</w:t>
      </w:r>
      <w:r w:rsidRPr="00A37078">
        <w:rPr>
          <w:rFonts w:ascii="TH SarabunPSK" w:eastAsia="Times New Roman" w:hAnsi="TH SarabunPSK"/>
          <w:sz w:val="32"/>
        </w:rPr>
        <w:t>no</w:t>
      </w:r>
      <w:r w:rsidRPr="00A37078">
        <w:rPr>
          <w:rFonts w:ascii="TH SarabunPSK" w:eastAsia="Times New Roman" w:hAnsi="TH SarabunPSK"/>
          <w:sz w:val="32"/>
          <w:cs/>
        </w:rPr>
        <w:t>”</w:t>
      </w:r>
      <w:r w:rsidRPr="00A37078">
        <w:rPr>
          <w:rFonts w:ascii="TH SarabunPSK" w:eastAsia="Times New Roman" w:hAnsi="TH SarabunPSK"/>
          <w:sz w:val="32"/>
        </w:rPr>
        <w:t xml:space="preserve">, </w:t>
      </w:r>
      <w:r w:rsidR="002266F4" w:rsidRPr="00A37078">
        <w:rPr>
          <w:rFonts w:ascii="TH SarabunPSK" w:eastAsia="Times New Roman" w:hAnsi="TH SarabunPSK"/>
          <w:sz w:val="32"/>
        </w:rPr>
        <w:t>check if the sensitivity analysis has a conclusion or not</w:t>
      </w:r>
    </w:p>
    <w:p w14:paraId="708A48DB" w14:textId="51F4B28B" w:rsidR="00155D09" w:rsidRPr="00A37078" w:rsidRDefault="00155D09" w:rsidP="002266F4">
      <w:pPr>
        <w:spacing w:before="120" w:after="0" w:line="240" w:lineRule="auto"/>
        <w:ind w:left="2552"/>
        <w:jc w:val="thaiDistribute"/>
        <w:rPr>
          <w:rFonts w:ascii="TH SarabunPSK" w:eastAsia="Times New Roman" w:hAnsi="TH SarabunPSK"/>
          <w:sz w:val="32"/>
        </w:rPr>
      </w:pPr>
      <w:r w:rsidRPr="00A37078">
        <w:rPr>
          <w:rFonts w:ascii="TH SarabunPSK" w:eastAsia="Times New Roman" w:hAnsi="TH SarabunPSK"/>
          <w:sz w:val="32"/>
        </w:rPr>
        <w:t>&gt;</w:t>
      </w:r>
      <w:r w:rsidR="002266F4" w:rsidRPr="00A37078">
        <w:rPr>
          <w:rFonts w:ascii="TH SarabunPSK" w:eastAsia="Times New Roman" w:hAnsi="TH SarabunPSK"/>
          <w:sz w:val="32"/>
        </w:rPr>
        <w:t>if</w:t>
      </w:r>
      <w:r w:rsidR="002266F4" w:rsidRPr="00A37078">
        <w:rPr>
          <w:rFonts w:ascii="TH SarabunPSK" w:eastAsia="Times New Roman" w:hAnsi="TH SarabunPSK"/>
          <w:sz w:val="32"/>
          <w:cs/>
        </w:rPr>
        <w:t xml:space="preserve"> “</w:t>
      </w:r>
      <w:r w:rsidR="002266F4" w:rsidRPr="00A37078">
        <w:rPr>
          <w:rFonts w:ascii="TH SarabunPSK" w:eastAsia="Times New Roman" w:hAnsi="TH SarabunPSK"/>
          <w:sz w:val="32"/>
        </w:rPr>
        <w:t>yes</w:t>
      </w:r>
      <w:r w:rsidR="002266F4" w:rsidRPr="00A37078">
        <w:rPr>
          <w:rFonts w:ascii="TH SarabunPSK" w:eastAsia="Times New Roman" w:hAnsi="TH SarabunPSK"/>
          <w:sz w:val="32"/>
          <w:cs/>
        </w:rPr>
        <w:t>”</w:t>
      </w:r>
      <w:r w:rsidR="002266F4" w:rsidRPr="00A37078">
        <w:rPr>
          <w:rFonts w:ascii="TH SarabunPSK" w:eastAsia="Times New Roman" w:hAnsi="TH SarabunPSK"/>
          <w:sz w:val="32"/>
        </w:rPr>
        <w:t xml:space="preserve">, the base case selection is correct. Proceed to Step </w:t>
      </w:r>
      <w:r w:rsidR="002266F4" w:rsidRPr="00A37078">
        <w:rPr>
          <w:rFonts w:ascii="TH SarabunPSK" w:eastAsia="Times New Roman" w:hAnsi="TH SarabunPSK"/>
          <w:sz w:val="32"/>
          <w:cs/>
        </w:rPr>
        <w:t xml:space="preserve">4 </w:t>
      </w:r>
      <w:r w:rsidR="002266F4" w:rsidRPr="00A37078">
        <w:rPr>
          <w:rFonts w:ascii="TH SarabunPSK" w:eastAsia="Times New Roman" w:hAnsi="TH SarabunPSK"/>
          <w:sz w:val="32"/>
        </w:rPr>
        <w:t>General Practice Test</w:t>
      </w:r>
    </w:p>
    <w:p w14:paraId="0419E576" w14:textId="01FCD162" w:rsidR="00155D09" w:rsidRPr="00A37078" w:rsidRDefault="00155D09" w:rsidP="00CF133A">
      <w:pPr>
        <w:spacing w:before="120" w:after="0" w:line="240" w:lineRule="auto"/>
        <w:ind w:left="2552"/>
        <w:jc w:val="thaiDistribute"/>
        <w:rPr>
          <w:rFonts w:ascii="TH SarabunPSK" w:eastAsia="Times New Roman" w:hAnsi="TH SarabunPSK"/>
          <w:sz w:val="32"/>
        </w:rPr>
      </w:pPr>
      <w:r w:rsidRPr="00A37078">
        <w:rPr>
          <w:rFonts w:ascii="TH SarabunPSK" w:eastAsia="Times New Roman" w:hAnsi="TH SarabunPSK"/>
          <w:sz w:val="32"/>
        </w:rPr>
        <w:t>&gt;</w:t>
      </w:r>
      <w:r w:rsidR="002266F4" w:rsidRPr="00A37078">
        <w:rPr>
          <w:rFonts w:ascii="TH SarabunPSK" w:eastAsia="Times New Roman" w:hAnsi="TH SarabunPSK"/>
          <w:sz w:val="32"/>
        </w:rPr>
        <w:t xml:space="preserve"> if</w:t>
      </w:r>
      <w:r w:rsidR="002266F4" w:rsidRPr="00A37078">
        <w:rPr>
          <w:rFonts w:ascii="TH SarabunPSK" w:eastAsia="Times New Roman" w:hAnsi="TH SarabunPSK"/>
          <w:sz w:val="32"/>
          <w:cs/>
        </w:rPr>
        <w:t xml:space="preserve"> “</w:t>
      </w:r>
      <w:r w:rsidR="002266F4" w:rsidRPr="00A37078">
        <w:rPr>
          <w:rFonts w:ascii="TH SarabunPSK" w:eastAsia="Times New Roman" w:hAnsi="TH SarabunPSK"/>
          <w:sz w:val="32"/>
        </w:rPr>
        <w:t>not</w:t>
      </w:r>
      <w:r w:rsidR="002266F4" w:rsidRPr="00A37078">
        <w:rPr>
          <w:rFonts w:ascii="TH SarabunPSK" w:eastAsia="Times New Roman" w:hAnsi="TH SarabunPSK"/>
          <w:sz w:val="32"/>
          <w:cs/>
        </w:rPr>
        <w:t>”</w:t>
      </w:r>
      <w:r w:rsidR="002266F4" w:rsidRPr="00A37078">
        <w:rPr>
          <w:rFonts w:ascii="TH SarabunPSK" w:eastAsia="Times New Roman" w:hAnsi="TH SarabunPSK"/>
          <w:sz w:val="32"/>
        </w:rPr>
        <w:t>,</w:t>
      </w:r>
      <w:r w:rsidRPr="00A37078">
        <w:rPr>
          <w:rFonts w:ascii="TH SarabunPSK" w:eastAsia="Times New Roman" w:hAnsi="TH SarabunPSK"/>
          <w:sz w:val="32"/>
          <w:cs/>
        </w:rPr>
        <w:t xml:space="preserve"> </w:t>
      </w:r>
      <w:r w:rsidR="002266F4" w:rsidRPr="00A37078">
        <w:rPr>
          <w:rFonts w:ascii="TH SarabunPSK" w:eastAsia="Times New Roman" w:hAnsi="TH SarabunPSK"/>
          <w:sz w:val="32"/>
        </w:rPr>
        <w:t xml:space="preserve">the base case is the land use pattern with the highest greenhouse gas sequestration. Please proceed according to Step </w:t>
      </w:r>
      <w:r w:rsidR="002266F4" w:rsidRPr="00A37078">
        <w:rPr>
          <w:rFonts w:ascii="TH SarabunPSK" w:eastAsia="Times New Roman" w:hAnsi="TH SarabunPSK"/>
          <w:sz w:val="32"/>
          <w:cs/>
        </w:rPr>
        <w:t xml:space="preserve">4 </w:t>
      </w:r>
      <w:r w:rsidR="002266F4" w:rsidRPr="00A37078">
        <w:rPr>
          <w:rFonts w:ascii="TH SarabunPSK" w:eastAsia="Times New Roman" w:hAnsi="TH SarabunPSK"/>
          <w:sz w:val="32"/>
        </w:rPr>
        <w:t>Common practice analysis.</w:t>
      </w:r>
    </w:p>
    <w:p w14:paraId="7084828E" w14:textId="13028BD2" w:rsidR="00155D09"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Pr="00A37078">
        <w:rPr>
          <w:rFonts w:ascii="TH SarabunPSK" w:eastAsia="Times New Roman" w:hAnsi="TH SarabunPSK"/>
          <w:sz w:val="32"/>
          <w:cs/>
        </w:rPr>
        <w:tab/>
      </w:r>
      <w:r w:rsidR="002266F4" w:rsidRPr="00A37078">
        <w:rPr>
          <w:rFonts w:ascii="TH SarabunPSK" w:eastAsia="Times New Roman" w:hAnsi="TH SarabunPSK"/>
          <w:b/>
          <w:bCs/>
          <w:sz w:val="32"/>
          <w:u w:val="single"/>
        </w:rPr>
        <w:t>Results</w:t>
      </w:r>
      <w:r w:rsidR="002266F4" w:rsidRPr="00A37078">
        <w:rPr>
          <w:rFonts w:ascii="TH SarabunPSK" w:eastAsia="Times New Roman" w:hAnsi="TH SarabunPSK"/>
          <w:sz w:val="32"/>
        </w:rPr>
        <w:t xml:space="preserve"> of step 4.4 is to identify the land use patterns within the project area that are most economically and/or financially attractive based on the values of the most appropriate financial indicators. taking into account the sensitivity analysis results</w:t>
      </w:r>
    </w:p>
    <w:p w14:paraId="2691859D" w14:textId="71343A6D" w:rsidR="00155D09" w:rsidRPr="00A37078" w:rsidRDefault="00155D09" w:rsidP="00346312">
      <w:pPr>
        <w:pStyle w:val="Heading2"/>
      </w:pPr>
      <w:r w:rsidRPr="00A37078">
        <w:tab/>
      </w:r>
      <w:r w:rsidR="00FF2EFF" w:rsidRPr="00A37078">
        <w:rPr>
          <w:cs/>
        </w:rPr>
        <w:t>4</w:t>
      </w:r>
      <w:r w:rsidRPr="00A37078">
        <w:t>.5</w:t>
      </w:r>
      <w:r w:rsidR="00A6326D" w:rsidRPr="00A37078">
        <w:rPr>
          <w:rFonts w:hint="cs"/>
          <w:cs/>
        </w:rPr>
        <w:t xml:space="preserve"> </w:t>
      </w:r>
      <w:r w:rsidR="00734999" w:rsidRPr="00A37078">
        <w:t>Step</w:t>
      </w:r>
      <w:r w:rsidR="00856F09" w:rsidRPr="00A37078">
        <w:rPr>
          <w:cs/>
        </w:rPr>
        <w:t xml:space="preserve"> 4 </w:t>
      </w:r>
      <w:r w:rsidR="00734999" w:rsidRPr="00A37078">
        <w:t>Common practice analysis</w:t>
      </w:r>
    </w:p>
    <w:p w14:paraId="08E7A68E" w14:textId="36442607" w:rsidR="00FF04C0" w:rsidRPr="00A37078" w:rsidRDefault="00155D09" w:rsidP="00155D09">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r w:rsidR="00445AAE" w:rsidRPr="00A37078">
        <w:rPr>
          <w:rFonts w:ascii="TH SarabunPSK" w:eastAsia="Times New Roman" w:hAnsi="TH SarabunPSK"/>
          <w:sz w:val="32"/>
        </w:rPr>
        <w:tab/>
        <w:t xml:space="preserve">The results of the above analysis must be combined with the Common practice analysis to analyze the degree of distribution of forestry activities in the geographic area associated </w:t>
      </w:r>
      <w:r w:rsidR="00445AAE" w:rsidRPr="00A37078">
        <w:rPr>
          <w:rFonts w:ascii="TH SarabunPSK" w:eastAsia="Times New Roman" w:hAnsi="TH SarabunPSK"/>
          <w:sz w:val="32"/>
        </w:rPr>
        <w:lastRenderedPageBreak/>
        <w:t>with the project site.</w:t>
      </w:r>
      <w:r w:rsidR="00DD6219" w:rsidRPr="00A37078">
        <w:t xml:space="preserve"> </w:t>
      </w:r>
      <w:r w:rsidR="00DD6219" w:rsidRPr="00A37078">
        <w:rPr>
          <w:rFonts w:ascii="TH SarabunPSK" w:eastAsia="Times New Roman" w:hAnsi="TH SarabunPSK"/>
          <w:sz w:val="32"/>
        </w:rPr>
        <w:t>Common practice analysis validates credibility and helps support barrier analysis (Step 2) and investment analysis (Step 3) by analyzing whether there are forestry activities that are similar to the proposed activities of the T-VER project in the same geographical area or not. Forestry activities are considered similar, they must possess the same activity size, operate in a comparable environment, and under the same regulatory framework. This excludes other T-VER project activities that are already registered, where documentary evidence and relevant quantitative information must be provided during the period from 25 May 2012.</w:t>
      </w:r>
    </w:p>
    <w:p w14:paraId="14ABEFA6" w14:textId="23157219" w:rsidR="00FF04C0" w:rsidRPr="00A37078" w:rsidRDefault="00155D09" w:rsidP="00FF04C0">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rPr>
        <w:tab/>
      </w:r>
      <w:r w:rsidR="00FF04C0" w:rsidRPr="00A37078">
        <w:rPr>
          <w:rFonts w:ascii="TH SarabunPSK" w:eastAsia="Times New Roman" w:hAnsi="TH SarabunPSK"/>
          <w:sz w:val="32"/>
        </w:rPr>
        <w:tab/>
        <w:t>If forestry activities similar to the proposed T-VER project activities are identified, compare and assess what are the key differences. Major differences may include fundamental and verifiable changes, for example, there may be obstacles or termination of support policies. If certain benefits make similar forestry activities financially attractive (for example, subsidies or other financial flows), explain why the proposed T-VER project activity does not apply to such benefits. If possible, explain why similar forestry activities do not face that barrier.</w:t>
      </w:r>
    </w:p>
    <w:p w14:paraId="07D065D9" w14:textId="61A86808" w:rsidR="00106D43" w:rsidRPr="00A37078" w:rsidRDefault="00106D43" w:rsidP="00FF04C0">
      <w:pPr>
        <w:spacing w:before="120" w:after="0" w:line="240" w:lineRule="auto"/>
        <w:ind w:firstLine="1440"/>
        <w:jc w:val="thaiDistribute"/>
        <w:rPr>
          <w:rFonts w:ascii="TH SarabunPSK" w:eastAsia="Times New Roman" w:hAnsi="TH SarabunPSK"/>
          <w:sz w:val="32"/>
        </w:rPr>
      </w:pPr>
      <w:r w:rsidRPr="00A37078">
        <w:rPr>
          <w:rFonts w:ascii="TH SarabunPSK" w:eastAsia="Times New Roman" w:hAnsi="TH SarabunPSK"/>
          <w:sz w:val="32"/>
        </w:rPr>
        <w:t xml:space="preserve">If similar activities are found but significant differences cannot be made between that activity and the proposed T-VER project activity, </w:t>
      </w:r>
      <w:r w:rsidRPr="00A37078">
        <w:rPr>
          <w:rFonts w:ascii="TH SarabunPSK" w:eastAsia="Times New Roman" w:hAnsi="TH SarabunPSK"/>
          <w:sz w:val="32"/>
          <w:u w:val="single"/>
        </w:rPr>
        <w:t xml:space="preserve">the proposed T-VER project activity does not carry out </w:t>
      </w:r>
      <w:r w:rsidR="00FF04C0" w:rsidRPr="00A37078">
        <w:rPr>
          <w:rFonts w:ascii="TH SarabunPSK" w:eastAsia="Times New Roman" w:hAnsi="TH SarabunPSK"/>
          <w:sz w:val="32"/>
          <w:u w:val="single"/>
        </w:rPr>
        <w:t>additionality</w:t>
      </w:r>
      <w:r w:rsidR="00FF04C0" w:rsidRPr="00A37078">
        <w:rPr>
          <w:rFonts w:ascii="TH SarabunPSK" w:eastAsia="Times New Roman" w:hAnsi="TH SarabunPSK"/>
          <w:sz w:val="32"/>
        </w:rPr>
        <w:t xml:space="preserve"> </w:t>
      </w:r>
      <w:r w:rsidRPr="00A37078">
        <w:rPr>
          <w:rFonts w:ascii="TH SarabunPSK" w:eastAsia="Times New Roman" w:hAnsi="TH SarabunPSK"/>
          <w:sz w:val="32"/>
        </w:rPr>
        <w:t>in accordance with the provisions</w:t>
      </w:r>
      <w:r w:rsidR="00FF04C0" w:rsidRPr="00A37078">
        <w:rPr>
          <w:rFonts w:ascii="TH SarabunPSK" w:eastAsia="Times New Roman" w:hAnsi="TH SarabunPSK"/>
          <w:sz w:val="32"/>
        </w:rPr>
        <w:t>.  B</w:t>
      </w:r>
      <w:r w:rsidRPr="00A37078">
        <w:rPr>
          <w:rFonts w:ascii="TH SarabunPSK" w:eastAsia="Times New Roman" w:hAnsi="TH SarabunPSK"/>
          <w:sz w:val="32"/>
        </w:rPr>
        <w:t>ut if the differences can be distinguished</w:t>
      </w:r>
      <w:r w:rsidR="00FF04C0" w:rsidRPr="00A37078">
        <w:rPr>
          <w:rFonts w:ascii="TH SarabunPSK" w:eastAsia="Times New Roman" w:hAnsi="TH SarabunPSK"/>
          <w:sz w:val="32"/>
        </w:rPr>
        <w:t xml:space="preserve"> and </w:t>
      </w:r>
      <w:r w:rsidRPr="00A37078">
        <w:rPr>
          <w:rFonts w:ascii="TH SarabunPSK" w:eastAsia="Times New Roman" w:hAnsi="TH SarabunPSK"/>
          <w:sz w:val="32"/>
        </w:rPr>
        <w:t>the proposed T-VER project activity is not the base case</w:t>
      </w:r>
      <w:r w:rsidR="00FF04C0" w:rsidRPr="00A37078">
        <w:rPr>
          <w:rFonts w:ascii="TH SarabunPSK" w:eastAsia="Times New Roman" w:hAnsi="TH SarabunPSK"/>
          <w:sz w:val="32"/>
        </w:rPr>
        <w:t xml:space="preserve">, the proposed project activity does carry out additionality.  </w:t>
      </w:r>
    </w:p>
    <w:p w14:paraId="0F3B12D7" w14:textId="77777777" w:rsidR="00CF355D" w:rsidRPr="00A37078" w:rsidRDefault="00155D09" w:rsidP="001F7FD0">
      <w:pPr>
        <w:spacing w:before="120" w:after="0" w:line="240" w:lineRule="auto"/>
        <w:jc w:val="thaiDistribute"/>
        <w:rPr>
          <w:rFonts w:ascii="TH SarabunPSK" w:eastAsia="Times New Roman" w:hAnsi="TH SarabunPSK"/>
          <w:sz w:val="32"/>
        </w:rPr>
      </w:pPr>
      <w:r w:rsidRPr="00A37078">
        <w:rPr>
          <w:rFonts w:ascii="TH SarabunPSK" w:eastAsia="Times New Roman" w:hAnsi="TH SarabunPSK"/>
          <w:sz w:val="32"/>
          <w:cs/>
        </w:rPr>
        <w:tab/>
      </w:r>
    </w:p>
    <w:p w14:paraId="684E77FA" w14:textId="7E9078D0" w:rsidR="00E955B5" w:rsidRPr="00A37078" w:rsidRDefault="00E955B5" w:rsidP="004F3824">
      <w:pPr>
        <w:pStyle w:val="Heading1"/>
      </w:pPr>
      <w:r w:rsidRPr="00A37078">
        <w:t xml:space="preserve">5. </w:t>
      </w:r>
      <w:r w:rsidR="00F15D98" w:rsidRPr="00A37078">
        <w:t xml:space="preserve">Additionality demonstration for small projects </w:t>
      </w:r>
    </w:p>
    <w:p w14:paraId="6DC8011E" w14:textId="5B087A57" w:rsidR="00F15D98" w:rsidRPr="00A37078" w:rsidRDefault="00E955B5" w:rsidP="00E955B5">
      <w:pPr>
        <w:rPr>
          <w:rFonts w:ascii="TH SarabunPSK" w:hAnsi="TH SarabunPSK"/>
          <w:sz w:val="32"/>
        </w:rPr>
      </w:pPr>
      <w:r w:rsidRPr="00A37078">
        <w:rPr>
          <w:rFonts w:ascii="TH SarabunPSK" w:hAnsi="TH SarabunPSK"/>
          <w:sz w:val="32"/>
          <w:cs/>
        </w:rPr>
        <w:tab/>
      </w:r>
      <w:r w:rsidR="00F15D98" w:rsidRPr="00A37078">
        <w:rPr>
          <w:rFonts w:ascii="TH SarabunPSK" w:hAnsi="TH SarabunPSK"/>
          <w:sz w:val="32"/>
        </w:rPr>
        <w:t>The project developer must provide evidence to demonstrate that this project cannot happen if at least one of the following barriers exist:</w:t>
      </w:r>
    </w:p>
    <w:p w14:paraId="6166FC9D" w14:textId="77777777" w:rsidR="00F15D98" w:rsidRPr="00A37078" w:rsidRDefault="000930FA" w:rsidP="00F15D98">
      <w:pPr>
        <w:pStyle w:val="Heading2"/>
      </w:pPr>
      <w:r w:rsidRPr="00A37078">
        <w:rPr>
          <w:cs/>
        </w:rPr>
        <w:tab/>
      </w:r>
      <w:r w:rsidRPr="00A37078">
        <w:t>5.1</w:t>
      </w:r>
      <w:r w:rsidR="00A6326D" w:rsidRPr="00A37078">
        <w:rPr>
          <w:rFonts w:hint="cs"/>
          <w:cs/>
        </w:rPr>
        <w:t xml:space="preserve"> </w:t>
      </w:r>
      <w:r w:rsidR="00F15D98" w:rsidRPr="00A37078">
        <w:t>Investment barriers other than economic/financial barriers include:</w:t>
      </w:r>
    </w:p>
    <w:p w14:paraId="46F5EB9A" w14:textId="3777E8F0" w:rsidR="00F15D98" w:rsidRPr="00A37078" w:rsidRDefault="00F15D98" w:rsidP="00F15D98">
      <w:pPr>
        <w:pStyle w:val="Heading2"/>
        <w:ind w:left="1134"/>
        <w:rPr>
          <w:b w:val="0"/>
          <w:bCs/>
        </w:rPr>
      </w:pPr>
      <w:r w:rsidRPr="00A37078">
        <w:rPr>
          <w:cs/>
        </w:rPr>
        <w:t xml:space="preserve">(1) </w:t>
      </w:r>
      <w:r w:rsidRPr="00A37078">
        <w:rPr>
          <w:b w:val="0"/>
          <w:bCs/>
        </w:rPr>
        <w:t>Inability to borrow money for project implementation</w:t>
      </w:r>
    </w:p>
    <w:p w14:paraId="5E988887" w14:textId="77777777" w:rsidR="00F15D98" w:rsidRPr="00A37078" w:rsidRDefault="00F15D98" w:rsidP="00F15D98">
      <w:pPr>
        <w:pStyle w:val="Heading2"/>
        <w:ind w:left="1134"/>
        <w:rPr>
          <w:b w:val="0"/>
          <w:bCs/>
        </w:rPr>
      </w:pPr>
      <w:r w:rsidRPr="00A37078">
        <w:rPr>
          <w:cs/>
        </w:rPr>
        <w:t>(2)</w:t>
      </w:r>
      <w:r w:rsidRPr="00A37078">
        <w:rPr>
          <w:b w:val="0"/>
          <w:bCs/>
          <w:cs/>
        </w:rPr>
        <w:t xml:space="preserve"> </w:t>
      </w:r>
      <w:r w:rsidRPr="00A37078">
        <w:rPr>
          <w:b w:val="0"/>
          <w:bCs/>
        </w:rPr>
        <w:t>Inability to access credit sources both at home and abroad</w:t>
      </w:r>
    </w:p>
    <w:p w14:paraId="59669907" w14:textId="653FE09B" w:rsidR="00E955B5" w:rsidRPr="00A37078" w:rsidRDefault="000930FA" w:rsidP="00F15D98">
      <w:pPr>
        <w:pStyle w:val="Heading2"/>
      </w:pPr>
      <w:r w:rsidRPr="00A37078">
        <w:tab/>
        <w:t>5.2</w:t>
      </w:r>
      <w:r w:rsidR="00A6326D" w:rsidRPr="00A37078">
        <w:rPr>
          <w:rFonts w:hint="cs"/>
          <w:cs/>
        </w:rPr>
        <w:t xml:space="preserve"> </w:t>
      </w:r>
      <w:r w:rsidR="00346312" w:rsidRPr="00A37078">
        <w:t>Institutional barriers</w:t>
      </w:r>
    </w:p>
    <w:p w14:paraId="3181E5BD" w14:textId="77777777" w:rsidR="00346312" w:rsidRPr="00A37078" w:rsidRDefault="00E955B5" w:rsidP="00346312">
      <w:pPr>
        <w:tabs>
          <w:tab w:val="left" w:pos="1560"/>
        </w:tabs>
        <w:spacing w:after="0"/>
        <w:ind w:left="1559" w:hanging="425"/>
        <w:rPr>
          <w:rFonts w:ascii="TH SarabunPSK" w:hAnsi="TH SarabunPSK"/>
          <w:sz w:val="32"/>
        </w:rPr>
      </w:pPr>
      <w:r w:rsidRPr="00A37078">
        <w:rPr>
          <w:rFonts w:ascii="TH SarabunPSK" w:hAnsi="TH SarabunPSK"/>
          <w:sz w:val="32"/>
          <w:cs/>
        </w:rPr>
        <w:t>(</w:t>
      </w:r>
      <w:r w:rsidR="000930FA" w:rsidRPr="00A37078">
        <w:rPr>
          <w:rFonts w:ascii="TH SarabunPSK" w:hAnsi="TH SarabunPSK"/>
          <w:sz w:val="32"/>
        </w:rPr>
        <w:t>1</w:t>
      </w:r>
      <w:r w:rsidRPr="00A37078">
        <w:rPr>
          <w:rFonts w:ascii="TH SarabunPSK" w:hAnsi="TH SarabunPSK"/>
          <w:sz w:val="32"/>
        </w:rPr>
        <w:t>)</w:t>
      </w:r>
      <w:r w:rsidR="007F6440" w:rsidRPr="00A37078">
        <w:rPr>
          <w:rFonts w:ascii="TH SarabunPSK" w:hAnsi="TH SarabunPSK"/>
          <w:sz w:val="32"/>
        </w:rPr>
        <w:tab/>
      </w:r>
      <w:r w:rsidR="00346312" w:rsidRPr="00A37078">
        <w:rPr>
          <w:rFonts w:ascii="TH SarabunPSK" w:hAnsi="TH SarabunPSK"/>
          <w:sz w:val="32"/>
        </w:rPr>
        <w:t>Risk from changes in government policies or laws</w:t>
      </w:r>
    </w:p>
    <w:p w14:paraId="06499E06" w14:textId="03F6EDE9" w:rsidR="00346312" w:rsidRPr="00A37078" w:rsidRDefault="00346312" w:rsidP="00346312">
      <w:pPr>
        <w:tabs>
          <w:tab w:val="left" w:pos="1560"/>
        </w:tabs>
        <w:spacing w:after="0"/>
        <w:ind w:left="1559" w:hanging="425"/>
        <w:rPr>
          <w:b/>
        </w:rPr>
      </w:pPr>
      <w:r w:rsidRPr="00A37078">
        <w:rPr>
          <w:rFonts w:ascii="TH SarabunPSK" w:hAnsi="TH SarabunPSK"/>
          <w:sz w:val="32"/>
          <w:cs/>
        </w:rPr>
        <w:t xml:space="preserve">(2) </w:t>
      </w:r>
      <w:r w:rsidRPr="00A37078">
        <w:rPr>
          <w:rFonts w:ascii="TH SarabunPSK" w:hAnsi="TH SarabunPSK" w:hint="cs"/>
          <w:sz w:val="32"/>
          <w:cs/>
        </w:rPr>
        <w:t xml:space="preserve">  </w:t>
      </w:r>
      <w:r w:rsidRPr="00A37078">
        <w:rPr>
          <w:rFonts w:ascii="TH SarabunPSK" w:hAnsi="TH SarabunPSK"/>
          <w:sz w:val="32"/>
        </w:rPr>
        <w:t>Lack of enforcement of laws related to forests and land use</w:t>
      </w:r>
      <w:r w:rsidR="000930FA" w:rsidRPr="00A37078">
        <w:tab/>
      </w:r>
    </w:p>
    <w:p w14:paraId="354E78DE" w14:textId="3201B355" w:rsidR="00E955B5" w:rsidRPr="00A37078" w:rsidRDefault="00FE5359" w:rsidP="00346312">
      <w:pPr>
        <w:tabs>
          <w:tab w:val="left" w:pos="1560"/>
        </w:tabs>
        <w:spacing w:after="0"/>
        <w:ind w:left="1145" w:hanging="425"/>
        <w:rPr>
          <w:rFonts w:ascii="TH SarabunPSK" w:hAnsi="TH SarabunPSK"/>
          <w:sz w:val="32"/>
        </w:rPr>
      </w:pPr>
      <w:r w:rsidRPr="00A37078">
        <w:rPr>
          <w:rFonts w:ascii="TH SarabunPSK" w:hAnsi="TH SarabunPSK"/>
          <w:b/>
          <w:sz w:val="32"/>
        </w:rPr>
        <w:t>5.3</w:t>
      </w:r>
      <w:r w:rsidR="00A6326D" w:rsidRPr="00A37078">
        <w:rPr>
          <w:rFonts w:ascii="TH SarabunPSK" w:hAnsi="TH SarabunPSK"/>
          <w:b/>
          <w:sz w:val="32"/>
          <w:cs/>
        </w:rPr>
        <w:t xml:space="preserve"> </w:t>
      </w:r>
      <w:r w:rsidR="00346312" w:rsidRPr="00A37078">
        <w:rPr>
          <w:rFonts w:ascii="TH SarabunPSK" w:hAnsi="TH SarabunPSK"/>
          <w:b/>
          <w:bCs/>
          <w:sz w:val="32"/>
        </w:rPr>
        <w:t>Technological barriers</w:t>
      </w:r>
    </w:p>
    <w:p w14:paraId="32AFD974" w14:textId="705E5EDA" w:rsidR="00346312" w:rsidRPr="00A37078" w:rsidRDefault="00E955B5" w:rsidP="00346312">
      <w:pPr>
        <w:tabs>
          <w:tab w:val="left" w:pos="1560"/>
        </w:tabs>
        <w:spacing w:after="0"/>
        <w:ind w:left="1559" w:hanging="425"/>
        <w:rPr>
          <w:rFonts w:ascii="TH SarabunPSK" w:hAnsi="TH SarabunPSK"/>
          <w:sz w:val="32"/>
        </w:rPr>
      </w:pPr>
      <w:r w:rsidRPr="00A37078">
        <w:rPr>
          <w:rFonts w:ascii="TH SarabunPSK" w:hAnsi="TH SarabunPSK"/>
          <w:sz w:val="32"/>
          <w:cs/>
        </w:rPr>
        <w:t>(</w:t>
      </w:r>
      <w:r w:rsidR="00FE5359" w:rsidRPr="00A37078">
        <w:rPr>
          <w:rFonts w:ascii="TH SarabunPSK" w:hAnsi="TH SarabunPSK"/>
          <w:sz w:val="32"/>
        </w:rPr>
        <w:t>1</w:t>
      </w:r>
      <w:r w:rsidRPr="00A37078">
        <w:rPr>
          <w:rFonts w:ascii="TH SarabunPSK" w:hAnsi="TH SarabunPSK"/>
          <w:sz w:val="32"/>
        </w:rPr>
        <w:t xml:space="preserve">) </w:t>
      </w:r>
      <w:r w:rsidR="007F6440" w:rsidRPr="00A37078">
        <w:rPr>
          <w:rFonts w:ascii="TH SarabunPSK" w:hAnsi="TH SarabunPSK"/>
          <w:sz w:val="32"/>
        </w:rPr>
        <w:tab/>
      </w:r>
      <w:r w:rsidR="00346312" w:rsidRPr="00A37078">
        <w:rPr>
          <w:rFonts w:ascii="TH SarabunPSK" w:hAnsi="TH SarabunPSK"/>
          <w:sz w:val="32"/>
        </w:rPr>
        <w:t>Inability to access necessary materials such as planting material</w:t>
      </w:r>
    </w:p>
    <w:p w14:paraId="5AAA3F40" w14:textId="77777777" w:rsidR="00346312" w:rsidRPr="00A37078" w:rsidRDefault="00346312" w:rsidP="00346312">
      <w:pPr>
        <w:tabs>
          <w:tab w:val="left" w:pos="1560"/>
        </w:tabs>
        <w:spacing w:after="0"/>
        <w:ind w:left="1559" w:hanging="425"/>
        <w:rPr>
          <w:b/>
        </w:rPr>
      </w:pPr>
      <w:r w:rsidRPr="00A37078">
        <w:rPr>
          <w:rFonts w:ascii="TH SarabunPSK" w:hAnsi="TH SarabunPSK"/>
          <w:sz w:val="32"/>
          <w:cs/>
        </w:rPr>
        <w:lastRenderedPageBreak/>
        <w:t xml:space="preserve">(2) </w:t>
      </w:r>
      <w:r w:rsidRPr="00A37078">
        <w:rPr>
          <w:rFonts w:ascii="TH SarabunPSK" w:hAnsi="TH SarabunPSK" w:hint="cs"/>
          <w:sz w:val="32"/>
          <w:cs/>
        </w:rPr>
        <w:t xml:space="preserve"> </w:t>
      </w:r>
      <w:r w:rsidRPr="00A37078">
        <w:rPr>
          <w:rFonts w:ascii="TH SarabunPSK" w:hAnsi="TH SarabunPSK"/>
          <w:sz w:val="32"/>
        </w:rPr>
        <w:t>Lack of infrastructure necessary for the use of various technologies</w:t>
      </w:r>
      <w:r w:rsidR="00FE5359" w:rsidRPr="00A37078">
        <w:rPr>
          <w:cs/>
        </w:rPr>
        <w:tab/>
      </w:r>
    </w:p>
    <w:p w14:paraId="28626592" w14:textId="77777777" w:rsidR="00346312" w:rsidRPr="00A37078" w:rsidRDefault="00346312" w:rsidP="00346312">
      <w:pPr>
        <w:tabs>
          <w:tab w:val="left" w:pos="1560"/>
        </w:tabs>
        <w:spacing w:after="0"/>
        <w:rPr>
          <w:b/>
        </w:rPr>
      </w:pPr>
    </w:p>
    <w:p w14:paraId="34937B32" w14:textId="25DD447A" w:rsidR="00E955B5" w:rsidRPr="00A37078" w:rsidRDefault="00FE5359" w:rsidP="00346312">
      <w:pPr>
        <w:tabs>
          <w:tab w:val="left" w:pos="1560"/>
        </w:tabs>
        <w:spacing w:after="0"/>
        <w:ind w:left="720"/>
        <w:rPr>
          <w:rFonts w:ascii="TH SarabunPSK" w:hAnsi="TH SarabunPSK"/>
          <w:sz w:val="32"/>
        </w:rPr>
      </w:pPr>
      <w:r w:rsidRPr="00A37078">
        <w:rPr>
          <w:rFonts w:ascii="TH SarabunPSK" w:hAnsi="TH SarabunPSK"/>
          <w:b/>
          <w:sz w:val="32"/>
        </w:rPr>
        <w:t>5.</w:t>
      </w:r>
      <w:r w:rsidRPr="00A37078">
        <w:rPr>
          <w:rFonts w:ascii="TH SarabunPSK" w:hAnsi="TH SarabunPSK"/>
          <w:b/>
          <w:bCs/>
          <w:sz w:val="32"/>
        </w:rPr>
        <w:t>4</w:t>
      </w:r>
      <w:r w:rsidR="00A6326D" w:rsidRPr="00A37078">
        <w:rPr>
          <w:rFonts w:ascii="TH SarabunPSK" w:hAnsi="TH SarabunPSK"/>
          <w:b/>
          <w:bCs/>
          <w:sz w:val="32"/>
          <w:cs/>
        </w:rPr>
        <w:t xml:space="preserve"> </w:t>
      </w:r>
      <w:r w:rsidR="00346312" w:rsidRPr="00A37078">
        <w:rPr>
          <w:rFonts w:ascii="TH SarabunPSK" w:hAnsi="TH SarabunPSK"/>
          <w:b/>
          <w:bCs/>
          <w:sz w:val="32"/>
        </w:rPr>
        <w:t>Cultural barriers</w:t>
      </w:r>
    </w:p>
    <w:p w14:paraId="2B93078D" w14:textId="60F612C5" w:rsidR="00346312" w:rsidRPr="00A37078" w:rsidRDefault="00E955B5" w:rsidP="007F6440">
      <w:pPr>
        <w:tabs>
          <w:tab w:val="left" w:pos="1560"/>
        </w:tabs>
        <w:spacing w:after="0"/>
        <w:ind w:left="1559" w:hanging="425"/>
        <w:rPr>
          <w:rFonts w:ascii="TH SarabunPSK" w:hAnsi="TH SarabunPSK"/>
          <w:sz w:val="32"/>
        </w:rPr>
      </w:pPr>
      <w:r w:rsidRPr="00A37078">
        <w:rPr>
          <w:rFonts w:ascii="TH SarabunPSK" w:hAnsi="TH SarabunPSK"/>
          <w:sz w:val="32"/>
          <w:cs/>
        </w:rPr>
        <w:t>(</w:t>
      </w:r>
      <w:r w:rsidR="00FE5359" w:rsidRPr="00A37078">
        <w:rPr>
          <w:rFonts w:ascii="TH SarabunPSK" w:hAnsi="TH SarabunPSK"/>
          <w:sz w:val="32"/>
        </w:rPr>
        <w:t>1</w:t>
      </w:r>
      <w:r w:rsidRPr="00A37078">
        <w:rPr>
          <w:rFonts w:ascii="TH SarabunPSK" w:hAnsi="TH SarabunPSK"/>
          <w:sz w:val="32"/>
        </w:rPr>
        <w:t xml:space="preserve">) </w:t>
      </w:r>
      <w:r w:rsidR="007F6440" w:rsidRPr="00A37078">
        <w:rPr>
          <w:rFonts w:ascii="TH SarabunPSK" w:hAnsi="TH SarabunPSK"/>
          <w:sz w:val="32"/>
        </w:rPr>
        <w:tab/>
      </w:r>
      <w:r w:rsidR="00346312" w:rsidRPr="00A37078">
        <w:rPr>
          <w:rFonts w:ascii="TH SarabunPSK" w:hAnsi="TH SarabunPSK"/>
          <w:sz w:val="32"/>
        </w:rPr>
        <w:t>Lack of legal knowledge and marketing traditions and practices</w:t>
      </w:r>
    </w:p>
    <w:p w14:paraId="61868C4A" w14:textId="7D748586" w:rsidR="00E955B5" w:rsidRPr="00A37078" w:rsidRDefault="00E955B5" w:rsidP="007F6440">
      <w:pPr>
        <w:tabs>
          <w:tab w:val="left" w:pos="1560"/>
        </w:tabs>
        <w:spacing w:after="0"/>
        <w:ind w:left="1559" w:hanging="425"/>
        <w:rPr>
          <w:rFonts w:ascii="TH SarabunPSK" w:hAnsi="TH SarabunPSK"/>
          <w:sz w:val="32"/>
        </w:rPr>
      </w:pPr>
      <w:r w:rsidRPr="00A37078">
        <w:rPr>
          <w:rFonts w:ascii="TH SarabunPSK" w:hAnsi="TH SarabunPSK"/>
          <w:sz w:val="32"/>
          <w:cs/>
        </w:rPr>
        <w:t>(</w:t>
      </w:r>
      <w:r w:rsidR="00FE5359" w:rsidRPr="00A37078">
        <w:rPr>
          <w:rFonts w:ascii="TH SarabunPSK" w:hAnsi="TH SarabunPSK"/>
          <w:sz w:val="32"/>
        </w:rPr>
        <w:t>2</w:t>
      </w:r>
      <w:r w:rsidRPr="00A37078">
        <w:rPr>
          <w:rFonts w:ascii="TH SarabunPSK" w:hAnsi="TH SarabunPSK"/>
          <w:sz w:val="32"/>
        </w:rPr>
        <w:t xml:space="preserve">) </w:t>
      </w:r>
      <w:r w:rsidR="007F6440" w:rsidRPr="00A37078">
        <w:rPr>
          <w:rFonts w:ascii="TH SarabunPSK" w:hAnsi="TH SarabunPSK"/>
          <w:sz w:val="32"/>
        </w:rPr>
        <w:tab/>
      </w:r>
      <w:r w:rsidR="00346312" w:rsidRPr="00A37078">
        <w:rPr>
          <w:rFonts w:ascii="TH SarabunPSK" w:hAnsi="TH SarabunPSK"/>
          <w:sz w:val="32"/>
        </w:rPr>
        <w:t xml:space="preserve">Use of traditional equipment and technology </w:t>
      </w:r>
    </w:p>
    <w:p w14:paraId="01C0D68B" w14:textId="0A24A0AA" w:rsidR="00E955B5" w:rsidRPr="00A37078" w:rsidRDefault="00FE5359" w:rsidP="00346312">
      <w:pPr>
        <w:pStyle w:val="Heading2"/>
      </w:pPr>
      <w:r w:rsidRPr="00A37078">
        <w:tab/>
        <w:t>5.5</w:t>
      </w:r>
      <w:r w:rsidR="00346312" w:rsidRPr="00A37078">
        <w:t xml:space="preserve"> Obstacles caused by common practices</w:t>
      </w:r>
      <w:r w:rsidR="00E955B5" w:rsidRPr="00A37078">
        <w:rPr>
          <w:cs/>
        </w:rPr>
        <w:t xml:space="preserve"> </w:t>
      </w:r>
    </w:p>
    <w:p w14:paraId="655A4B20" w14:textId="77777777" w:rsidR="00E9039A" w:rsidRDefault="00E955B5" w:rsidP="00E9039A">
      <w:pPr>
        <w:tabs>
          <w:tab w:val="left" w:pos="1560"/>
        </w:tabs>
        <w:spacing w:after="0"/>
        <w:ind w:left="1559" w:hanging="425"/>
        <w:rPr>
          <w:rFonts w:ascii="TH SarabunPSK" w:hAnsi="TH SarabunPSK"/>
          <w:sz w:val="32"/>
        </w:rPr>
      </w:pPr>
      <w:r w:rsidRPr="00A37078">
        <w:rPr>
          <w:rFonts w:ascii="TH SarabunPSK" w:hAnsi="TH SarabunPSK"/>
          <w:sz w:val="32"/>
          <w:cs/>
        </w:rPr>
        <w:t>(</w:t>
      </w:r>
      <w:r w:rsidR="00FE5359" w:rsidRPr="00A37078">
        <w:rPr>
          <w:rFonts w:ascii="TH SarabunPSK" w:hAnsi="TH SarabunPSK"/>
          <w:sz w:val="32"/>
        </w:rPr>
        <w:t>1</w:t>
      </w:r>
      <w:r w:rsidRPr="00A37078">
        <w:rPr>
          <w:rFonts w:ascii="TH SarabunPSK" w:hAnsi="TH SarabunPSK"/>
          <w:sz w:val="32"/>
        </w:rPr>
        <w:t xml:space="preserve">) </w:t>
      </w:r>
      <w:r w:rsidR="007F6440" w:rsidRPr="00A37078">
        <w:rPr>
          <w:rFonts w:ascii="TH SarabunPSK" w:hAnsi="TH SarabunPSK"/>
          <w:sz w:val="32"/>
        </w:rPr>
        <w:tab/>
      </w:r>
      <w:r w:rsidR="00346312" w:rsidRPr="00A37078">
        <w:rPr>
          <w:rFonts w:ascii="TH SarabunPSK" w:hAnsi="TH SarabunPSK"/>
          <w:sz w:val="32"/>
        </w:rPr>
        <w:t>Pattern of land use demonstrates that “it is first time with this project” and never been implemented anywhere in the country or any region.</w:t>
      </w:r>
    </w:p>
    <w:p w14:paraId="55E1CB0F" w14:textId="1C1B7B6A" w:rsidR="00346312" w:rsidRPr="00E9039A" w:rsidRDefault="00FE5359" w:rsidP="00E9039A">
      <w:pPr>
        <w:pStyle w:val="Heading2"/>
      </w:pPr>
      <w:r w:rsidRPr="00A37078">
        <w:tab/>
        <w:t>5.6</w:t>
      </w:r>
      <w:r w:rsidR="00A6326D" w:rsidRPr="00A37078">
        <w:rPr>
          <w:rFonts w:hint="cs"/>
          <w:cs/>
        </w:rPr>
        <w:t xml:space="preserve"> </w:t>
      </w:r>
      <w:r w:rsidR="00346312" w:rsidRPr="00A37078">
        <w:t>Obstacles caused by the local environment</w:t>
      </w:r>
    </w:p>
    <w:p w14:paraId="7FD2A6E0" w14:textId="6F551F75" w:rsidR="00346312" w:rsidRPr="00E9039A" w:rsidRDefault="00346312" w:rsidP="00E9039A">
      <w:pPr>
        <w:tabs>
          <w:tab w:val="left" w:pos="1560"/>
        </w:tabs>
        <w:spacing w:after="0"/>
        <w:ind w:left="1559" w:hanging="425"/>
        <w:rPr>
          <w:rFonts w:ascii="TH SarabunPSK" w:hAnsi="TH SarabunPSK"/>
          <w:sz w:val="32"/>
        </w:rPr>
      </w:pPr>
      <w:r w:rsidRPr="00E9039A">
        <w:rPr>
          <w:rFonts w:ascii="TH SarabunPSK" w:hAnsi="TH SarabunPSK"/>
          <w:sz w:val="32"/>
        </w:rPr>
        <w:t>(1) Soil deterioration such as water erosion / wind, and salinity</w:t>
      </w:r>
    </w:p>
    <w:p w14:paraId="547A8E5E" w14:textId="421CBDA3" w:rsidR="007F6440" w:rsidRPr="00E9039A" w:rsidRDefault="00346312" w:rsidP="00E9039A">
      <w:pPr>
        <w:tabs>
          <w:tab w:val="left" w:pos="1560"/>
        </w:tabs>
        <w:spacing w:after="0"/>
        <w:ind w:left="1559" w:hanging="425"/>
        <w:rPr>
          <w:rFonts w:ascii="TH SarabunPSK" w:hAnsi="TH SarabunPSK"/>
          <w:sz w:val="32"/>
        </w:rPr>
      </w:pPr>
      <w:r w:rsidRPr="00E9039A">
        <w:rPr>
          <w:rFonts w:ascii="TH SarabunPSK" w:hAnsi="TH SarabunPSK"/>
          <w:sz w:val="32"/>
        </w:rPr>
        <w:t xml:space="preserve">(2) Natural disasters and/or human-caused events such as landslides, and forest fires </w:t>
      </w:r>
    </w:p>
    <w:p w14:paraId="2598BF9A" w14:textId="77777777" w:rsidR="00E9039A" w:rsidRDefault="00E9039A">
      <w:pPr>
        <w:spacing w:after="0" w:line="240" w:lineRule="auto"/>
        <w:rPr>
          <w:rFonts w:ascii="TH SarabunPSK" w:eastAsia="TH SarabunPSK" w:hAnsi="TH SarabunPSK"/>
          <w:b/>
          <w:bCs/>
          <w:sz w:val="32"/>
        </w:rPr>
      </w:pPr>
      <w:r>
        <w:br w:type="page"/>
      </w:r>
    </w:p>
    <w:p w14:paraId="7CB49173" w14:textId="63A3FFC9" w:rsidR="00FE5359" w:rsidRPr="00A37078" w:rsidRDefault="00FE5359" w:rsidP="004F3824">
      <w:pPr>
        <w:pStyle w:val="Heading1"/>
      </w:pPr>
      <w:r w:rsidRPr="00A37078">
        <w:lastRenderedPageBreak/>
        <w:t xml:space="preserve">6. </w:t>
      </w:r>
      <w:r w:rsidR="003546D2" w:rsidRPr="00A37078">
        <w:t>References</w:t>
      </w:r>
    </w:p>
    <w:p w14:paraId="363CD8CC" w14:textId="77777777" w:rsidR="00FE5359" w:rsidRPr="00A37078" w:rsidRDefault="00CF0EA2" w:rsidP="00E955B5">
      <w:pPr>
        <w:rPr>
          <w:rFonts w:ascii="TH SarabunPSK" w:hAnsi="TH SarabunPSK"/>
          <w:sz w:val="32"/>
        </w:rPr>
      </w:pPr>
      <w:r w:rsidRPr="00A37078">
        <w:rPr>
          <w:rFonts w:ascii="TH SarabunPSK" w:hAnsi="TH SarabunPSK"/>
          <w:sz w:val="32"/>
        </w:rPr>
        <w:t>1</w:t>
      </w:r>
      <w:r w:rsidR="00CF133A" w:rsidRPr="00A37078">
        <w:rPr>
          <w:rFonts w:ascii="TH SarabunPSK" w:hAnsi="TH SarabunPSK"/>
          <w:sz w:val="32"/>
        </w:rPr>
        <w:t>.</w:t>
      </w:r>
      <w:r w:rsidRPr="00A37078">
        <w:rPr>
          <w:rFonts w:ascii="TH SarabunPSK" w:hAnsi="TH SarabunPSK"/>
          <w:sz w:val="32"/>
        </w:rPr>
        <w:t xml:space="preserve"> CDM Combined tool to identify the baseline scenario and demonstrate additionality in A/R CDM project activities </w:t>
      </w:r>
      <w:r w:rsidR="00807F8A" w:rsidRPr="00A37078">
        <w:rPr>
          <w:rFonts w:ascii="TH SarabunPSK" w:hAnsi="TH SarabunPSK"/>
          <w:sz w:val="32"/>
        </w:rPr>
        <w:t xml:space="preserve">Version </w:t>
      </w:r>
      <w:r w:rsidRPr="00A37078">
        <w:rPr>
          <w:rFonts w:ascii="TH SarabunPSK" w:hAnsi="TH SarabunPSK"/>
          <w:sz w:val="32"/>
        </w:rPr>
        <w:t>1.0</w:t>
      </w:r>
    </w:p>
    <w:p w14:paraId="5755D2DD" w14:textId="77777777" w:rsidR="00CF0EA2" w:rsidRPr="00A37078" w:rsidRDefault="00CF0EA2" w:rsidP="00CF0EA2">
      <w:pPr>
        <w:rPr>
          <w:rFonts w:ascii="TH SarabunPSK" w:hAnsi="TH SarabunPSK"/>
          <w:sz w:val="32"/>
        </w:rPr>
      </w:pPr>
      <w:r w:rsidRPr="00A37078">
        <w:rPr>
          <w:rFonts w:ascii="TH SarabunPSK" w:hAnsi="TH SarabunPSK"/>
          <w:sz w:val="32"/>
        </w:rPr>
        <w:t>2</w:t>
      </w:r>
      <w:r w:rsidR="00CF133A" w:rsidRPr="00A37078">
        <w:rPr>
          <w:rFonts w:ascii="TH SarabunPSK" w:hAnsi="TH SarabunPSK"/>
          <w:sz w:val="32"/>
        </w:rPr>
        <w:t>.</w:t>
      </w:r>
      <w:r w:rsidRPr="00A37078">
        <w:rPr>
          <w:rFonts w:ascii="TH SarabunPSK" w:hAnsi="TH SarabunPSK"/>
          <w:sz w:val="32"/>
        </w:rPr>
        <w:t xml:space="preserve"> TOOL21: CDM Methodological tool: Demonstration of additionality of small-scale project activities Version 13.1</w:t>
      </w:r>
    </w:p>
    <w:p w14:paraId="12875070" w14:textId="77777777" w:rsidR="00CF133A" w:rsidRPr="00A37078" w:rsidRDefault="00CF133A" w:rsidP="00CF0EA2">
      <w:pPr>
        <w:rPr>
          <w:rFonts w:ascii="TH SarabunPSK" w:hAnsi="TH SarabunPSK"/>
          <w:sz w:val="32"/>
        </w:rPr>
      </w:pPr>
      <w:r w:rsidRPr="00A37078">
        <w:rPr>
          <w:rFonts w:ascii="TH SarabunPSK" w:hAnsi="TH SarabunPSK"/>
          <w:sz w:val="32"/>
        </w:rPr>
        <w:t>3. AR-AMS0007: Afforestation and reforestation project activities implemented on lands other than wetlands Version 03.1</w:t>
      </w:r>
    </w:p>
    <w:p w14:paraId="6C259E98" w14:textId="77777777" w:rsidR="00FE5359" w:rsidRPr="00A37078" w:rsidRDefault="00FE5359" w:rsidP="00E955B5">
      <w:pPr>
        <w:rPr>
          <w:rFonts w:ascii="TH SarabunPSK" w:hAnsi="TH SarabunPSK"/>
          <w:sz w:val="32"/>
          <w:cs/>
        </w:rPr>
      </w:pPr>
    </w:p>
    <w:bookmarkEnd w:id="0"/>
    <w:p w14:paraId="7A42191D" w14:textId="076924FA" w:rsidR="00FF2EFF" w:rsidRPr="00A37078" w:rsidRDefault="00CF0EA2" w:rsidP="00FF2EFF">
      <w:pPr>
        <w:pStyle w:val="Title"/>
        <w:rPr>
          <w:color w:val="auto"/>
        </w:rPr>
      </w:pPr>
      <w:r w:rsidRPr="00A37078">
        <w:rPr>
          <w:color w:val="auto"/>
          <w:cs/>
        </w:rPr>
        <w:br w:type="column"/>
      </w:r>
      <w:r w:rsidR="006934F5" w:rsidRPr="00A37078">
        <w:rPr>
          <w:color w:val="auto"/>
        </w:rPr>
        <w:lastRenderedPageBreak/>
        <w:t>Annex</w:t>
      </w:r>
    </w:p>
    <w:p w14:paraId="54CA5CF4" w14:textId="77F757F0" w:rsidR="00FF2EFF" w:rsidRPr="00A37078" w:rsidRDefault="004F3824" w:rsidP="004F3824">
      <w:pPr>
        <w:pStyle w:val="Heading1"/>
      </w:pPr>
      <w:r w:rsidRPr="00A37078">
        <w:t>Annex</w:t>
      </w:r>
      <w:r w:rsidR="00FF2EFF" w:rsidRPr="00A37078">
        <w:rPr>
          <w:cs/>
        </w:rPr>
        <w:t xml:space="preserve"> 1 </w:t>
      </w:r>
      <w:r w:rsidR="006934F5" w:rsidRPr="00A37078">
        <w:t>Relevant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300"/>
      </w:tblGrid>
      <w:tr w:rsidR="00963966" w:rsidRPr="00A37078" w14:paraId="7E2444E9" w14:textId="77777777" w:rsidTr="00FF2EFF">
        <w:tc>
          <w:tcPr>
            <w:tcW w:w="2695" w:type="dxa"/>
            <w:tcBorders>
              <w:top w:val="single" w:sz="4" w:space="0" w:color="auto"/>
              <w:left w:val="single" w:sz="4" w:space="0" w:color="auto"/>
              <w:bottom w:val="single" w:sz="4" w:space="0" w:color="auto"/>
              <w:right w:val="single" w:sz="4" w:space="0" w:color="auto"/>
            </w:tcBorders>
          </w:tcPr>
          <w:p w14:paraId="725CDA60" w14:textId="3AB5086F" w:rsidR="00963966" w:rsidRPr="00A37078" w:rsidRDefault="006934F5" w:rsidP="00963966">
            <w:pPr>
              <w:spacing w:line="256" w:lineRule="auto"/>
              <w:rPr>
                <w:rFonts w:ascii="TH SarabunPSK" w:hAnsi="TH SarabunPSK"/>
                <w:sz w:val="32"/>
                <w:cs/>
              </w:rPr>
            </w:pPr>
            <w:r w:rsidRPr="00A37078">
              <w:rPr>
                <w:rFonts w:ascii="TH SarabunPSK" w:hAnsi="TH SarabunPSK"/>
                <w:sz w:val="32"/>
              </w:rPr>
              <w:t>B</w:t>
            </w:r>
            <w:r w:rsidR="00963966" w:rsidRPr="00A37078">
              <w:rPr>
                <w:rFonts w:ascii="TH SarabunPSK" w:hAnsi="TH SarabunPSK"/>
                <w:sz w:val="32"/>
              </w:rPr>
              <w:t>aseline</w:t>
            </w:r>
            <w:r w:rsidR="0047531F" w:rsidRPr="00A37078">
              <w:rPr>
                <w:rFonts w:ascii="TH SarabunPSK" w:hAnsi="TH SarabunPSK"/>
                <w:sz w:val="32"/>
              </w:rPr>
              <w:t xml:space="preserve"> scenario</w:t>
            </w:r>
          </w:p>
        </w:tc>
        <w:tc>
          <w:tcPr>
            <w:tcW w:w="6300" w:type="dxa"/>
            <w:tcBorders>
              <w:top w:val="single" w:sz="4" w:space="0" w:color="auto"/>
              <w:left w:val="single" w:sz="4" w:space="0" w:color="auto"/>
              <w:bottom w:val="single" w:sz="4" w:space="0" w:color="auto"/>
              <w:right w:val="single" w:sz="4" w:space="0" w:color="auto"/>
            </w:tcBorders>
          </w:tcPr>
          <w:p w14:paraId="6F3277A1" w14:textId="1C4BAB22" w:rsidR="00963966" w:rsidRPr="00A37078" w:rsidRDefault="006F7003" w:rsidP="006F7003">
            <w:pPr>
              <w:spacing w:after="0" w:line="240" w:lineRule="auto"/>
              <w:jc w:val="thaiDistribute"/>
              <w:rPr>
                <w:rFonts w:ascii="TH SarabunPSK" w:hAnsi="TH SarabunPSK"/>
                <w:sz w:val="32"/>
                <w:cs/>
              </w:rPr>
            </w:pPr>
            <w:r w:rsidRPr="00A37078">
              <w:rPr>
                <w:rFonts w:ascii="TH SarabunPSK" w:hAnsi="TH SarabunPSK"/>
                <w:sz w:val="32"/>
              </w:rPr>
              <w:t>The land use pattern of the project area prior to the activity used to calculate the amount of greenhouse gas storage</w:t>
            </w:r>
          </w:p>
        </w:tc>
      </w:tr>
      <w:tr w:rsidR="00963966" w:rsidRPr="00A37078" w14:paraId="5D37B7DA" w14:textId="77777777" w:rsidTr="00FF2EFF">
        <w:tc>
          <w:tcPr>
            <w:tcW w:w="2695" w:type="dxa"/>
            <w:tcBorders>
              <w:top w:val="single" w:sz="4" w:space="0" w:color="auto"/>
              <w:left w:val="single" w:sz="4" w:space="0" w:color="auto"/>
              <w:bottom w:val="single" w:sz="4" w:space="0" w:color="auto"/>
              <w:right w:val="single" w:sz="4" w:space="0" w:color="auto"/>
            </w:tcBorders>
          </w:tcPr>
          <w:p w14:paraId="361A5B1F" w14:textId="28387A59" w:rsidR="00963966" w:rsidRPr="00A37078" w:rsidRDefault="006934F5" w:rsidP="00963966">
            <w:pPr>
              <w:spacing w:line="256" w:lineRule="auto"/>
              <w:rPr>
                <w:rFonts w:ascii="TH SarabunPSK" w:hAnsi="TH SarabunPSK"/>
                <w:sz w:val="32"/>
                <w:cs/>
              </w:rPr>
            </w:pPr>
            <w:r w:rsidRPr="00A37078">
              <w:rPr>
                <w:rFonts w:ascii="TH SarabunPSK" w:hAnsi="TH SarabunPSK"/>
                <w:sz w:val="32"/>
              </w:rPr>
              <w:t>A</w:t>
            </w:r>
            <w:r w:rsidR="00963966" w:rsidRPr="00A37078">
              <w:rPr>
                <w:rFonts w:ascii="TH SarabunPSK" w:hAnsi="TH SarabunPSK"/>
                <w:sz w:val="32"/>
              </w:rPr>
              <w:t>dditionality</w:t>
            </w:r>
          </w:p>
        </w:tc>
        <w:tc>
          <w:tcPr>
            <w:tcW w:w="6300" w:type="dxa"/>
            <w:tcBorders>
              <w:top w:val="single" w:sz="4" w:space="0" w:color="auto"/>
              <w:left w:val="single" w:sz="4" w:space="0" w:color="auto"/>
              <w:bottom w:val="single" w:sz="4" w:space="0" w:color="auto"/>
              <w:right w:val="single" w:sz="4" w:space="0" w:color="auto"/>
            </w:tcBorders>
          </w:tcPr>
          <w:p w14:paraId="2C2687E2" w14:textId="22DFAC4F" w:rsidR="00963966" w:rsidRPr="00A37078" w:rsidRDefault="009018E2" w:rsidP="006F7003">
            <w:pPr>
              <w:spacing w:after="0" w:line="240" w:lineRule="auto"/>
              <w:jc w:val="thaiDistribute"/>
              <w:rPr>
                <w:rFonts w:ascii="TH SarabunPSK" w:hAnsi="TH SarabunPSK"/>
                <w:sz w:val="32"/>
                <w:cs/>
              </w:rPr>
            </w:pPr>
            <w:r>
              <w:rPr>
                <w:rFonts w:ascii="TH SarabunPSK" w:hAnsi="TH SarabunPSK"/>
                <w:sz w:val="32"/>
                <w:szCs w:val="28"/>
              </w:rPr>
              <w:t>A</w:t>
            </w:r>
            <w:r w:rsidRPr="0010789B">
              <w:rPr>
                <w:rFonts w:ascii="TH SarabunPSK" w:hAnsi="TH SarabunPSK"/>
                <w:sz w:val="32"/>
                <w:szCs w:val="28"/>
              </w:rPr>
              <w:t xml:space="preserve"> project activity</w:t>
            </w:r>
            <w:r w:rsidRPr="00741D24">
              <w:rPr>
                <w:rFonts w:ascii="TH SarabunPSK" w:hAnsi="TH SarabunPSK"/>
                <w:sz w:val="32"/>
                <w:szCs w:val="28"/>
              </w:rPr>
              <w:t xml:space="preserve"> is additional if</w:t>
            </w:r>
            <w:r w:rsidRPr="00333439">
              <w:rPr>
                <w:rFonts w:ascii="TH SarabunPSK" w:hAnsi="TH SarabunPSK"/>
                <w:sz w:val="32"/>
                <w:szCs w:val="28"/>
                <w:cs/>
              </w:rPr>
              <w:t xml:space="preserve"> </w:t>
            </w:r>
            <w:r w:rsidRPr="00333439">
              <w:rPr>
                <w:rFonts w:ascii="TH SarabunPSK" w:hAnsi="TH SarabunPSK"/>
                <w:sz w:val="32"/>
                <w:szCs w:val="28"/>
              </w:rPr>
              <w:t>the project participant</w:t>
            </w:r>
            <w:r>
              <w:rPr>
                <w:rFonts w:ascii="TH SarabunPSK" w:hAnsi="TH SarabunPSK"/>
                <w:sz w:val="32"/>
                <w:szCs w:val="28"/>
              </w:rPr>
              <w:t>s</w:t>
            </w:r>
            <w:r w:rsidRPr="00333439">
              <w:rPr>
                <w:rFonts w:ascii="TH SarabunPSK" w:hAnsi="TH SarabunPSK"/>
                <w:sz w:val="32"/>
                <w:szCs w:val="28"/>
              </w:rPr>
              <w:t xml:space="preserve"> can demonstrate that GHG emission are reduced </w:t>
            </w:r>
            <w:r w:rsidRPr="0010789B">
              <w:rPr>
                <w:rFonts w:ascii="TH SarabunPSK" w:hAnsi="TH SarabunPSK"/>
                <w:sz w:val="32"/>
                <w:szCs w:val="28"/>
              </w:rPr>
              <w:t xml:space="preserve">below </w:t>
            </w:r>
            <w:r w:rsidRPr="00741D24">
              <w:rPr>
                <w:rFonts w:ascii="TH SarabunPSK" w:hAnsi="TH SarabunPSK"/>
                <w:sz w:val="32"/>
                <w:szCs w:val="28"/>
              </w:rPr>
              <w:t xml:space="preserve">those that </w:t>
            </w:r>
            <w:r w:rsidRPr="0010789B">
              <w:rPr>
                <w:rFonts w:ascii="TH SarabunPSK" w:hAnsi="TH SarabunPSK"/>
                <w:sz w:val="32"/>
                <w:szCs w:val="28"/>
              </w:rPr>
              <w:t>would have occurred in the absence of the project activity</w:t>
            </w:r>
            <w:r w:rsidRPr="00741D24">
              <w:rPr>
                <w:rFonts w:ascii="TH SarabunPSK" w:hAnsi="TH SarabunPSK"/>
                <w:sz w:val="32"/>
                <w:szCs w:val="28"/>
              </w:rPr>
              <w:t xml:space="preserve"> or business as usual</w:t>
            </w:r>
            <w:r w:rsidRPr="00333439">
              <w:rPr>
                <w:rFonts w:ascii="TH SarabunPSK" w:hAnsi="TH SarabunPSK"/>
                <w:sz w:val="32"/>
                <w:szCs w:val="28"/>
              </w:rPr>
              <w:t xml:space="preserve"> (BAU).  </w:t>
            </w:r>
          </w:p>
        </w:tc>
      </w:tr>
      <w:tr w:rsidR="00517C50" w:rsidRPr="00A37078" w14:paraId="4914F44C" w14:textId="77777777" w:rsidTr="00FF2EFF">
        <w:tc>
          <w:tcPr>
            <w:tcW w:w="2695" w:type="dxa"/>
            <w:tcBorders>
              <w:top w:val="single" w:sz="4" w:space="0" w:color="auto"/>
              <w:left w:val="single" w:sz="4" w:space="0" w:color="auto"/>
              <w:bottom w:val="single" w:sz="4" w:space="0" w:color="auto"/>
              <w:right w:val="single" w:sz="4" w:space="0" w:color="auto"/>
            </w:tcBorders>
            <w:hideMark/>
          </w:tcPr>
          <w:p w14:paraId="3D94FC5D" w14:textId="66874AB3" w:rsidR="00FF2EFF" w:rsidRPr="00A37078" w:rsidRDefault="006934F5">
            <w:pPr>
              <w:spacing w:line="256" w:lineRule="auto"/>
              <w:rPr>
                <w:rFonts w:ascii="TH SarabunPSK" w:eastAsia="TH SarabunPSK" w:hAnsi="TH SarabunPSK"/>
                <w:sz w:val="32"/>
              </w:rPr>
            </w:pPr>
            <w:bookmarkStart w:id="2" w:name="_Hlk101782895"/>
            <w:r w:rsidRPr="00A37078">
              <w:rPr>
                <w:rFonts w:ascii="TH SarabunPSK" w:hAnsi="TH SarabunPSK"/>
                <w:sz w:val="32"/>
              </w:rPr>
              <w:t xml:space="preserve">Small </w:t>
            </w:r>
            <w:r w:rsidR="00FF2EFF" w:rsidRPr="00A37078">
              <w:rPr>
                <w:rFonts w:ascii="TH SarabunPSK" w:hAnsi="TH SarabunPSK"/>
                <w:sz w:val="32"/>
              </w:rPr>
              <w:t>scale project</w:t>
            </w:r>
          </w:p>
        </w:tc>
        <w:tc>
          <w:tcPr>
            <w:tcW w:w="6300" w:type="dxa"/>
            <w:tcBorders>
              <w:top w:val="single" w:sz="4" w:space="0" w:color="auto"/>
              <w:left w:val="single" w:sz="4" w:space="0" w:color="auto"/>
              <w:bottom w:val="single" w:sz="4" w:space="0" w:color="auto"/>
              <w:right w:val="single" w:sz="4" w:space="0" w:color="auto"/>
            </w:tcBorders>
            <w:hideMark/>
          </w:tcPr>
          <w:p w14:paraId="17A25148" w14:textId="3A2044FC" w:rsidR="00FF2EFF" w:rsidRPr="00A37078" w:rsidRDefault="006F7003" w:rsidP="006F7003">
            <w:pPr>
              <w:spacing w:after="0" w:line="240" w:lineRule="auto"/>
              <w:jc w:val="thaiDistribute"/>
              <w:rPr>
                <w:rFonts w:ascii="TH SarabunPSK" w:hAnsi="TH SarabunPSK"/>
                <w:sz w:val="32"/>
              </w:rPr>
            </w:pPr>
            <w:r w:rsidRPr="00A37078">
              <w:rPr>
                <w:rFonts w:ascii="TH SarabunPSK" w:hAnsi="TH SarabunPSK"/>
                <w:sz w:val="32"/>
              </w:rPr>
              <w:t xml:space="preserve">Greenhouse gas reduction projects that can reduce or store greenhouse gases up to </w:t>
            </w:r>
            <w:r w:rsidRPr="00A37078">
              <w:rPr>
                <w:rFonts w:ascii="TH SarabunPSK" w:hAnsi="TH SarabunPSK"/>
                <w:sz w:val="32"/>
                <w:cs/>
              </w:rPr>
              <w:t>16</w:t>
            </w:r>
            <w:r w:rsidRPr="00A37078">
              <w:rPr>
                <w:rFonts w:ascii="TH SarabunPSK" w:hAnsi="TH SarabunPSK"/>
                <w:sz w:val="32"/>
              </w:rPr>
              <w:t>,</w:t>
            </w:r>
            <w:r w:rsidRPr="00A37078">
              <w:rPr>
                <w:rFonts w:ascii="TH SarabunPSK" w:hAnsi="TH SarabunPSK"/>
                <w:sz w:val="32"/>
                <w:cs/>
              </w:rPr>
              <w:t xml:space="preserve">000 </w:t>
            </w:r>
            <w:r w:rsidRPr="00A37078">
              <w:rPr>
                <w:rFonts w:ascii="TH SarabunPSK" w:hAnsi="TH SarabunPSK"/>
                <w:sz w:val="32"/>
              </w:rPr>
              <w:t>tons of carbon dioxide equivalent per year.</w:t>
            </w:r>
          </w:p>
        </w:tc>
      </w:tr>
      <w:tr w:rsidR="00517C50" w:rsidRPr="00A37078" w14:paraId="3FDECAEC" w14:textId="77777777" w:rsidTr="00FF2EFF">
        <w:tc>
          <w:tcPr>
            <w:tcW w:w="2695" w:type="dxa"/>
            <w:tcBorders>
              <w:top w:val="single" w:sz="4" w:space="0" w:color="auto"/>
              <w:left w:val="single" w:sz="4" w:space="0" w:color="auto"/>
              <w:bottom w:val="single" w:sz="4" w:space="0" w:color="auto"/>
              <w:right w:val="single" w:sz="4" w:space="0" w:color="auto"/>
            </w:tcBorders>
            <w:hideMark/>
          </w:tcPr>
          <w:p w14:paraId="43ECE9D7" w14:textId="53690FFF" w:rsidR="00FF2EFF" w:rsidRPr="00A37078" w:rsidRDefault="006934F5">
            <w:pPr>
              <w:spacing w:line="256" w:lineRule="auto"/>
              <w:rPr>
                <w:rFonts w:ascii="TH SarabunPSK" w:hAnsi="TH SarabunPSK"/>
                <w:sz w:val="32"/>
              </w:rPr>
            </w:pPr>
            <w:r w:rsidRPr="00A37078">
              <w:rPr>
                <w:rFonts w:ascii="TH SarabunPSK" w:hAnsi="TH SarabunPSK"/>
                <w:sz w:val="32"/>
              </w:rPr>
              <w:t xml:space="preserve">Large </w:t>
            </w:r>
            <w:r w:rsidR="00FF2EFF" w:rsidRPr="00A37078">
              <w:rPr>
                <w:rFonts w:ascii="TH SarabunPSK" w:hAnsi="TH SarabunPSK"/>
                <w:sz w:val="32"/>
              </w:rPr>
              <w:t>scale project</w:t>
            </w:r>
          </w:p>
        </w:tc>
        <w:tc>
          <w:tcPr>
            <w:tcW w:w="6300" w:type="dxa"/>
            <w:tcBorders>
              <w:top w:val="single" w:sz="4" w:space="0" w:color="auto"/>
              <w:left w:val="single" w:sz="4" w:space="0" w:color="auto"/>
              <w:bottom w:val="single" w:sz="4" w:space="0" w:color="auto"/>
              <w:right w:val="single" w:sz="4" w:space="0" w:color="auto"/>
            </w:tcBorders>
            <w:hideMark/>
          </w:tcPr>
          <w:p w14:paraId="72D3BBF6" w14:textId="1A11E49F" w:rsidR="00FF2EFF" w:rsidRPr="00A37078" w:rsidRDefault="006F7003" w:rsidP="006F7003">
            <w:pPr>
              <w:spacing w:after="0" w:line="240" w:lineRule="auto"/>
              <w:jc w:val="thaiDistribute"/>
              <w:rPr>
                <w:rFonts w:ascii="TH SarabunPSK" w:hAnsi="TH SarabunPSK"/>
                <w:sz w:val="32"/>
                <w:cs/>
              </w:rPr>
            </w:pPr>
            <w:r w:rsidRPr="00A37078">
              <w:rPr>
                <w:rFonts w:ascii="TH SarabunPSK" w:hAnsi="TH SarabunPSK"/>
                <w:sz w:val="32"/>
              </w:rPr>
              <w:t xml:space="preserve">Greenhouse gas reduction projects that can reduce or store more than </w:t>
            </w:r>
            <w:r w:rsidRPr="00A37078">
              <w:rPr>
                <w:rFonts w:ascii="TH SarabunPSK" w:hAnsi="TH SarabunPSK"/>
                <w:sz w:val="32"/>
                <w:cs/>
              </w:rPr>
              <w:t>16</w:t>
            </w:r>
            <w:r w:rsidRPr="00A37078">
              <w:rPr>
                <w:rFonts w:ascii="TH SarabunPSK" w:hAnsi="TH SarabunPSK"/>
                <w:sz w:val="32"/>
              </w:rPr>
              <w:t>,</w:t>
            </w:r>
            <w:r w:rsidRPr="00A37078">
              <w:rPr>
                <w:rFonts w:ascii="TH SarabunPSK" w:hAnsi="TH SarabunPSK"/>
                <w:sz w:val="32"/>
                <w:cs/>
              </w:rPr>
              <w:t xml:space="preserve">000 </w:t>
            </w:r>
            <w:r w:rsidRPr="00A37078">
              <w:rPr>
                <w:rFonts w:ascii="TH SarabunPSK" w:hAnsi="TH SarabunPSK"/>
                <w:sz w:val="32"/>
              </w:rPr>
              <w:t>tons of carbon dioxide equivalent per year.</w:t>
            </w:r>
          </w:p>
        </w:tc>
      </w:tr>
      <w:tr w:rsidR="003D4702" w:rsidRPr="00A37078" w14:paraId="3F66CFE2" w14:textId="77777777" w:rsidTr="00064250">
        <w:tc>
          <w:tcPr>
            <w:tcW w:w="2695" w:type="dxa"/>
            <w:tcBorders>
              <w:top w:val="single" w:sz="4" w:space="0" w:color="auto"/>
              <w:left w:val="single" w:sz="4" w:space="0" w:color="auto"/>
              <w:bottom w:val="single" w:sz="4" w:space="0" w:color="auto"/>
              <w:right w:val="single" w:sz="4" w:space="0" w:color="auto"/>
            </w:tcBorders>
          </w:tcPr>
          <w:p w14:paraId="611B91A1" w14:textId="6B5D7C5B" w:rsidR="003D4702" w:rsidRPr="00A37078" w:rsidRDefault="006934F5">
            <w:pPr>
              <w:spacing w:line="256" w:lineRule="auto"/>
              <w:rPr>
                <w:rFonts w:ascii="TH SarabunPSK" w:hAnsi="TH SarabunPSK"/>
                <w:sz w:val="32"/>
              </w:rPr>
            </w:pPr>
            <w:r w:rsidRPr="00A37078">
              <w:rPr>
                <w:rFonts w:ascii="TH SarabunPSK" w:hAnsi="TH SarabunPSK"/>
                <w:sz w:val="32"/>
              </w:rPr>
              <w:t>P</w:t>
            </w:r>
            <w:r w:rsidR="00BB0797" w:rsidRPr="00A37078">
              <w:rPr>
                <w:rFonts w:ascii="TH SarabunPSK" w:hAnsi="TH SarabunPSK"/>
                <w:sz w:val="32"/>
              </w:rPr>
              <w:t xml:space="preserve">roject </w:t>
            </w:r>
            <w:r w:rsidR="00FE527E" w:rsidRPr="00A37078">
              <w:rPr>
                <w:rFonts w:ascii="TH SarabunPSK" w:hAnsi="TH SarabunPSK"/>
                <w:sz w:val="32"/>
              </w:rPr>
              <w:t>s</w:t>
            </w:r>
            <w:r w:rsidR="003D4702" w:rsidRPr="00A37078">
              <w:rPr>
                <w:rFonts w:ascii="TH SarabunPSK" w:hAnsi="TH SarabunPSK"/>
                <w:sz w:val="32"/>
              </w:rPr>
              <w:t>ta</w:t>
            </w:r>
            <w:r w:rsidR="00EF47A4" w:rsidRPr="00A37078">
              <w:rPr>
                <w:rFonts w:ascii="TH SarabunPSK" w:hAnsi="TH SarabunPSK"/>
                <w:sz w:val="32"/>
              </w:rPr>
              <w:t>r</w:t>
            </w:r>
            <w:r w:rsidR="003D4702" w:rsidRPr="00A37078">
              <w:rPr>
                <w:rFonts w:ascii="TH SarabunPSK" w:hAnsi="TH SarabunPSK"/>
                <w:sz w:val="32"/>
              </w:rPr>
              <w:t>t</w:t>
            </w:r>
            <w:r w:rsidR="00BB0797" w:rsidRPr="00A37078">
              <w:rPr>
                <w:rFonts w:ascii="TH SarabunPSK" w:hAnsi="TH SarabunPSK"/>
                <w:sz w:val="32"/>
              </w:rPr>
              <w:t>ing</w:t>
            </w:r>
            <w:r w:rsidR="003D4702" w:rsidRPr="00A37078">
              <w:rPr>
                <w:rFonts w:ascii="TH SarabunPSK" w:hAnsi="TH SarabunPSK"/>
                <w:sz w:val="32"/>
              </w:rPr>
              <w:t xml:space="preserve"> date</w:t>
            </w:r>
          </w:p>
        </w:tc>
        <w:tc>
          <w:tcPr>
            <w:tcW w:w="6300" w:type="dxa"/>
            <w:tcBorders>
              <w:top w:val="single" w:sz="4" w:space="0" w:color="auto"/>
              <w:left w:val="single" w:sz="4" w:space="0" w:color="auto"/>
              <w:bottom w:val="single" w:sz="4" w:space="0" w:color="auto"/>
              <w:right w:val="single" w:sz="4" w:space="0" w:color="auto"/>
            </w:tcBorders>
          </w:tcPr>
          <w:p w14:paraId="79AEBBC8" w14:textId="10C1FFBF" w:rsidR="00A70904" w:rsidRPr="00A37078" w:rsidRDefault="006F7003" w:rsidP="006F7003">
            <w:pPr>
              <w:spacing w:after="0" w:line="240" w:lineRule="auto"/>
              <w:rPr>
                <w:rFonts w:ascii="TH SarabunPSK" w:hAnsi="TH SarabunPSK"/>
                <w:sz w:val="32"/>
                <w:cs/>
              </w:rPr>
            </w:pPr>
            <w:r w:rsidRPr="00A37078">
              <w:rPr>
                <w:rFonts w:ascii="TH SarabunPSK" w:hAnsi="TH SarabunPSK"/>
                <w:sz w:val="32"/>
              </w:rPr>
              <w:t>Start date of forest project activities</w:t>
            </w:r>
          </w:p>
        </w:tc>
      </w:tr>
      <w:bookmarkEnd w:id="2"/>
    </w:tbl>
    <w:p w14:paraId="6641DE0D" w14:textId="77777777" w:rsidR="00CF133A" w:rsidRPr="00A37078" w:rsidRDefault="00CF133A">
      <w:pPr>
        <w:spacing w:after="0" w:line="240" w:lineRule="auto"/>
        <w:rPr>
          <w:rFonts w:ascii="TH SarabunPSK" w:eastAsia="Times New Roman" w:hAnsi="TH SarabunPSK"/>
          <w:sz w:val="32"/>
          <w:cs/>
        </w:rPr>
      </w:pPr>
      <w:r w:rsidRPr="00A37078">
        <w:rPr>
          <w:rFonts w:ascii="TH SarabunPSK" w:eastAsia="Times New Roman" w:hAnsi="TH SarabunPSK"/>
          <w:sz w:val="32"/>
          <w:cs/>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E7EC6" w:rsidRPr="000E7EC6" w14:paraId="644BB297" w14:textId="77777777" w:rsidTr="00083339">
        <w:trPr>
          <w:trHeight w:val="60"/>
        </w:trPr>
        <w:tc>
          <w:tcPr>
            <w:tcW w:w="9322" w:type="dxa"/>
            <w:tcBorders>
              <w:top w:val="single" w:sz="4" w:space="0" w:color="auto"/>
              <w:left w:val="single" w:sz="4" w:space="0" w:color="auto"/>
              <w:bottom w:val="single" w:sz="4" w:space="0" w:color="auto"/>
              <w:right w:val="single" w:sz="4" w:space="0" w:color="auto"/>
            </w:tcBorders>
            <w:hideMark/>
          </w:tcPr>
          <w:p w14:paraId="05AD4C10" w14:textId="77777777" w:rsidR="000E7EC6" w:rsidRPr="000E7EC6" w:rsidRDefault="000E7EC6" w:rsidP="00083339">
            <w:pPr>
              <w:spacing w:before="100"/>
              <w:jc w:val="center"/>
              <w:rPr>
                <w:rFonts w:ascii="TH SarabunPSK" w:hAnsi="TH SarabunPSK"/>
                <w:b/>
                <w:bCs/>
                <w:color w:val="000000" w:themeColor="text1"/>
                <w:sz w:val="32"/>
              </w:rPr>
            </w:pPr>
            <w:r w:rsidRPr="000E7EC6">
              <w:rPr>
                <w:rFonts w:ascii="TH SarabunPSK" w:hAnsi="TH SarabunPSK" w:hint="cs"/>
                <w:b/>
                <w:bCs/>
                <w:color w:val="000000" w:themeColor="text1"/>
                <w:sz w:val="32"/>
              </w:rPr>
              <w:lastRenderedPageBreak/>
              <w:t>Document information</w:t>
            </w:r>
          </w:p>
        </w:tc>
      </w:tr>
    </w:tbl>
    <w:p w14:paraId="470F2E36" w14:textId="77777777" w:rsidR="000E7EC6" w:rsidRPr="007052A6" w:rsidRDefault="000E7EC6" w:rsidP="000E7EC6">
      <w:pPr>
        <w:rPr>
          <w:rFonts w:ascii="TH SarabunPSK" w:hAnsi="TH SarabunPSK"/>
          <w:sz w:val="24"/>
          <w:szCs w:val="24"/>
          <w: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511"/>
        <w:gridCol w:w="1838"/>
        <w:gridCol w:w="4936"/>
      </w:tblGrid>
      <w:tr w:rsidR="000E7EC6" w:rsidRPr="000E7EC6" w14:paraId="530AD6E9" w14:textId="77777777" w:rsidTr="00083339">
        <w:trPr>
          <w:trHeight w:val="60"/>
        </w:trPr>
        <w:tc>
          <w:tcPr>
            <w:tcW w:w="1039" w:type="dxa"/>
            <w:tcBorders>
              <w:top w:val="single" w:sz="4" w:space="0" w:color="auto"/>
              <w:left w:val="single" w:sz="4" w:space="0" w:color="auto"/>
              <w:bottom w:val="single" w:sz="4" w:space="0" w:color="auto"/>
              <w:right w:val="single" w:sz="4" w:space="0" w:color="auto"/>
            </w:tcBorders>
            <w:hideMark/>
          </w:tcPr>
          <w:p w14:paraId="2C6CA1EA" w14:textId="77777777" w:rsidR="000E7EC6" w:rsidRPr="000E7EC6" w:rsidRDefault="000E7EC6" w:rsidP="00083339">
            <w:pPr>
              <w:jc w:val="center"/>
              <w:rPr>
                <w:rFonts w:ascii="TH SarabunPSK" w:hAnsi="TH SarabunPSK"/>
                <w:b/>
                <w:bCs/>
                <w:sz w:val="32"/>
              </w:rPr>
            </w:pPr>
            <w:r w:rsidRPr="000E7EC6">
              <w:rPr>
                <w:rFonts w:ascii="TH SarabunPSK" w:hAnsi="TH SarabunPSK" w:hint="cs"/>
                <w:b/>
                <w:bCs/>
                <w:sz w:val="32"/>
              </w:rPr>
              <w:t>Version</w:t>
            </w:r>
          </w:p>
        </w:tc>
        <w:tc>
          <w:tcPr>
            <w:tcW w:w="1371" w:type="dxa"/>
            <w:tcBorders>
              <w:top w:val="single" w:sz="4" w:space="0" w:color="auto"/>
              <w:left w:val="single" w:sz="4" w:space="0" w:color="auto"/>
              <w:bottom w:val="single" w:sz="4" w:space="0" w:color="auto"/>
              <w:right w:val="single" w:sz="4" w:space="0" w:color="auto"/>
            </w:tcBorders>
            <w:hideMark/>
          </w:tcPr>
          <w:p w14:paraId="5E8C4EBF" w14:textId="77777777" w:rsidR="000E7EC6" w:rsidRPr="000E7EC6" w:rsidRDefault="000E7EC6" w:rsidP="00083339">
            <w:pPr>
              <w:jc w:val="center"/>
              <w:rPr>
                <w:rFonts w:ascii="TH SarabunPSK" w:hAnsi="TH SarabunPSK"/>
                <w:b/>
                <w:bCs/>
                <w:sz w:val="32"/>
              </w:rPr>
            </w:pPr>
            <w:r w:rsidRPr="000E7EC6">
              <w:rPr>
                <w:rFonts w:ascii="TH SarabunPSK" w:hAnsi="TH SarabunPSK" w:hint="cs"/>
                <w:b/>
                <w:bCs/>
                <w:sz w:val="32"/>
              </w:rPr>
              <w:t>Amendment</w:t>
            </w:r>
          </w:p>
        </w:tc>
        <w:tc>
          <w:tcPr>
            <w:tcW w:w="1869" w:type="dxa"/>
            <w:tcBorders>
              <w:top w:val="single" w:sz="4" w:space="0" w:color="auto"/>
              <w:left w:val="single" w:sz="4" w:space="0" w:color="auto"/>
              <w:bottom w:val="single" w:sz="4" w:space="0" w:color="auto"/>
              <w:right w:val="single" w:sz="4" w:space="0" w:color="auto"/>
            </w:tcBorders>
            <w:hideMark/>
          </w:tcPr>
          <w:p w14:paraId="47B5CCD4" w14:textId="77777777" w:rsidR="000E7EC6" w:rsidRPr="000E7EC6" w:rsidRDefault="000E7EC6" w:rsidP="00083339">
            <w:pPr>
              <w:jc w:val="center"/>
              <w:rPr>
                <w:rFonts w:ascii="TH SarabunPSK" w:hAnsi="TH SarabunPSK"/>
                <w:b/>
                <w:bCs/>
                <w:sz w:val="32"/>
              </w:rPr>
            </w:pPr>
            <w:r w:rsidRPr="000E7EC6">
              <w:rPr>
                <w:rFonts w:ascii="TH SarabunPSK" w:hAnsi="TH SarabunPSK" w:hint="cs"/>
                <w:b/>
                <w:bCs/>
                <w:sz w:val="32"/>
              </w:rPr>
              <w:t>Entry into force</w:t>
            </w:r>
          </w:p>
        </w:tc>
        <w:tc>
          <w:tcPr>
            <w:tcW w:w="5043" w:type="dxa"/>
            <w:tcBorders>
              <w:top w:val="single" w:sz="4" w:space="0" w:color="auto"/>
              <w:left w:val="single" w:sz="4" w:space="0" w:color="auto"/>
              <w:bottom w:val="single" w:sz="4" w:space="0" w:color="auto"/>
              <w:right w:val="single" w:sz="4" w:space="0" w:color="auto"/>
            </w:tcBorders>
            <w:hideMark/>
          </w:tcPr>
          <w:p w14:paraId="247FB9E2" w14:textId="77777777" w:rsidR="000E7EC6" w:rsidRPr="000E7EC6" w:rsidRDefault="000E7EC6" w:rsidP="00083339">
            <w:pPr>
              <w:jc w:val="center"/>
              <w:rPr>
                <w:rFonts w:ascii="TH SarabunPSK" w:hAnsi="TH SarabunPSK"/>
                <w:b/>
                <w:bCs/>
                <w:sz w:val="32"/>
              </w:rPr>
            </w:pPr>
            <w:r w:rsidRPr="000E7EC6">
              <w:rPr>
                <w:rFonts w:ascii="TH SarabunPSK" w:hAnsi="TH SarabunPSK" w:hint="cs"/>
                <w:b/>
                <w:bCs/>
                <w:sz w:val="32"/>
              </w:rPr>
              <w:t>Description</w:t>
            </w:r>
          </w:p>
        </w:tc>
      </w:tr>
      <w:tr w:rsidR="000E7EC6" w:rsidRPr="000E7EC6" w14:paraId="5BDD355D" w14:textId="77777777" w:rsidTr="00083339">
        <w:tc>
          <w:tcPr>
            <w:tcW w:w="1039" w:type="dxa"/>
            <w:tcBorders>
              <w:top w:val="single" w:sz="4" w:space="0" w:color="auto"/>
              <w:left w:val="single" w:sz="4" w:space="0" w:color="auto"/>
              <w:bottom w:val="single" w:sz="4" w:space="0" w:color="auto"/>
              <w:right w:val="single" w:sz="4" w:space="0" w:color="auto"/>
            </w:tcBorders>
            <w:hideMark/>
          </w:tcPr>
          <w:p w14:paraId="61E3913E" w14:textId="77777777" w:rsidR="000E7EC6" w:rsidRPr="000E7EC6" w:rsidRDefault="000E7EC6" w:rsidP="00083339">
            <w:pPr>
              <w:jc w:val="center"/>
              <w:rPr>
                <w:rFonts w:ascii="TH SarabunPSK" w:hAnsi="TH SarabunPSK"/>
                <w:sz w:val="32"/>
              </w:rPr>
            </w:pPr>
            <w:r w:rsidRPr="000E7EC6">
              <w:rPr>
                <w:rFonts w:ascii="TH SarabunPSK" w:hAnsi="TH SarabunPSK" w:hint="cs"/>
                <w:sz w:val="32"/>
              </w:rPr>
              <w:t>01</w:t>
            </w:r>
          </w:p>
        </w:tc>
        <w:tc>
          <w:tcPr>
            <w:tcW w:w="1371" w:type="dxa"/>
            <w:tcBorders>
              <w:top w:val="single" w:sz="4" w:space="0" w:color="auto"/>
              <w:left w:val="single" w:sz="4" w:space="0" w:color="auto"/>
              <w:bottom w:val="single" w:sz="4" w:space="0" w:color="auto"/>
              <w:right w:val="single" w:sz="4" w:space="0" w:color="auto"/>
            </w:tcBorders>
            <w:hideMark/>
          </w:tcPr>
          <w:p w14:paraId="7247E73D" w14:textId="77777777" w:rsidR="000E7EC6" w:rsidRPr="000E7EC6" w:rsidRDefault="000E7EC6" w:rsidP="00083339">
            <w:pPr>
              <w:jc w:val="center"/>
              <w:rPr>
                <w:rFonts w:ascii="TH SarabunPSK" w:hAnsi="TH SarabunPSK"/>
                <w:sz w:val="32"/>
                <w:cs/>
              </w:rPr>
            </w:pPr>
            <w:r w:rsidRPr="000E7EC6">
              <w:rPr>
                <w:rFonts w:ascii="TH SarabunPSK" w:hAnsi="TH SarabunPSK" w:hint="cs"/>
                <w:sz w:val="32"/>
              </w:rPr>
              <w:t>--</w:t>
            </w:r>
          </w:p>
        </w:tc>
        <w:tc>
          <w:tcPr>
            <w:tcW w:w="1869" w:type="dxa"/>
            <w:tcBorders>
              <w:top w:val="single" w:sz="4" w:space="0" w:color="auto"/>
              <w:left w:val="single" w:sz="4" w:space="0" w:color="auto"/>
              <w:bottom w:val="single" w:sz="4" w:space="0" w:color="auto"/>
              <w:right w:val="single" w:sz="4" w:space="0" w:color="auto"/>
            </w:tcBorders>
            <w:hideMark/>
          </w:tcPr>
          <w:p w14:paraId="4B7F08B2" w14:textId="77777777" w:rsidR="000E7EC6" w:rsidRPr="000E7EC6" w:rsidRDefault="000E7EC6" w:rsidP="00083339">
            <w:pPr>
              <w:jc w:val="center"/>
              <w:rPr>
                <w:rFonts w:ascii="TH SarabunPSK" w:hAnsi="TH SarabunPSK"/>
                <w:sz w:val="32"/>
              </w:rPr>
            </w:pPr>
            <w:r w:rsidRPr="000E7EC6">
              <w:rPr>
                <w:rFonts w:ascii="TH SarabunPSK" w:hAnsi="TH SarabunPSK" w:hint="cs"/>
                <w:sz w:val="32"/>
              </w:rPr>
              <w:t>1 March</w:t>
            </w:r>
            <w:r w:rsidRPr="000E7EC6">
              <w:rPr>
                <w:rFonts w:ascii="TH SarabunPSK" w:hAnsi="TH SarabunPSK" w:hint="cs"/>
                <w:sz w:val="32"/>
                <w:cs/>
              </w:rPr>
              <w:t xml:space="preserve"> </w:t>
            </w:r>
            <w:r w:rsidRPr="000E7EC6">
              <w:rPr>
                <w:rFonts w:ascii="TH SarabunPSK" w:hAnsi="TH SarabunPSK" w:hint="cs"/>
                <w:sz w:val="32"/>
              </w:rPr>
              <w:t>2023</w:t>
            </w:r>
          </w:p>
        </w:tc>
        <w:tc>
          <w:tcPr>
            <w:tcW w:w="5043" w:type="dxa"/>
            <w:tcBorders>
              <w:top w:val="single" w:sz="4" w:space="0" w:color="auto"/>
              <w:left w:val="single" w:sz="4" w:space="0" w:color="auto"/>
              <w:bottom w:val="single" w:sz="4" w:space="0" w:color="auto"/>
              <w:right w:val="single" w:sz="4" w:space="0" w:color="auto"/>
            </w:tcBorders>
            <w:hideMark/>
          </w:tcPr>
          <w:p w14:paraId="637D601D" w14:textId="77777777" w:rsidR="000E7EC6" w:rsidRPr="000E7EC6" w:rsidRDefault="000E7EC6" w:rsidP="00083339">
            <w:pPr>
              <w:rPr>
                <w:rFonts w:ascii="TH SarabunPSK" w:hAnsi="TH SarabunPSK"/>
                <w:sz w:val="32"/>
              </w:rPr>
            </w:pPr>
            <w:r w:rsidRPr="000E7EC6">
              <w:rPr>
                <w:rFonts w:ascii="TH SarabunPSK" w:hAnsi="TH SarabunPSK" w:hint="cs"/>
                <w:sz w:val="32"/>
              </w:rPr>
              <w:t>-</w:t>
            </w:r>
          </w:p>
        </w:tc>
      </w:tr>
    </w:tbl>
    <w:p w14:paraId="50552227" w14:textId="77777777" w:rsidR="000E7EC6" w:rsidRPr="000E7EC6" w:rsidRDefault="000E7EC6" w:rsidP="000E7EC6">
      <w:pPr>
        <w:spacing w:before="60" w:after="60"/>
        <w:rPr>
          <w:rFonts w:ascii="TH SarabunPSK" w:hAnsi="TH SarabunPSK"/>
          <w:sz w:val="32"/>
        </w:rPr>
      </w:pPr>
    </w:p>
    <w:p w14:paraId="2CF45A27" w14:textId="77777777" w:rsidR="00F84FE2" w:rsidRPr="00517C50" w:rsidRDefault="00F84FE2" w:rsidP="00FF2EFF">
      <w:pPr>
        <w:spacing w:before="120" w:after="0" w:line="240" w:lineRule="auto"/>
        <w:jc w:val="thaiDistribute"/>
        <w:rPr>
          <w:rFonts w:ascii="TH SarabunPSK" w:eastAsia="Times New Roman" w:hAnsi="TH SarabunPSK"/>
          <w:sz w:val="32"/>
        </w:rPr>
      </w:pPr>
    </w:p>
    <w:p w14:paraId="35334570" w14:textId="77777777" w:rsidR="00F84FE2" w:rsidRPr="00517C50" w:rsidRDefault="00F84FE2" w:rsidP="00FF2EFF">
      <w:pPr>
        <w:spacing w:before="120" w:after="0" w:line="240" w:lineRule="auto"/>
        <w:jc w:val="thaiDistribute"/>
        <w:rPr>
          <w:rFonts w:ascii="TH SarabunPSK" w:eastAsia="Times New Roman" w:hAnsi="TH SarabunPSK"/>
          <w:sz w:val="32"/>
        </w:rPr>
      </w:pPr>
    </w:p>
    <w:sectPr w:rsidR="00F84FE2" w:rsidRPr="00517C50" w:rsidSect="003D39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8B58" w14:textId="77777777" w:rsidR="00A625E7" w:rsidRDefault="00A625E7" w:rsidP="00155D09">
      <w:pPr>
        <w:spacing w:after="0" w:line="240" w:lineRule="auto"/>
      </w:pPr>
      <w:r>
        <w:separator/>
      </w:r>
    </w:p>
  </w:endnote>
  <w:endnote w:type="continuationSeparator" w:id="0">
    <w:p w14:paraId="17338FBE" w14:textId="77777777" w:rsidR="00A625E7" w:rsidRDefault="00A625E7" w:rsidP="0015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owalliaUPC">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6DD0" w14:textId="77777777" w:rsidR="004E27E4" w:rsidRPr="005D6FDD" w:rsidRDefault="004E27E4" w:rsidP="004E27E4">
    <w:pPr>
      <w:pStyle w:val="Footer"/>
      <w:jc w:val="right"/>
      <w:rPr>
        <w:rFonts w:ascii="BrowalliaUPC" w:hAnsi="BrowalliaUPC" w:cs="BrowalliaUPC"/>
        <w:b/>
        <w:bCs/>
        <w:sz w:val="28"/>
        <w:szCs w:val="28"/>
      </w:rPr>
    </w:pPr>
    <w:r w:rsidRPr="005D6FDD">
      <w:rPr>
        <w:rFonts w:ascii="BrowalliaUPC" w:hAnsi="BrowalliaUPC" w:cs="BrowalliaUPC"/>
        <w:b/>
        <w:bCs/>
        <w:sz w:val="28"/>
        <w:szCs w:val="28"/>
        <w:cs/>
      </w:rPr>
      <w:t>องค์การบริหารจัดการก๊าซเรือนกระจก (องค์การมหาชน) (อบก.)</w:t>
    </w:r>
  </w:p>
  <w:p w14:paraId="787CB194" w14:textId="77777777" w:rsidR="004E27E4" w:rsidRPr="004E27E4" w:rsidRDefault="004E27E4" w:rsidP="004E27E4">
    <w:pPr>
      <w:pStyle w:val="Footer"/>
      <w:jc w:val="right"/>
      <w:rPr>
        <w:rFonts w:ascii="BrowalliaUPC" w:hAnsi="BrowalliaUPC" w:cs="BrowalliaUPC"/>
        <w:b/>
        <w:bCs/>
        <w:sz w:val="28"/>
        <w:szCs w:val="28"/>
        <w:cs/>
      </w:rPr>
    </w:pPr>
    <w:r w:rsidRPr="005D6FDD">
      <w:rPr>
        <w:rFonts w:ascii="BrowalliaUPC" w:hAnsi="BrowalliaUPC" w:cs="BrowalliaUPC"/>
        <w:b/>
        <w:bCs/>
        <w:sz w:val="28"/>
        <w:szCs w:val="28"/>
      </w:rPr>
      <w:t xml:space="preserve">Thailand Greenhouse Gas Management Organization </w:t>
    </w:r>
    <w:r w:rsidRPr="005D6FDD">
      <w:rPr>
        <w:rFonts w:ascii="BrowalliaUPC" w:hAnsi="BrowalliaUPC" w:cs="BrowalliaUPC"/>
        <w:b/>
        <w:bCs/>
        <w:sz w:val="28"/>
        <w:szCs w:val="28"/>
        <w:cs/>
      </w:rPr>
      <w:t>(</w:t>
    </w:r>
    <w:r w:rsidRPr="005D6FDD">
      <w:rPr>
        <w:rFonts w:ascii="BrowalliaUPC" w:hAnsi="BrowalliaUPC" w:cs="BrowalliaUPC"/>
        <w:b/>
        <w:bCs/>
        <w:sz w:val="28"/>
        <w:szCs w:val="28"/>
      </w:rPr>
      <w:t>Public Organization</w:t>
    </w:r>
    <w:r w:rsidRPr="005D6FDD">
      <w:rPr>
        <w:rFonts w:ascii="BrowalliaUPC" w:hAnsi="BrowalliaUPC" w:cs="BrowalliaUPC"/>
        <w:b/>
        <w:bCs/>
        <w:sz w:val="28"/>
        <w:szCs w:val="28"/>
        <w:cs/>
      </w:rPr>
      <w:t>) (</w:t>
    </w:r>
    <w:r w:rsidRPr="005D6FDD">
      <w:rPr>
        <w:rFonts w:ascii="BrowalliaUPC" w:hAnsi="BrowalliaUPC" w:cs="BrowalliaUPC"/>
        <w:b/>
        <w:bCs/>
        <w:sz w:val="28"/>
        <w:szCs w:val="28"/>
      </w:rPr>
      <w:t>TGO</w:t>
    </w:r>
    <w:r w:rsidRPr="005D6FDD">
      <w:rPr>
        <w:rFonts w:ascii="BrowalliaUPC" w:hAnsi="BrowalliaUPC" w:cs="BrowalliaUPC"/>
        <w:b/>
        <w:bCs/>
        <w:sz w:val="28"/>
        <w:szCs w:val="28"/>
        <w: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C579" w14:textId="77777777" w:rsidR="00A625E7" w:rsidRDefault="00A625E7" w:rsidP="00155D09">
      <w:pPr>
        <w:spacing w:after="0" w:line="240" w:lineRule="auto"/>
      </w:pPr>
      <w:r>
        <w:separator/>
      </w:r>
    </w:p>
  </w:footnote>
  <w:footnote w:type="continuationSeparator" w:id="0">
    <w:p w14:paraId="3A383458" w14:textId="77777777" w:rsidR="00A625E7" w:rsidRDefault="00A625E7" w:rsidP="00155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Layout w:type="fixed"/>
      <w:tblLook w:val="04A0" w:firstRow="1" w:lastRow="0" w:firstColumn="1" w:lastColumn="0" w:noHBand="0" w:noVBand="1"/>
    </w:tblPr>
    <w:tblGrid>
      <w:gridCol w:w="851"/>
      <w:gridCol w:w="4678"/>
      <w:gridCol w:w="3458"/>
    </w:tblGrid>
    <w:tr w:rsidR="004E27E4" w:rsidRPr="001B0D82" w14:paraId="685295E7" w14:textId="77777777" w:rsidTr="008D4E46">
      <w:tc>
        <w:tcPr>
          <w:tcW w:w="851" w:type="dxa"/>
        </w:tcPr>
        <w:p w14:paraId="637047BD" w14:textId="4864CC82" w:rsidR="004E27E4" w:rsidRPr="00482240" w:rsidRDefault="00C074C6" w:rsidP="008D4E46">
          <w:r>
            <w:rPr>
              <w:noProof/>
            </w:rPr>
            <w:drawing>
              <wp:anchor distT="0" distB="0" distL="114300" distR="114300" simplePos="0" relativeHeight="251661312" behindDoc="0" locked="0" layoutInCell="1" allowOverlap="1" wp14:anchorId="5E0667B3" wp14:editId="36C51B04">
                <wp:simplePos x="0" y="0"/>
                <wp:positionH relativeFrom="column">
                  <wp:posOffset>-1270</wp:posOffset>
                </wp:positionH>
                <wp:positionV relativeFrom="paragraph">
                  <wp:posOffset>3175</wp:posOffset>
                </wp:positionV>
                <wp:extent cx="309371" cy="321869"/>
                <wp:effectExtent l="0" t="0" r="0" b="254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VER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9371" cy="321869"/>
                        </a:xfrm>
                        <a:prstGeom prst="rect">
                          <a:avLst/>
                        </a:prstGeom>
                        <a:noFill/>
                        <a:ln>
                          <a:noFill/>
                        </a:ln>
                      </pic:spPr>
                    </pic:pic>
                  </a:graphicData>
                </a:graphic>
              </wp:anchor>
            </w:drawing>
          </w:r>
        </w:p>
      </w:tc>
      <w:tc>
        <w:tcPr>
          <w:tcW w:w="4678" w:type="dxa"/>
          <w:vAlign w:val="center"/>
        </w:tcPr>
        <w:p w14:paraId="657CF673" w14:textId="77777777" w:rsidR="004E27E4" w:rsidRPr="001B0D82" w:rsidRDefault="004E27E4" w:rsidP="008D4E46">
          <w:pPr>
            <w:ind w:left="34"/>
            <w:rPr>
              <w:rFonts w:ascii="BrowalliaUPC" w:hAnsi="BrowalliaUPC" w:cs="BrowalliaUPC"/>
              <w:sz w:val="28"/>
              <w:szCs w:val="28"/>
            </w:rPr>
          </w:pPr>
          <w:r w:rsidRPr="001B0D82">
            <w:rPr>
              <w:rFonts w:ascii="BrowalliaUPC" w:hAnsi="BrowalliaUPC" w:cs="BrowalliaUPC"/>
              <w:b/>
              <w:bCs/>
              <w:sz w:val="28"/>
              <w:szCs w:val="28"/>
            </w:rPr>
            <w:t>Thailand Voluntary Emission Reduction</w:t>
          </w:r>
          <w:r>
            <w:rPr>
              <w:rFonts w:ascii="BrowalliaUPC" w:hAnsi="BrowalliaUPC" w:cs="BrowalliaUPC"/>
              <w:b/>
              <w:bCs/>
              <w:sz w:val="28"/>
              <w:szCs w:val="28"/>
            </w:rPr>
            <w:t xml:space="preserve"> </w:t>
          </w:r>
          <w:r w:rsidRPr="001B0D82">
            <w:rPr>
              <w:rFonts w:ascii="BrowalliaUPC" w:hAnsi="BrowalliaUPC" w:cs="BrowalliaUPC"/>
              <w:b/>
              <w:bCs/>
              <w:sz w:val="28"/>
              <w:szCs w:val="28"/>
            </w:rPr>
            <w:t>Program</w:t>
          </w:r>
        </w:p>
      </w:tc>
      <w:tc>
        <w:tcPr>
          <w:tcW w:w="3458" w:type="dxa"/>
          <w:vAlign w:val="center"/>
        </w:tcPr>
        <w:p w14:paraId="06077CFC" w14:textId="1BD360CD" w:rsidR="004E27E4" w:rsidRPr="001B0D82" w:rsidRDefault="004E27E4" w:rsidP="004E27E4">
          <w:pPr>
            <w:ind w:left="203"/>
            <w:jc w:val="center"/>
            <w:rPr>
              <w:rFonts w:ascii="BrowalliaUPC" w:hAnsi="BrowalliaUPC" w:cs="BrowalliaUPC"/>
              <w:b/>
              <w:bCs/>
              <w:sz w:val="28"/>
              <w:szCs w:val="28"/>
              <w:lang w:val="en-GB"/>
            </w:rPr>
          </w:pPr>
          <w:r w:rsidRPr="001B0D82">
            <w:rPr>
              <w:rFonts w:ascii="BrowalliaUPC" w:hAnsi="BrowalliaUPC" w:cs="BrowalliaUPC"/>
              <w:b/>
              <w:bCs/>
              <w:sz w:val="28"/>
              <w:szCs w:val="28"/>
            </w:rPr>
            <w:t>T</w:t>
          </w:r>
          <w:r w:rsidR="007A51AF">
            <w:rPr>
              <w:rFonts w:ascii="BrowalliaUPC" w:hAnsi="BrowalliaUPC" w:cs="BrowalliaUPC"/>
              <w:b/>
              <w:bCs/>
              <w:sz w:val="28"/>
              <w:szCs w:val="28"/>
            </w:rPr>
            <w:t>-</w:t>
          </w:r>
          <w:r w:rsidRPr="001B0D82">
            <w:rPr>
              <w:rFonts w:ascii="BrowalliaUPC" w:hAnsi="BrowalliaUPC" w:cs="BrowalliaUPC"/>
              <w:b/>
              <w:bCs/>
              <w:sz w:val="28"/>
              <w:szCs w:val="28"/>
            </w:rPr>
            <w:t>VER</w:t>
          </w:r>
          <w:r w:rsidRPr="001B0D82">
            <w:rPr>
              <w:rFonts w:ascii="BrowalliaUPC" w:hAnsi="BrowalliaUPC" w:cs="BrowalliaUPC"/>
              <w:b/>
              <w:bCs/>
              <w:sz w:val="28"/>
              <w:szCs w:val="28"/>
              <w:cs/>
            </w:rPr>
            <w:t>-</w:t>
          </w:r>
          <w:r w:rsidR="007A51AF">
            <w:rPr>
              <w:rFonts w:ascii="BrowalliaUPC" w:hAnsi="BrowalliaUPC" w:cs="BrowalliaUPC"/>
              <w:b/>
              <w:bCs/>
              <w:sz w:val="28"/>
              <w:szCs w:val="28"/>
            </w:rPr>
            <w:t>P-</w:t>
          </w:r>
          <w:r>
            <w:rPr>
              <w:rFonts w:ascii="BrowalliaUPC" w:hAnsi="BrowalliaUPC" w:cs="BrowalliaUPC"/>
              <w:b/>
              <w:bCs/>
              <w:sz w:val="28"/>
              <w:szCs w:val="28"/>
            </w:rPr>
            <w:t>TOOL-01</w:t>
          </w:r>
          <w:r w:rsidRPr="001B0D82">
            <w:rPr>
              <w:rFonts w:ascii="BrowalliaUPC" w:hAnsi="BrowalliaUPC" w:cs="BrowalliaUPC"/>
              <w:b/>
              <w:bCs/>
              <w:sz w:val="28"/>
              <w:szCs w:val="28"/>
              <w:cs/>
            </w:rPr>
            <w:t>-</w:t>
          </w:r>
          <w:r w:rsidRPr="001B0D82">
            <w:rPr>
              <w:rFonts w:ascii="BrowalliaUPC" w:hAnsi="BrowalliaUPC" w:cs="BrowalliaUPC"/>
              <w:b/>
              <w:bCs/>
              <w:sz w:val="28"/>
              <w:szCs w:val="28"/>
            </w:rPr>
            <w:t xml:space="preserve">01 Version </w:t>
          </w:r>
          <w:r w:rsidRPr="001B0D82">
            <w:rPr>
              <w:rFonts w:ascii="BrowalliaUPC" w:hAnsi="BrowalliaUPC" w:cs="BrowalliaUPC"/>
              <w:b/>
              <w:bCs/>
              <w:sz w:val="28"/>
              <w:szCs w:val="28"/>
              <w:cs/>
            </w:rPr>
            <w:t>0</w:t>
          </w:r>
          <w:r>
            <w:rPr>
              <w:rFonts w:ascii="BrowalliaUPC" w:hAnsi="BrowalliaUPC" w:cs="BrowalliaUPC"/>
              <w:b/>
              <w:bCs/>
              <w:sz w:val="28"/>
              <w:szCs w:val="28"/>
            </w:rPr>
            <w:t>1</w:t>
          </w:r>
        </w:p>
      </w:tc>
    </w:tr>
  </w:tbl>
  <w:p w14:paraId="434DAE43" w14:textId="77777777" w:rsidR="009A600B" w:rsidRDefault="0060360C">
    <w:pPr>
      <w:pStyle w:val="Header"/>
    </w:pPr>
    <w:r>
      <w:rPr>
        <w:noProof/>
        <w:lang w:eastAsia="en-US"/>
      </w:rPr>
      <mc:AlternateContent>
        <mc:Choice Requires="wps">
          <w:drawing>
            <wp:anchor distT="0" distB="0" distL="114300" distR="114300" simplePos="0" relativeHeight="251659264" behindDoc="0" locked="0" layoutInCell="0" allowOverlap="1" wp14:anchorId="2AEBC6D1" wp14:editId="2830CEFD">
              <wp:simplePos x="0" y="0"/>
              <wp:positionH relativeFrom="page">
                <wp:posOffset>6855460</wp:posOffset>
              </wp:positionH>
              <wp:positionV relativeFrom="topMargin">
                <wp:posOffset>341630</wp:posOffset>
              </wp:positionV>
              <wp:extent cx="914400" cy="231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1775"/>
                      </a:xfrm>
                      <a:prstGeom prst="rect">
                        <a:avLst/>
                      </a:prstGeom>
                      <a:solidFill>
                        <a:schemeClr val="accent1">
                          <a:lumMod val="100000"/>
                          <a:lumOff val="0"/>
                        </a:schemeClr>
                      </a:solidFill>
                      <a:ln>
                        <a:noFill/>
                      </a:ln>
                    </wps:spPr>
                    <wps:txbx>
                      <w:txbxContent>
                        <w:p w14:paraId="32370696" w14:textId="25A57103" w:rsidR="009A600B" w:rsidRPr="00CD0E42" w:rsidRDefault="007A51AF" w:rsidP="00515895">
                          <w:pPr>
                            <w:spacing w:after="0" w:line="240" w:lineRule="auto"/>
                            <w:rPr>
                              <w:rFonts w:ascii="Browallia New" w:hAnsi="Browallia New" w:cs="Browallia New"/>
                              <w:b/>
                              <w:bCs/>
                              <w:color w:val="FFFFFF" w:themeColor="background1"/>
                              <w:sz w:val="28"/>
                              <w:szCs w:val="28"/>
                            </w:rPr>
                          </w:pPr>
                          <w:r>
                            <w:rPr>
                              <w:rFonts w:ascii="Browallia New" w:hAnsi="Browallia New" w:cs="Browallia New"/>
                              <w:b/>
                              <w:bCs/>
                              <w:color w:val="FFFFFF" w:themeColor="background1"/>
                              <w:sz w:val="28"/>
                              <w:szCs w:val="28"/>
                            </w:rPr>
                            <w:t>Page</w:t>
                          </w:r>
                          <w:r w:rsidR="009A600B" w:rsidRPr="00CD0E42">
                            <w:rPr>
                              <w:rFonts w:ascii="Browallia New" w:hAnsi="Browallia New" w:cs="Browallia New"/>
                              <w:b/>
                              <w:bCs/>
                              <w:color w:val="FFFFFF" w:themeColor="background1"/>
                              <w:sz w:val="28"/>
                              <w:szCs w:val="28"/>
                              <w:cs/>
                            </w:rPr>
                            <w:t xml:space="preserve"> </w:t>
                          </w:r>
                          <w:r w:rsidR="00350E20" w:rsidRPr="00CD0E42">
                            <w:rPr>
                              <w:rFonts w:ascii="Browallia New" w:hAnsi="Browallia New" w:cs="Browallia New"/>
                              <w:b/>
                              <w:bCs/>
                              <w:color w:val="FFFFFF" w:themeColor="background1"/>
                              <w:sz w:val="28"/>
                              <w:szCs w:val="28"/>
                            </w:rPr>
                            <w:fldChar w:fldCharType="begin"/>
                          </w:r>
                          <w:r w:rsidR="009A600B" w:rsidRPr="00CD0E42">
                            <w:rPr>
                              <w:rFonts w:ascii="Browallia New" w:hAnsi="Browallia New" w:cs="Browallia New"/>
                              <w:b/>
                              <w:bCs/>
                              <w:color w:val="FFFFFF" w:themeColor="background1"/>
                              <w:sz w:val="28"/>
                              <w:szCs w:val="28"/>
                            </w:rPr>
                            <w:instrText xml:space="preserve"> PAGE   \</w:instrText>
                          </w:r>
                          <w:r w:rsidR="009A600B" w:rsidRPr="00CD0E42">
                            <w:rPr>
                              <w:rFonts w:ascii="Browallia New" w:hAnsi="Browallia New" w:cs="Browallia New"/>
                              <w:b/>
                              <w:bCs/>
                              <w:color w:val="FFFFFF" w:themeColor="background1"/>
                              <w:sz w:val="28"/>
                              <w:szCs w:val="28"/>
                              <w:cs/>
                            </w:rPr>
                            <w:instrText xml:space="preserve">* </w:instrText>
                          </w:r>
                          <w:r w:rsidR="009A600B" w:rsidRPr="00CD0E42">
                            <w:rPr>
                              <w:rFonts w:ascii="Browallia New" w:hAnsi="Browallia New" w:cs="Browallia New"/>
                              <w:b/>
                              <w:bCs/>
                              <w:color w:val="FFFFFF" w:themeColor="background1"/>
                              <w:sz w:val="28"/>
                              <w:szCs w:val="28"/>
                            </w:rPr>
                            <w:instrText xml:space="preserve">MERGEFORMAT </w:instrText>
                          </w:r>
                          <w:r w:rsidR="00350E20" w:rsidRPr="00CD0E42">
                            <w:rPr>
                              <w:rFonts w:ascii="Browallia New" w:hAnsi="Browallia New" w:cs="Browallia New"/>
                              <w:b/>
                              <w:bCs/>
                              <w:color w:val="FFFFFF" w:themeColor="background1"/>
                              <w:sz w:val="28"/>
                              <w:szCs w:val="28"/>
                            </w:rPr>
                            <w:fldChar w:fldCharType="separate"/>
                          </w:r>
                          <w:r w:rsidR="004E1303">
                            <w:rPr>
                              <w:rFonts w:ascii="Browallia New" w:hAnsi="Browallia New" w:cs="Browallia New"/>
                              <w:b/>
                              <w:bCs/>
                              <w:noProof/>
                              <w:color w:val="FFFFFF" w:themeColor="background1"/>
                              <w:sz w:val="28"/>
                              <w:szCs w:val="28"/>
                            </w:rPr>
                            <w:t>18</w:t>
                          </w:r>
                          <w:r w:rsidR="00350E20" w:rsidRPr="00CD0E42">
                            <w:rPr>
                              <w:rFonts w:ascii="Browallia New" w:hAnsi="Browallia New" w:cs="Browallia New"/>
                              <w:b/>
                              <w:bCs/>
                              <w:color w:val="FFFFFF" w:themeColor="background1"/>
                              <w:sz w:val="28"/>
                              <w:szCs w:val="28"/>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AEBC6D1" id="_x0000_t202" coordsize="21600,21600" o:spt="202" path="m,l,21600r21600,l21600,xe">
              <v:stroke joinstyle="miter"/>
              <v:path gradientshapeok="t" o:connecttype="rect"/>
            </v:shapetype>
            <v:shape id="Text Box 2" o:spid="_x0000_s1026" type="#_x0000_t202" style="position:absolute;margin-left:539.8pt;margin-top:26.9pt;width:1in;height:18.2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" o:allowincell="f" fillcolor="#4472c4 [3204]" stroked="f">
              <v:textbox style="mso-fit-shape-to-text:t" inset=",0,,0">
                <w:txbxContent>
                  <w:p w14:paraId="32370696" w14:textId="25A57103" w:rsidR="009A600B" w:rsidRPr="00CD0E42" w:rsidRDefault="007A51AF" w:rsidP="00515895">
                    <w:pPr>
                      <w:spacing w:after="0" w:line="240" w:lineRule="auto"/>
                      <w:rPr>
                        <w:rFonts w:ascii="Browallia New" w:hAnsi="Browallia New" w:cs="Browallia New"/>
                        <w:b/>
                        <w:bCs/>
                        <w:color w:val="FFFFFF" w:themeColor="background1"/>
                        <w:sz w:val="28"/>
                        <w:szCs w:val="28"/>
                      </w:rPr>
                    </w:pPr>
                    <w:r>
                      <w:rPr>
                        <w:rFonts w:ascii="Browallia New" w:hAnsi="Browallia New" w:cs="Browallia New"/>
                        <w:b/>
                        <w:bCs/>
                        <w:color w:val="FFFFFF" w:themeColor="background1"/>
                        <w:sz w:val="28"/>
                        <w:szCs w:val="28"/>
                      </w:rPr>
                      <w:t>Page</w:t>
                    </w:r>
                    <w:r w:rsidR="009A600B" w:rsidRPr="00CD0E42">
                      <w:rPr>
                        <w:rFonts w:ascii="Browallia New" w:hAnsi="Browallia New" w:cs="Browallia New"/>
                        <w:b/>
                        <w:bCs/>
                        <w:color w:val="FFFFFF" w:themeColor="background1"/>
                        <w:sz w:val="28"/>
                        <w:szCs w:val="28"/>
                        <w:cs/>
                      </w:rPr>
                      <w:t xml:space="preserve"> </w:t>
                    </w:r>
                    <w:r w:rsidR="00350E20" w:rsidRPr="00CD0E42">
                      <w:rPr>
                        <w:rFonts w:ascii="Browallia New" w:hAnsi="Browallia New" w:cs="Browallia New"/>
                        <w:b/>
                        <w:bCs/>
                        <w:color w:val="FFFFFF" w:themeColor="background1"/>
                        <w:sz w:val="28"/>
                        <w:szCs w:val="28"/>
                      </w:rPr>
                      <w:fldChar w:fldCharType="begin"/>
                    </w:r>
                    <w:r w:rsidR="009A600B" w:rsidRPr="00CD0E42">
                      <w:rPr>
                        <w:rFonts w:ascii="Browallia New" w:hAnsi="Browallia New" w:cs="Browallia New"/>
                        <w:b/>
                        <w:bCs/>
                        <w:color w:val="FFFFFF" w:themeColor="background1"/>
                        <w:sz w:val="28"/>
                        <w:szCs w:val="28"/>
                      </w:rPr>
                      <w:instrText xml:space="preserve"> PAGE   \</w:instrText>
                    </w:r>
                    <w:r w:rsidR="009A600B" w:rsidRPr="00CD0E42">
                      <w:rPr>
                        <w:rFonts w:ascii="Browallia New" w:hAnsi="Browallia New" w:cs="Browallia New"/>
                        <w:b/>
                        <w:bCs/>
                        <w:color w:val="FFFFFF" w:themeColor="background1"/>
                        <w:sz w:val="28"/>
                        <w:szCs w:val="28"/>
                        <w:cs/>
                      </w:rPr>
                      <w:instrText xml:space="preserve">* </w:instrText>
                    </w:r>
                    <w:r w:rsidR="009A600B" w:rsidRPr="00CD0E42">
                      <w:rPr>
                        <w:rFonts w:ascii="Browallia New" w:hAnsi="Browallia New" w:cs="Browallia New"/>
                        <w:b/>
                        <w:bCs/>
                        <w:color w:val="FFFFFF" w:themeColor="background1"/>
                        <w:sz w:val="28"/>
                        <w:szCs w:val="28"/>
                      </w:rPr>
                      <w:instrText xml:space="preserve">MERGEFORMAT </w:instrText>
                    </w:r>
                    <w:r w:rsidR="00350E20" w:rsidRPr="00CD0E42">
                      <w:rPr>
                        <w:rFonts w:ascii="Browallia New" w:hAnsi="Browallia New" w:cs="Browallia New"/>
                        <w:b/>
                        <w:bCs/>
                        <w:color w:val="FFFFFF" w:themeColor="background1"/>
                        <w:sz w:val="28"/>
                        <w:szCs w:val="28"/>
                      </w:rPr>
                      <w:fldChar w:fldCharType="separate"/>
                    </w:r>
                    <w:r w:rsidR="004E1303">
                      <w:rPr>
                        <w:rFonts w:ascii="Browallia New" w:hAnsi="Browallia New" w:cs="Browallia New"/>
                        <w:b/>
                        <w:bCs/>
                        <w:noProof/>
                        <w:color w:val="FFFFFF" w:themeColor="background1"/>
                        <w:sz w:val="28"/>
                        <w:szCs w:val="28"/>
                      </w:rPr>
                      <w:t>18</w:t>
                    </w:r>
                    <w:r w:rsidR="00350E20" w:rsidRPr="00CD0E42">
                      <w:rPr>
                        <w:rFonts w:ascii="Browallia New" w:hAnsi="Browallia New" w:cs="Browallia New"/>
                        <w:b/>
                        <w:bCs/>
                        <w:color w:val="FFFFFF" w:themeColor="background1"/>
                        <w:sz w:val="28"/>
                        <w:szCs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A4B94"/>
    <w:multiLevelType w:val="hybridMultilevel"/>
    <w:tmpl w:val="37EE24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A6FF3"/>
    <w:multiLevelType w:val="hybridMultilevel"/>
    <w:tmpl w:val="09DC7F64"/>
    <w:lvl w:ilvl="0" w:tplc="04090003">
      <w:start w:val="1"/>
      <w:numFmt w:val="bullet"/>
      <w:lvlText w:val="o"/>
      <w:lvlJc w:val="left"/>
      <w:pPr>
        <w:ind w:left="2628" w:hanging="360"/>
      </w:pPr>
      <w:rPr>
        <w:rFonts w:ascii="Courier New" w:hAnsi="Courier New" w:cs="Courier New"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 w15:restartNumberingAfterBreak="0">
    <w:nsid w:val="2A4D7527"/>
    <w:multiLevelType w:val="hybridMultilevel"/>
    <w:tmpl w:val="692E8FB8"/>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3" w15:restartNumberingAfterBreak="0">
    <w:nsid w:val="3C500BD5"/>
    <w:multiLevelType w:val="hybridMultilevel"/>
    <w:tmpl w:val="6D7C9C80"/>
    <w:lvl w:ilvl="0" w:tplc="04090003">
      <w:start w:val="1"/>
      <w:numFmt w:val="bullet"/>
      <w:lvlText w:val="o"/>
      <w:lvlJc w:val="left"/>
      <w:pPr>
        <w:ind w:left="3604" w:hanging="360"/>
      </w:pPr>
      <w:rPr>
        <w:rFonts w:ascii="Courier New" w:hAnsi="Courier New" w:cs="Courier New" w:hint="default"/>
      </w:rPr>
    </w:lvl>
    <w:lvl w:ilvl="1" w:tplc="622A7568">
      <w:numFmt w:val="bullet"/>
      <w:lvlText w:val=""/>
      <w:lvlJc w:val="left"/>
      <w:pPr>
        <w:ind w:left="4324" w:hanging="360"/>
      </w:pPr>
      <w:rPr>
        <w:rFonts w:ascii="Wingdings" w:eastAsia="Times New Roman" w:hAnsi="Wingdings" w:cs="TH SarabunPSK" w:hint="default"/>
      </w:rPr>
    </w:lvl>
    <w:lvl w:ilvl="2" w:tplc="04090005" w:tentative="1">
      <w:start w:val="1"/>
      <w:numFmt w:val="bullet"/>
      <w:lvlText w:val=""/>
      <w:lvlJc w:val="left"/>
      <w:pPr>
        <w:ind w:left="5044" w:hanging="360"/>
      </w:pPr>
      <w:rPr>
        <w:rFonts w:ascii="Wingdings" w:hAnsi="Wingdings" w:hint="default"/>
      </w:rPr>
    </w:lvl>
    <w:lvl w:ilvl="3" w:tplc="04090001" w:tentative="1">
      <w:start w:val="1"/>
      <w:numFmt w:val="bullet"/>
      <w:lvlText w:val=""/>
      <w:lvlJc w:val="left"/>
      <w:pPr>
        <w:ind w:left="5764" w:hanging="360"/>
      </w:pPr>
      <w:rPr>
        <w:rFonts w:ascii="Symbol" w:hAnsi="Symbol" w:hint="default"/>
      </w:rPr>
    </w:lvl>
    <w:lvl w:ilvl="4" w:tplc="04090003" w:tentative="1">
      <w:start w:val="1"/>
      <w:numFmt w:val="bullet"/>
      <w:lvlText w:val="o"/>
      <w:lvlJc w:val="left"/>
      <w:pPr>
        <w:ind w:left="6484" w:hanging="360"/>
      </w:pPr>
      <w:rPr>
        <w:rFonts w:ascii="Courier New" w:hAnsi="Courier New" w:cs="Courier New" w:hint="default"/>
      </w:rPr>
    </w:lvl>
    <w:lvl w:ilvl="5" w:tplc="04090005" w:tentative="1">
      <w:start w:val="1"/>
      <w:numFmt w:val="bullet"/>
      <w:lvlText w:val=""/>
      <w:lvlJc w:val="left"/>
      <w:pPr>
        <w:ind w:left="7204" w:hanging="360"/>
      </w:pPr>
      <w:rPr>
        <w:rFonts w:ascii="Wingdings" w:hAnsi="Wingdings" w:hint="default"/>
      </w:rPr>
    </w:lvl>
    <w:lvl w:ilvl="6" w:tplc="04090001" w:tentative="1">
      <w:start w:val="1"/>
      <w:numFmt w:val="bullet"/>
      <w:lvlText w:val=""/>
      <w:lvlJc w:val="left"/>
      <w:pPr>
        <w:ind w:left="7924" w:hanging="360"/>
      </w:pPr>
      <w:rPr>
        <w:rFonts w:ascii="Symbol" w:hAnsi="Symbol" w:hint="default"/>
      </w:rPr>
    </w:lvl>
    <w:lvl w:ilvl="7" w:tplc="04090003" w:tentative="1">
      <w:start w:val="1"/>
      <w:numFmt w:val="bullet"/>
      <w:lvlText w:val="o"/>
      <w:lvlJc w:val="left"/>
      <w:pPr>
        <w:ind w:left="8644" w:hanging="360"/>
      </w:pPr>
      <w:rPr>
        <w:rFonts w:ascii="Courier New" w:hAnsi="Courier New" w:cs="Courier New" w:hint="default"/>
      </w:rPr>
    </w:lvl>
    <w:lvl w:ilvl="8" w:tplc="04090005" w:tentative="1">
      <w:start w:val="1"/>
      <w:numFmt w:val="bullet"/>
      <w:lvlText w:val=""/>
      <w:lvlJc w:val="left"/>
      <w:pPr>
        <w:ind w:left="9364" w:hanging="360"/>
      </w:pPr>
      <w:rPr>
        <w:rFonts w:ascii="Wingdings" w:hAnsi="Wingdings" w:hint="default"/>
      </w:rPr>
    </w:lvl>
  </w:abstractNum>
  <w:abstractNum w:abstractNumId="4" w15:restartNumberingAfterBreak="0">
    <w:nsid w:val="3C902615"/>
    <w:multiLevelType w:val="hybridMultilevel"/>
    <w:tmpl w:val="CFAEEE62"/>
    <w:lvl w:ilvl="0" w:tplc="04090001">
      <w:start w:val="1"/>
      <w:numFmt w:val="bullet"/>
      <w:lvlText w:val=""/>
      <w:lvlJc w:val="left"/>
      <w:pPr>
        <w:ind w:left="2036" w:hanging="360"/>
      </w:pPr>
      <w:rPr>
        <w:rFonts w:ascii="Symbol" w:hAnsi="Symbol" w:hint="default"/>
        <w:color w:val="auto"/>
      </w:rPr>
    </w:lvl>
    <w:lvl w:ilvl="1" w:tplc="04090003" w:tentative="1">
      <w:start w:val="1"/>
      <w:numFmt w:val="bullet"/>
      <w:lvlText w:val="o"/>
      <w:lvlJc w:val="left"/>
      <w:pPr>
        <w:ind w:left="2756" w:hanging="360"/>
      </w:pPr>
      <w:rPr>
        <w:rFonts w:ascii="Courier New" w:hAnsi="Courier New" w:cs="Courier New" w:hint="default"/>
      </w:rPr>
    </w:lvl>
    <w:lvl w:ilvl="2" w:tplc="04090005" w:tentative="1">
      <w:start w:val="1"/>
      <w:numFmt w:val="bullet"/>
      <w:lvlText w:val=""/>
      <w:lvlJc w:val="left"/>
      <w:pPr>
        <w:ind w:left="3476" w:hanging="360"/>
      </w:pPr>
      <w:rPr>
        <w:rFonts w:ascii="Wingdings" w:hAnsi="Wingdings" w:hint="default"/>
      </w:rPr>
    </w:lvl>
    <w:lvl w:ilvl="3" w:tplc="04090001" w:tentative="1">
      <w:start w:val="1"/>
      <w:numFmt w:val="bullet"/>
      <w:lvlText w:val=""/>
      <w:lvlJc w:val="left"/>
      <w:pPr>
        <w:ind w:left="4196" w:hanging="360"/>
      </w:pPr>
      <w:rPr>
        <w:rFonts w:ascii="Symbol" w:hAnsi="Symbol" w:hint="default"/>
      </w:rPr>
    </w:lvl>
    <w:lvl w:ilvl="4" w:tplc="04090003" w:tentative="1">
      <w:start w:val="1"/>
      <w:numFmt w:val="bullet"/>
      <w:lvlText w:val="o"/>
      <w:lvlJc w:val="left"/>
      <w:pPr>
        <w:ind w:left="4916" w:hanging="360"/>
      </w:pPr>
      <w:rPr>
        <w:rFonts w:ascii="Courier New" w:hAnsi="Courier New" w:cs="Courier New" w:hint="default"/>
      </w:rPr>
    </w:lvl>
    <w:lvl w:ilvl="5" w:tplc="04090005" w:tentative="1">
      <w:start w:val="1"/>
      <w:numFmt w:val="bullet"/>
      <w:lvlText w:val=""/>
      <w:lvlJc w:val="left"/>
      <w:pPr>
        <w:ind w:left="5636" w:hanging="360"/>
      </w:pPr>
      <w:rPr>
        <w:rFonts w:ascii="Wingdings" w:hAnsi="Wingdings" w:hint="default"/>
      </w:rPr>
    </w:lvl>
    <w:lvl w:ilvl="6" w:tplc="04090001" w:tentative="1">
      <w:start w:val="1"/>
      <w:numFmt w:val="bullet"/>
      <w:lvlText w:val=""/>
      <w:lvlJc w:val="left"/>
      <w:pPr>
        <w:ind w:left="6356" w:hanging="360"/>
      </w:pPr>
      <w:rPr>
        <w:rFonts w:ascii="Symbol" w:hAnsi="Symbol" w:hint="default"/>
      </w:rPr>
    </w:lvl>
    <w:lvl w:ilvl="7" w:tplc="04090003" w:tentative="1">
      <w:start w:val="1"/>
      <w:numFmt w:val="bullet"/>
      <w:lvlText w:val="o"/>
      <w:lvlJc w:val="left"/>
      <w:pPr>
        <w:ind w:left="7076" w:hanging="360"/>
      </w:pPr>
      <w:rPr>
        <w:rFonts w:ascii="Courier New" w:hAnsi="Courier New" w:cs="Courier New" w:hint="default"/>
      </w:rPr>
    </w:lvl>
    <w:lvl w:ilvl="8" w:tplc="04090005" w:tentative="1">
      <w:start w:val="1"/>
      <w:numFmt w:val="bullet"/>
      <w:lvlText w:val=""/>
      <w:lvlJc w:val="left"/>
      <w:pPr>
        <w:ind w:left="7796" w:hanging="360"/>
      </w:pPr>
      <w:rPr>
        <w:rFonts w:ascii="Wingdings" w:hAnsi="Wingdings" w:hint="default"/>
      </w:rPr>
    </w:lvl>
  </w:abstractNum>
  <w:abstractNum w:abstractNumId="5" w15:restartNumberingAfterBreak="0">
    <w:nsid w:val="40373F38"/>
    <w:multiLevelType w:val="hybridMultilevel"/>
    <w:tmpl w:val="A4EC9366"/>
    <w:lvl w:ilvl="0" w:tplc="1F822994">
      <w:start w:val="20"/>
      <w:numFmt w:val="bullet"/>
      <w:lvlText w:val="-"/>
      <w:lvlJc w:val="left"/>
      <w:pPr>
        <w:ind w:left="720" w:hanging="360"/>
      </w:pPr>
      <w:rPr>
        <w:rFonts w:ascii="TH SarabunPSK" w:eastAsiaTheme="minorHAnsi" w:hAnsi="TH SarabunPSK" w:cs="TH SarabunPSK"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176D5"/>
    <w:multiLevelType w:val="hybridMultilevel"/>
    <w:tmpl w:val="13561D80"/>
    <w:lvl w:ilvl="0" w:tplc="994EF5E0">
      <w:start w:val="4"/>
      <w:numFmt w:val="bullet"/>
      <w:lvlText w:val=""/>
      <w:lvlJc w:val="left"/>
      <w:pPr>
        <w:ind w:left="2160" w:hanging="360"/>
      </w:pPr>
      <w:rPr>
        <w:rFonts w:ascii="Wingdings" w:eastAsia="Times New Roman" w:hAnsi="Wingdings" w:cs="TH SarabunPSK"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C436009"/>
    <w:multiLevelType w:val="hybridMultilevel"/>
    <w:tmpl w:val="EF1A4C16"/>
    <w:lvl w:ilvl="0" w:tplc="994EF5E0">
      <w:start w:val="4"/>
      <w:numFmt w:val="bullet"/>
      <w:lvlText w:val=""/>
      <w:lvlJc w:val="left"/>
      <w:pPr>
        <w:ind w:left="1920" w:hanging="360"/>
      </w:pPr>
      <w:rPr>
        <w:rFonts w:ascii="Wingdings" w:eastAsia="Times New Roman" w:hAnsi="Wingdings" w:cs="TH SarabunPSK" w:hint="default"/>
      </w:rPr>
    </w:lvl>
    <w:lvl w:ilvl="1" w:tplc="04090003">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55916C6C"/>
    <w:multiLevelType w:val="hybridMultilevel"/>
    <w:tmpl w:val="57328AE8"/>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9" w15:restartNumberingAfterBreak="0">
    <w:nsid w:val="55DF25F3"/>
    <w:multiLevelType w:val="hybridMultilevel"/>
    <w:tmpl w:val="5C8603CC"/>
    <w:lvl w:ilvl="0" w:tplc="627EDD0A">
      <w:numFmt w:val="bullet"/>
      <w:lvlText w:val=""/>
      <w:lvlJc w:val="left"/>
      <w:pPr>
        <w:ind w:left="1800" w:hanging="360"/>
      </w:pPr>
      <w:rPr>
        <w:rFonts w:ascii="Wingdings" w:eastAsia="Times New Roman" w:hAnsi="Wingdings" w:cs="TH SarabunPSK"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E8B3CB5"/>
    <w:multiLevelType w:val="hybridMultilevel"/>
    <w:tmpl w:val="E5A81B1E"/>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1" w15:restartNumberingAfterBreak="0">
    <w:nsid w:val="628F623C"/>
    <w:multiLevelType w:val="hybridMultilevel"/>
    <w:tmpl w:val="331ADD3E"/>
    <w:lvl w:ilvl="0" w:tplc="04090003">
      <w:start w:val="1"/>
      <w:numFmt w:val="bullet"/>
      <w:lvlText w:val="o"/>
      <w:lvlJc w:val="left"/>
      <w:pPr>
        <w:ind w:left="3604" w:hanging="360"/>
      </w:pPr>
      <w:rPr>
        <w:rFonts w:ascii="Courier New" w:hAnsi="Courier New" w:cs="Courier New" w:hint="default"/>
      </w:rPr>
    </w:lvl>
    <w:lvl w:ilvl="1" w:tplc="04090003" w:tentative="1">
      <w:start w:val="1"/>
      <w:numFmt w:val="bullet"/>
      <w:lvlText w:val="o"/>
      <w:lvlJc w:val="left"/>
      <w:pPr>
        <w:ind w:left="4324" w:hanging="360"/>
      </w:pPr>
      <w:rPr>
        <w:rFonts w:ascii="Courier New" w:hAnsi="Courier New" w:cs="Courier New" w:hint="default"/>
      </w:rPr>
    </w:lvl>
    <w:lvl w:ilvl="2" w:tplc="04090005" w:tentative="1">
      <w:start w:val="1"/>
      <w:numFmt w:val="bullet"/>
      <w:lvlText w:val=""/>
      <w:lvlJc w:val="left"/>
      <w:pPr>
        <w:ind w:left="5044" w:hanging="360"/>
      </w:pPr>
      <w:rPr>
        <w:rFonts w:ascii="Wingdings" w:hAnsi="Wingdings" w:hint="default"/>
      </w:rPr>
    </w:lvl>
    <w:lvl w:ilvl="3" w:tplc="04090001" w:tentative="1">
      <w:start w:val="1"/>
      <w:numFmt w:val="bullet"/>
      <w:lvlText w:val=""/>
      <w:lvlJc w:val="left"/>
      <w:pPr>
        <w:ind w:left="5764" w:hanging="360"/>
      </w:pPr>
      <w:rPr>
        <w:rFonts w:ascii="Symbol" w:hAnsi="Symbol" w:hint="default"/>
      </w:rPr>
    </w:lvl>
    <w:lvl w:ilvl="4" w:tplc="04090003" w:tentative="1">
      <w:start w:val="1"/>
      <w:numFmt w:val="bullet"/>
      <w:lvlText w:val="o"/>
      <w:lvlJc w:val="left"/>
      <w:pPr>
        <w:ind w:left="6484" w:hanging="360"/>
      </w:pPr>
      <w:rPr>
        <w:rFonts w:ascii="Courier New" w:hAnsi="Courier New" w:cs="Courier New" w:hint="default"/>
      </w:rPr>
    </w:lvl>
    <w:lvl w:ilvl="5" w:tplc="04090005" w:tentative="1">
      <w:start w:val="1"/>
      <w:numFmt w:val="bullet"/>
      <w:lvlText w:val=""/>
      <w:lvlJc w:val="left"/>
      <w:pPr>
        <w:ind w:left="7204" w:hanging="360"/>
      </w:pPr>
      <w:rPr>
        <w:rFonts w:ascii="Wingdings" w:hAnsi="Wingdings" w:hint="default"/>
      </w:rPr>
    </w:lvl>
    <w:lvl w:ilvl="6" w:tplc="04090001" w:tentative="1">
      <w:start w:val="1"/>
      <w:numFmt w:val="bullet"/>
      <w:lvlText w:val=""/>
      <w:lvlJc w:val="left"/>
      <w:pPr>
        <w:ind w:left="7924" w:hanging="360"/>
      </w:pPr>
      <w:rPr>
        <w:rFonts w:ascii="Symbol" w:hAnsi="Symbol" w:hint="default"/>
      </w:rPr>
    </w:lvl>
    <w:lvl w:ilvl="7" w:tplc="04090003" w:tentative="1">
      <w:start w:val="1"/>
      <w:numFmt w:val="bullet"/>
      <w:lvlText w:val="o"/>
      <w:lvlJc w:val="left"/>
      <w:pPr>
        <w:ind w:left="8644" w:hanging="360"/>
      </w:pPr>
      <w:rPr>
        <w:rFonts w:ascii="Courier New" w:hAnsi="Courier New" w:cs="Courier New" w:hint="default"/>
      </w:rPr>
    </w:lvl>
    <w:lvl w:ilvl="8" w:tplc="04090005" w:tentative="1">
      <w:start w:val="1"/>
      <w:numFmt w:val="bullet"/>
      <w:lvlText w:val=""/>
      <w:lvlJc w:val="left"/>
      <w:pPr>
        <w:ind w:left="9364" w:hanging="360"/>
      </w:pPr>
      <w:rPr>
        <w:rFonts w:ascii="Wingdings" w:hAnsi="Wingdings" w:hint="default"/>
      </w:rPr>
    </w:lvl>
  </w:abstractNum>
  <w:abstractNum w:abstractNumId="12" w15:restartNumberingAfterBreak="0">
    <w:nsid w:val="66120BC2"/>
    <w:multiLevelType w:val="hybridMultilevel"/>
    <w:tmpl w:val="E982E0D4"/>
    <w:lvl w:ilvl="0" w:tplc="994EF5E0">
      <w:start w:val="4"/>
      <w:numFmt w:val="bullet"/>
      <w:lvlText w:val=""/>
      <w:lvlJc w:val="left"/>
      <w:pPr>
        <w:ind w:left="2160" w:hanging="360"/>
      </w:pPr>
      <w:rPr>
        <w:rFonts w:ascii="Wingdings" w:eastAsia="Times New Roman" w:hAnsi="Wingdings" w:cs="TH SarabunPSK"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0913978"/>
    <w:multiLevelType w:val="hybridMultilevel"/>
    <w:tmpl w:val="D2583274"/>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4" w15:restartNumberingAfterBreak="0">
    <w:nsid w:val="78FC1AF2"/>
    <w:multiLevelType w:val="hybridMultilevel"/>
    <w:tmpl w:val="DD8E1B18"/>
    <w:lvl w:ilvl="0" w:tplc="04090003">
      <w:start w:val="1"/>
      <w:numFmt w:val="bullet"/>
      <w:lvlText w:val="o"/>
      <w:lvlJc w:val="left"/>
      <w:pPr>
        <w:ind w:left="3604" w:hanging="360"/>
      </w:pPr>
      <w:rPr>
        <w:rFonts w:ascii="Courier New" w:hAnsi="Courier New" w:cs="Courier New" w:hint="default"/>
      </w:rPr>
    </w:lvl>
    <w:lvl w:ilvl="1" w:tplc="04090003" w:tentative="1">
      <w:start w:val="1"/>
      <w:numFmt w:val="bullet"/>
      <w:lvlText w:val="o"/>
      <w:lvlJc w:val="left"/>
      <w:pPr>
        <w:ind w:left="4324" w:hanging="360"/>
      </w:pPr>
      <w:rPr>
        <w:rFonts w:ascii="Courier New" w:hAnsi="Courier New" w:cs="Courier New" w:hint="default"/>
      </w:rPr>
    </w:lvl>
    <w:lvl w:ilvl="2" w:tplc="04090005" w:tentative="1">
      <w:start w:val="1"/>
      <w:numFmt w:val="bullet"/>
      <w:lvlText w:val=""/>
      <w:lvlJc w:val="left"/>
      <w:pPr>
        <w:ind w:left="5044" w:hanging="360"/>
      </w:pPr>
      <w:rPr>
        <w:rFonts w:ascii="Wingdings" w:hAnsi="Wingdings" w:hint="default"/>
      </w:rPr>
    </w:lvl>
    <w:lvl w:ilvl="3" w:tplc="04090001" w:tentative="1">
      <w:start w:val="1"/>
      <w:numFmt w:val="bullet"/>
      <w:lvlText w:val=""/>
      <w:lvlJc w:val="left"/>
      <w:pPr>
        <w:ind w:left="5764" w:hanging="360"/>
      </w:pPr>
      <w:rPr>
        <w:rFonts w:ascii="Symbol" w:hAnsi="Symbol" w:hint="default"/>
      </w:rPr>
    </w:lvl>
    <w:lvl w:ilvl="4" w:tplc="04090003" w:tentative="1">
      <w:start w:val="1"/>
      <w:numFmt w:val="bullet"/>
      <w:lvlText w:val="o"/>
      <w:lvlJc w:val="left"/>
      <w:pPr>
        <w:ind w:left="6484" w:hanging="360"/>
      </w:pPr>
      <w:rPr>
        <w:rFonts w:ascii="Courier New" w:hAnsi="Courier New" w:cs="Courier New" w:hint="default"/>
      </w:rPr>
    </w:lvl>
    <w:lvl w:ilvl="5" w:tplc="04090005" w:tentative="1">
      <w:start w:val="1"/>
      <w:numFmt w:val="bullet"/>
      <w:lvlText w:val=""/>
      <w:lvlJc w:val="left"/>
      <w:pPr>
        <w:ind w:left="7204" w:hanging="360"/>
      </w:pPr>
      <w:rPr>
        <w:rFonts w:ascii="Wingdings" w:hAnsi="Wingdings" w:hint="default"/>
      </w:rPr>
    </w:lvl>
    <w:lvl w:ilvl="6" w:tplc="04090001" w:tentative="1">
      <w:start w:val="1"/>
      <w:numFmt w:val="bullet"/>
      <w:lvlText w:val=""/>
      <w:lvlJc w:val="left"/>
      <w:pPr>
        <w:ind w:left="7924" w:hanging="360"/>
      </w:pPr>
      <w:rPr>
        <w:rFonts w:ascii="Symbol" w:hAnsi="Symbol" w:hint="default"/>
      </w:rPr>
    </w:lvl>
    <w:lvl w:ilvl="7" w:tplc="04090003" w:tentative="1">
      <w:start w:val="1"/>
      <w:numFmt w:val="bullet"/>
      <w:lvlText w:val="o"/>
      <w:lvlJc w:val="left"/>
      <w:pPr>
        <w:ind w:left="8644" w:hanging="360"/>
      </w:pPr>
      <w:rPr>
        <w:rFonts w:ascii="Courier New" w:hAnsi="Courier New" w:cs="Courier New" w:hint="default"/>
      </w:rPr>
    </w:lvl>
    <w:lvl w:ilvl="8" w:tplc="04090005" w:tentative="1">
      <w:start w:val="1"/>
      <w:numFmt w:val="bullet"/>
      <w:lvlText w:val=""/>
      <w:lvlJc w:val="left"/>
      <w:pPr>
        <w:ind w:left="9364" w:hanging="360"/>
      </w:pPr>
      <w:rPr>
        <w:rFonts w:ascii="Wingdings" w:hAnsi="Wingdings" w:hint="default"/>
      </w:rPr>
    </w:lvl>
  </w:abstractNum>
  <w:abstractNum w:abstractNumId="15" w15:restartNumberingAfterBreak="0">
    <w:nsid w:val="7E2520FF"/>
    <w:multiLevelType w:val="hybridMultilevel"/>
    <w:tmpl w:val="FA2020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FF37343"/>
    <w:multiLevelType w:val="hybridMultilevel"/>
    <w:tmpl w:val="AFCCB9A8"/>
    <w:lvl w:ilvl="0" w:tplc="04090003">
      <w:start w:val="1"/>
      <w:numFmt w:val="bullet"/>
      <w:lvlText w:val="o"/>
      <w:lvlJc w:val="left"/>
      <w:pPr>
        <w:ind w:left="3604" w:hanging="360"/>
      </w:pPr>
      <w:rPr>
        <w:rFonts w:ascii="Courier New" w:hAnsi="Courier New" w:cs="Courier New" w:hint="default"/>
      </w:rPr>
    </w:lvl>
    <w:lvl w:ilvl="1" w:tplc="04090003" w:tentative="1">
      <w:start w:val="1"/>
      <w:numFmt w:val="bullet"/>
      <w:lvlText w:val="o"/>
      <w:lvlJc w:val="left"/>
      <w:pPr>
        <w:ind w:left="4324" w:hanging="360"/>
      </w:pPr>
      <w:rPr>
        <w:rFonts w:ascii="Courier New" w:hAnsi="Courier New" w:cs="Courier New" w:hint="default"/>
      </w:rPr>
    </w:lvl>
    <w:lvl w:ilvl="2" w:tplc="04090005" w:tentative="1">
      <w:start w:val="1"/>
      <w:numFmt w:val="bullet"/>
      <w:lvlText w:val=""/>
      <w:lvlJc w:val="left"/>
      <w:pPr>
        <w:ind w:left="5044" w:hanging="360"/>
      </w:pPr>
      <w:rPr>
        <w:rFonts w:ascii="Wingdings" w:hAnsi="Wingdings" w:hint="default"/>
      </w:rPr>
    </w:lvl>
    <w:lvl w:ilvl="3" w:tplc="04090001" w:tentative="1">
      <w:start w:val="1"/>
      <w:numFmt w:val="bullet"/>
      <w:lvlText w:val=""/>
      <w:lvlJc w:val="left"/>
      <w:pPr>
        <w:ind w:left="5764" w:hanging="360"/>
      </w:pPr>
      <w:rPr>
        <w:rFonts w:ascii="Symbol" w:hAnsi="Symbol" w:hint="default"/>
      </w:rPr>
    </w:lvl>
    <w:lvl w:ilvl="4" w:tplc="04090003" w:tentative="1">
      <w:start w:val="1"/>
      <w:numFmt w:val="bullet"/>
      <w:lvlText w:val="o"/>
      <w:lvlJc w:val="left"/>
      <w:pPr>
        <w:ind w:left="6484" w:hanging="360"/>
      </w:pPr>
      <w:rPr>
        <w:rFonts w:ascii="Courier New" w:hAnsi="Courier New" w:cs="Courier New" w:hint="default"/>
      </w:rPr>
    </w:lvl>
    <w:lvl w:ilvl="5" w:tplc="04090005" w:tentative="1">
      <w:start w:val="1"/>
      <w:numFmt w:val="bullet"/>
      <w:lvlText w:val=""/>
      <w:lvlJc w:val="left"/>
      <w:pPr>
        <w:ind w:left="7204" w:hanging="360"/>
      </w:pPr>
      <w:rPr>
        <w:rFonts w:ascii="Wingdings" w:hAnsi="Wingdings" w:hint="default"/>
      </w:rPr>
    </w:lvl>
    <w:lvl w:ilvl="6" w:tplc="04090001" w:tentative="1">
      <w:start w:val="1"/>
      <w:numFmt w:val="bullet"/>
      <w:lvlText w:val=""/>
      <w:lvlJc w:val="left"/>
      <w:pPr>
        <w:ind w:left="7924" w:hanging="360"/>
      </w:pPr>
      <w:rPr>
        <w:rFonts w:ascii="Symbol" w:hAnsi="Symbol" w:hint="default"/>
      </w:rPr>
    </w:lvl>
    <w:lvl w:ilvl="7" w:tplc="04090003" w:tentative="1">
      <w:start w:val="1"/>
      <w:numFmt w:val="bullet"/>
      <w:lvlText w:val="o"/>
      <w:lvlJc w:val="left"/>
      <w:pPr>
        <w:ind w:left="8644" w:hanging="360"/>
      </w:pPr>
      <w:rPr>
        <w:rFonts w:ascii="Courier New" w:hAnsi="Courier New" w:cs="Courier New" w:hint="default"/>
      </w:rPr>
    </w:lvl>
    <w:lvl w:ilvl="8" w:tplc="04090005" w:tentative="1">
      <w:start w:val="1"/>
      <w:numFmt w:val="bullet"/>
      <w:lvlText w:val=""/>
      <w:lvlJc w:val="left"/>
      <w:pPr>
        <w:ind w:left="9364" w:hanging="360"/>
      </w:pPr>
      <w:rPr>
        <w:rFonts w:ascii="Wingdings" w:hAnsi="Wingdings" w:hint="default"/>
      </w:rPr>
    </w:lvl>
  </w:abstractNum>
  <w:num w:numId="1" w16cid:durableId="2130541252">
    <w:abstractNumId w:val="15"/>
  </w:num>
  <w:num w:numId="2" w16cid:durableId="2093770822">
    <w:abstractNumId w:val="8"/>
  </w:num>
  <w:num w:numId="3" w16cid:durableId="832378554">
    <w:abstractNumId w:val="4"/>
  </w:num>
  <w:num w:numId="4" w16cid:durableId="97024280">
    <w:abstractNumId w:val="13"/>
  </w:num>
  <w:num w:numId="5" w16cid:durableId="173303703">
    <w:abstractNumId w:val="10"/>
  </w:num>
  <w:num w:numId="6" w16cid:durableId="495923674">
    <w:abstractNumId w:val="16"/>
  </w:num>
  <w:num w:numId="7" w16cid:durableId="1936479033">
    <w:abstractNumId w:val="14"/>
  </w:num>
  <w:num w:numId="8" w16cid:durableId="512691029">
    <w:abstractNumId w:val="1"/>
  </w:num>
  <w:num w:numId="9" w16cid:durableId="542639386">
    <w:abstractNumId w:val="3"/>
  </w:num>
  <w:num w:numId="10" w16cid:durableId="272372387">
    <w:abstractNumId w:val="11"/>
  </w:num>
  <w:num w:numId="11" w16cid:durableId="1433550863">
    <w:abstractNumId w:val="5"/>
  </w:num>
  <w:num w:numId="12" w16cid:durableId="26683348">
    <w:abstractNumId w:val="2"/>
  </w:num>
  <w:num w:numId="13" w16cid:durableId="1726643979">
    <w:abstractNumId w:val="7"/>
  </w:num>
  <w:num w:numId="14" w16cid:durableId="679241832">
    <w:abstractNumId w:val="12"/>
  </w:num>
  <w:num w:numId="15" w16cid:durableId="1845168231">
    <w:abstractNumId w:val="9"/>
  </w:num>
  <w:num w:numId="16" w16cid:durableId="1505316997">
    <w:abstractNumId w:val="6"/>
  </w:num>
  <w:num w:numId="17" w16cid:durableId="165159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09"/>
    <w:rsid w:val="00007034"/>
    <w:rsid w:val="00023785"/>
    <w:rsid w:val="00033141"/>
    <w:rsid w:val="000339A7"/>
    <w:rsid w:val="0003514A"/>
    <w:rsid w:val="00035993"/>
    <w:rsid w:val="00047FBF"/>
    <w:rsid w:val="00051B14"/>
    <w:rsid w:val="0005591C"/>
    <w:rsid w:val="00064250"/>
    <w:rsid w:val="0006652E"/>
    <w:rsid w:val="00070A35"/>
    <w:rsid w:val="00071B08"/>
    <w:rsid w:val="00072CA7"/>
    <w:rsid w:val="000741DD"/>
    <w:rsid w:val="000914A6"/>
    <w:rsid w:val="000930FA"/>
    <w:rsid w:val="000D76D9"/>
    <w:rsid w:val="000E7EC6"/>
    <w:rsid w:val="00106D43"/>
    <w:rsid w:val="00113057"/>
    <w:rsid w:val="001207D6"/>
    <w:rsid w:val="001322E8"/>
    <w:rsid w:val="00133AFB"/>
    <w:rsid w:val="001524F2"/>
    <w:rsid w:val="001526F9"/>
    <w:rsid w:val="00152A2E"/>
    <w:rsid w:val="00155D09"/>
    <w:rsid w:val="0017381F"/>
    <w:rsid w:val="0019045B"/>
    <w:rsid w:val="001941E3"/>
    <w:rsid w:val="001A6913"/>
    <w:rsid w:val="001B0563"/>
    <w:rsid w:val="001B1181"/>
    <w:rsid w:val="001B2740"/>
    <w:rsid w:val="001C5287"/>
    <w:rsid w:val="001E3085"/>
    <w:rsid w:val="001F2D6B"/>
    <w:rsid w:val="001F7FD0"/>
    <w:rsid w:val="002142C2"/>
    <w:rsid w:val="002266F4"/>
    <w:rsid w:val="00235134"/>
    <w:rsid w:val="00241023"/>
    <w:rsid w:val="00241FA8"/>
    <w:rsid w:val="002513E7"/>
    <w:rsid w:val="00254022"/>
    <w:rsid w:val="00266E83"/>
    <w:rsid w:val="002830C2"/>
    <w:rsid w:val="0028718C"/>
    <w:rsid w:val="002872B6"/>
    <w:rsid w:val="002951A9"/>
    <w:rsid w:val="002D5C92"/>
    <w:rsid w:val="002F498C"/>
    <w:rsid w:val="00301C9C"/>
    <w:rsid w:val="0031269C"/>
    <w:rsid w:val="0031333F"/>
    <w:rsid w:val="0031677B"/>
    <w:rsid w:val="00325CD4"/>
    <w:rsid w:val="00343E6F"/>
    <w:rsid w:val="00345C2E"/>
    <w:rsid w:val="00346312"/>
    <w:rsid w:val="00350E20"/>
    <w:rsid w:val="00351777"/>
    <w:rsid w:val="003523AF"/>
    <w:rsid w:val="003537C7"/>
    <w:rsid w:val="003546D2"/>
    <w:rsid w:val="00361C85"/>
    <w:rsid w:val="00363B4E"/>
    <w:rsid w:val="00370C68"/>
    <w:rsid w:val="00374CED"/>
    <w:rsid w:val="00375953"/>
    <w:rsid w:val="003B3164"/>
    <w:rsid w:val="003B34C1"/>
    <w:rsid w:val="003B4056"/>
    <w:rsid w:val="003C2D41"/>
    <w:rsid w:val="003D3981"/>
    <w:rsid w:val="003D3E6E"/>
    <w:rsid w:val="003D4702"/>
    <w:rsid w:val="003D5749"/>
    <w:rsid w:val="003F1D28"/>
    <w:rsid w:val="003F22D5"/>
    <w:rsid w:val="003F3152"/>
    <w:rsid w:val="003F5011"/>
    <w:rsid w:val="00404384"/>
    <w:rsid w:val="00411B94"/>
    <w:rsid w:val="00414A09"/>
    <w:rsid w:val="00414FE8"/>
    <w:rsid w:val="004154D7"/>
    <w:rsid w:val="00440597"/>
    <w:rsid w:val="00442EA4"/>
    <w:rsid w:val="00445AAE"/>
    <w:rsid w:val="00445D50"/>
    <w:rsid w:val="004551BA"/>
    <w:rsid w:val="0047531F"/>
    <w:rsid w:val="004778D4"/>
    <w:rsid w:val="00483B96"/>
    <w:rsid w:val="00485EAA"/>
    <w:rsid w:val="0049065C"/>
    <w:rsid w:val="00496051"/>
    <w:rsid w:val="004A02A6"/>
    <w:rsid w:val="004A65AE"/>
    <w:rsid w:val="004A7043"/>
    <w:rsid w:val="004B5D39"/>
    <w:rsid w:val="004C7226"/>
    <w:rsid w:val="004D463F"/>
    <w:rsid w:val="004D70E1"/>
    <w:rsid w:val="004E1303"/>
    <w:rsid w:val="004E27E4"/>
    <w:rsid w:val="004F3824"/>
    <w:rsid w:val="004F5455"/>
    <w:rsid w:val="005005A3"/>
    <w:rsid w:val="00515895"/>
    <w:rsid w:val="00515A21"/>
    <w:rsid w:val="00517C50"/>
    <w:rsid w:val="005274BF"/>
    <w:rsid w:val="005322E8"/>
    <w:rsid w:val="005513F0"/>
    <w:rsid w:val="00572D76"/>
    <w:rsid w:val="00576BD6"/>
    <w:rsid w:val="00590337"/>
    <w:rsid w:val="005947EE"/>
    <w:rsid w:val="00596DFB"/>
    <w:rsid w:val="005A1259"/>
    <w:rsid w:val="005A4767"/>
    <w:rsid w:val="005A5BAE"/>
    <w:rsid w:val="005B0D92"/>
    <w:rsid w:val="005C7762"/>
    <w:rsid w:val="005D53F3"/>
    <w:rsid w:val="005E15E4"/>
    <w:rsid w:val="005E3047"/>
    <w:rsid w:val="005F25C0"/>
    <w:rsid w:val="0060360C"/>
    <w:rsid w:val="00603F8B"/>
    <w:rsid w:val="0061142D"/>
    <w:rsid w:val="00615618"/>
    <w:rsid w:val="00617FC9"/>
    <w:rsid w:val="0062423A"/>
    <w:rsid w:val="006327CC"/>
    <w:rsid w:val="00632EC2"/>
    <w:rsid w:val="006448D0"/>
    <w:rsid w:val="00665A41"/>
    <w:rsid w:val="00670E86"/>
    <w:rsid w:val="006934F5"/>
    <w:rsid w:val="006A55D1"/>
    <w:rsid w:val="006B7A46"/>
    <w:rsid w:val="006C60A2"/>
    <w:rsid w:val="006C6A6C"/>
    <w:rsid w:val="006D1A14"/>
    <w:rsid w:val="006E0132"/>
    <w:rsid w:val="006E153E"/>
    <w:rsid w:val="006E237D"/>
    <w:rsid w:val="006F5314"/>
    <w:rsid w:val="006F7003"/>
    <w:rsid w:val="00702F6A"/>
    <w:rsid w:val="007052A6"/>
    <w:rsid w:val="00712941"/>
    <w:rsid w:val="00721D20"/>
    <w:rsid w:val="00723AA9"/>
    <w:rsid w:val="00733C6B"/>
    <w:rsid w:val="00734999"/>
    <w:rsid w:val="007370BB"/>
    <w:rsid w:val="00741D0C"/>
    <w:rsid w:val="00743494"/>
    <w:rsid w:val="00751BB5"/>
    <w:rsid w:val="00796C8F"/>
    <w:rsid w:val="00797526"/>
    <w:rsid w:val="007A51AF"/>
    <w:rsid w:val="007B738D"/>
    <w:rsid w:val="007B777B"/>
    <w:rsid w:val="007C2971"/>
    <w:rsid w:val="007C370F"/>
    <w:rsid w:val="007D0A81"/>
    <w:rsid w:val="007D2162"/>
    <w:rsid w:val="007D4571"/>
    <w:rsid w:val="007D6F84"/>
    <w:rsid w:val="007E5B51"/>
    <w:rsid w:val="007F1AD4"/>
    <w:rsid w:val="007F6440"/>
    <w:rsid w:val="00804640"/>
    <w:rsid w:val="00804BCF"/>
    <w:rsid w:val="00807B47"/>
    <w:rsid w:val="00807F8A"/>
    <w:rsid w:val="00823EFF"/>
    <w:rsid w:val="00832432"/>
    <w:rsid w:val="0084179B"/>
    <w:rsid w:val="00856F09"/>
    <w:rsid w:val="00864E20"/>
    <w:rsid w:val="00882EC8"/>
    <w:rsid w:val="00890780"/>
    <w:rsid w:val="0089764C"/>
    <w:rsid w:val="008B4AFC"/>
    <w:rsid w:val="008C162D"/>
    <w:rsid w:val="008C17BB"/>
    <w:rsid w:val="008C50FF"/>
    <w:rsid w:val="008E4D7B"/>
    <w:rsid w:val="008E5835"/>
    <w:rsid w:val="008F020B"/>
    <w:rsid w:val="009018E2"/>
    <w:rsid w:val="00920954"/>
    <w:rsid w:val="009218C2"/>
    <w:rsid w:val="00940127"/>
    <w:rsid w:val="009569DA"/>
    <w:rsid w:val="00962840"/>
    <w:rsid w:val="00962FF7"/>
    <w:rsid w:val="00963966"/>
    <w:rsid w:val="00963AE4"/>
    <w:rsid w:val="009766EF"/>
    <w:rsid w:val="009836FA"/>
    <w:rsid w:val="0098408F"/>
    <w:rsid w:val="009A600B"/>
    <w:rsid w:val="009B24B8"/>
    <w:rsid w:val="009B3863"/>
    <w:rsid w:val="009B6FFC"/>
    <w:rsid w:val="009E4E11"/>
    <w:rsid w:val="00A01EDC"/>
    <w:rsid w:val="00A02014"/>
    <w:rsid w:val="00A0202E"/>
    <w:rsid w:val="00A03987"/>
    <w:rsid w:val="00A10E64"/>
    <w:rsid w:val="00A11C65"/>
    <w:rsid w:val="00A26173"/>
    <w:rsid w:val="00A31725"/>
    <w:rsid w:val="00A339F7"/>
    <w:rsid w:val="00A37078"/>
    <w:rsid w:val="00A53D7C"/>
    <w:rsid w:val="00A6178D"/>
    <w:rsid w:val="00A625E7"/>
    <w:rsid w:val="00A6326D"/>
    <w:rsid w:val="00A70904"/>
    <w:rsid w:val="00A95B86"/>
    <w:rsid w:val="00AA11FD"/>
    <w:rsid w:val="00AA703A"/>
    <w:rsid w:val="00AB3E44"/>
    <w:rsid w:val="00AC467A"/>
    <w:rsid w:val="00AC5A6F"/>
    <w:rsid w:val="00AC7AA4"/>
    <w:rsid w:val="00AD00F2"/>
    <w:rsid w:val="00AD3D31"/>
    <w:rsid w:val="00AF0E4E"/>
    <w:rsid w:val="00AF3DC2"/>
    <w:rsid w:val="00AF5AE0"/>
    <w:rsid w:val="00B03CF9"/>
    <w:rsid w:val="00B536C9"/>
    <w:rsid w:val="00B56758"/>
    <w:rsid w:val="00B64B27"/>
    <w:rsid w:val="00B67997"/>
    <w:rsid w:val="00B742D9"/>
    <w:rsid w:val="00B76A3E"/>
    <w:rsid w:val="00B83756"/>
    <w:rsid w:val="00B84689"/>
    <w:rsid w:val="00B92599"/>
    <w:rsid w:val="00BB0797"/>
    <w:rsid w:val="00BB4ACF"/>
    <w:rsid w:val="00BB5F7A"/>
    <w:rsid w:val="00BD181A"/>
    <w:rsid w:val="00BE1E68"/>
    <w:rsid w:val="00BE6195"/>
    <w:rsid w:val="00BF0DCE"/>
    <w:rsid w:val="00BF10F2"/>
    <w:rsid w:val="00BF2000"/>
    <w:rsid w:val="00BF787E"/>
    <w:rsid w:val="00BF7AC4"/>
    <w:rsid w:val="00C000EF"/>
    <w:rsid w:val="00C074C6"/>
    <w:rsid w:val="00C07BFA"/>
    <w:rsid w:val="00C1515B"/>
    <w:rsid w:val="00C23A41"/>
    <w:rsid w:val="00C44AC9"/>
    <w:rsid w:val="00C455B3"/>
    <w:rsid w:val="00C51D59"/>
    <w:rsid w:val="00C60F99"/>
    <w:rsid w:val="00C750D8"/>
    <w:rsid w:val="00C80442"/>
    <w:rsid w:val="00C8637C"/>
    <w:rsid w:val="00C86B7C"/>
    <w:rsid w:val="00C92864"/>
    <w:rsid w:val="00C97C7D"/>
    <w:rsid w:val="00CB0BA8"/>
    <w:rsid w:val="00CC0A33"/>
    <w:rsid w:val="00CC18AA"/>
    <w:rsid w:val="00CE2071"/>
    <w:rsid w:val="00CE5C9B"/>
    <w:rsid w:val="00CF041F"/>
    <w:rsid w:val="00CF0EA2"/>
    <w:rsid w:val="00CF133A"/>
    <w:rsid w:val="00CF355D"/>
    <w:rsid w:val="00CF4768"/>
    <w:rsid w:val="00D000BE"/>
    <w:rsid w:val="00D03AF3"/>
    <w:rsid w:val="00D0416B"/>
    <w:rsid w:val="00D04E39"/>
    <w:rsid w:val="00D20F68"/>
    <w:rsid w:val="00D23961"/>
    <w:rsid w:val="00D27F88"/>
    <w:rsid w:val="00D31271"/>
    <w:rsid w:val="00D404B8"/>
    <w:rsid w:val="00D50724"/>
    <w:rsid w:val="00D51FF1"/>
    <w:rsid w:val="00D56D5F"/>
    <w:rsid w:val="00D5766E"/>
    <w:rsid w:val="00D774F2"/>
    <w:rsid w:val="00D86628"/>
    <w:rsid w:val="00D92EA6"/>
    <w:rsid w:val="00D95D96"/>
    <w:rsid w:val="00DB24DD"/>
    <w:rsid w:val="00DB6457"/>
    <w:rsid w:val="00DC1AB8"/>
    <w:rsid w:val="00DC2518"/>
    <w:rsid w:val="00DC264D"/>
    <w:rsid w:val="00DD3687"/>
    <w:rsid w:val="00DD5EB1"/>
    <w:rsid w:val="00DD6219"/>
    <w:rsid w:val="00E00457"/>
    <w:rsid w:val="00E03E56"/>
    <w:rsid w:val="00E04188"/>
    <w:rsid w:val="00E27109"/>
    <w:rsid w:val="00E32B3A"/>
    <w:rsid w:val="00E33581"/>
    <w:rsid w:val="00E43DFF"/>
    <w:rsid w:val="00E51EB8"/>
    <w:rsid w:val="00E548AF"/>
    <w:rsid w:val="00E83888"/>
    <w:rsid w:val="00E86F83"/>
    <w:rsid w:val="00E9039A"/>
    <w:rsid w:val="00E90511"/>
    <w:rsid w:val="00E955B5"/>
    <w:rsid w:val="00E96F4F"/>
    <w:rsid w:val="00EA228F"/>
    <w:rsid w:val="00EB7FF7"/>
    <w:rsid w:val="00EC2ABF"/>
    <w:rsid w:val="00EC3B8D"/>
    <w:rsid w:val="00EC5FE1"/>
    <w:rsid w:val="00EC6FDF"/>
    <w:rsid w:val="00EF2B08"/>
    <w:rsid w:val="00EF47A4"/>
    <w:rsid w:val="00EF537F"/>
    <w:rsid w:val="00EF781A"/>
    <w:rsid w:val="00F111B7"/>
    <w:rsid w:val="00F15D98"/>
    <w:rsid w:val="00F24063"/>
    <w:rsid w:val="00F33354"/>
    <w:rsid w:val="00F35273"/>
    <w:rsid w:val="00F37BBF"/>
    <w:rsid w:val="00F4017A"/>
    <w:rsid w:val="00F61C9E"/>
    <w:rsid w:val="00F673C9"/>
    <w:rsid w:val="00F84FE2"/>
    <w:rsid w:val="00F930E3"/>
    <w:rsid w:val="00FA7D84"/>
    <w:rsid w:val="00FB1E76"/>
    <w:rsid w:val="00FB48CD"/>
    <w:rsid w:val="00FB5976"/>
    <w:rsid w:val="00FC052C"/>
    <w:rsid w:val="00FC2DA8"/>
    <w:rsid w:val="00FC2F35"/>
    <w:rsid w:val="00FC6997"/>
    <w:rsid w:val="00FD745F"/>
    <w:rsid w:val="00FD7D5C"/>
    <w:rsid w:val="00FE527E"/>
    <w:rsid w:val="00FE5359"/>
    <w:rsid w:val="00FE7C88"/>
    <w:rsid w:val="00FF04C0"/>
    <w:rsid w:val="00FF2EF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6D541"/>
  <w15:docId w15:val="{73A8C6D7-9FAC-4C32-9693-19104998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FF"/>
    <w:pPr>
      <w:spacing w:after="200" w:line="276" w:lineRule="auto"/>
    </w:pPr>
    <w:rPr>
      <w:rFonts w:eastAsiaTheme="minorEastAsia" w:cs="TH SarabunPSK"/>
      <w:szCs w:val="32"/>
      <w:lang w:eastAsia="zh-CN"/>
    </w:rPr>
  </w:style>
  <w:style w:type="paragraph" w:styleId="Heading1">
    <w:name w:val="heading 1"/>
    <w:basedOn w:val="Normal"/>
    <w:next w:val="Normal"/>
    <w:link w:val="Heading1Char"/>
    <w:autoRedefine/>
    <w:qFormat/>
    <w:rsid w:val="004F3824"/>
    <w:pPr>
      <w:keepNext/>
      <w:keepLines/>
      <w:spacing w:after="120" w:line="240" w:lineRule="auto"/>
      <w:outlineLvl w:val="0"/>
    </w:pPr>
    <w:rPr>
      <w:rFonts w:ascii="TH SarabunPSK" w:eastAsia="TH SarabunPSK" w:hAnsi="TH SarabunPSK"/>
      <w:b/>
      <w:bCs/>
      <w:sz w:val="32"/>
    </w:rPr>
  </w:style>
  <w:style w:type="paragraph" w:styleId="Heading2">
    <w:name w:val="heading 2"/>
    <w:basedOn w:val="Normal"/>
    <w:next w:val="Normal"/>
    <w:link w:val="Heading2Char"/>
    <w:autoRedefine/>
    <w:unhideWhenUsed/>
    <w:qFormat/>
    <w:rsid w:val="00346312"/>
    <w:pPr>
      <w:keepNext/>
      <w:keepLines/>
      <w:spacing w:before="120" w:after="120"/>
      <w:outlineLvl w:val="1"/>
    </w:pPr>
    <w:rPr>
      <w:rFonts w:ascii="TH SarabunPSK" w:eastAsia="Times New Roman" w:hAnsi="TH SarabunPSK"/>
      <w:b/>
      <w:sz w:val="32"/>
    </w:rPr>
  </w:style>
  <w:style w:type="paragraph" w:styleId="Heading3">
    <w:name w:val="heading 3"/>
    <w:basedOn w:val="Normal"/>
    <w:next w:val="Normal"/>
    <w:link w:val="Heading3Char"/>
    <w:autoRedefine/>
    <w:unhideWhenUsed/>
    <w:qFormat/>
    <w:rsid w:val="0084179B"/>
    <w:pPr>
      <w:keepNext/>
      <w:keepLines/>
      <w:spacing w:before="40" w:after="0"/>
      <w:ind w:left="720"/>
      <w:outlineLvl w:val="2"/>
    </w:pPr>
    <w:rPr>
      <w:rFonts w:asciiTheme="majorHAnsi" w:eastAsiaTheme="majorEastAsia" w:hAnsiTheme="majorHAns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824"/>
    <w:rPr>
      <w:rFonts w:ascii="TH SarabunPSK" w:eastAsia="TH SarabunPSK" w:hAnsi="TH SarabunPSK" w:cs="TH SarabunPSK"/>
      <w:b/>
      <w:bCs/>
      <w:sz w:val="32"/>
      <w:szCs w:val="32"/>
      <w:lang w:eastAsia="zh-CN"/>
    </w:rPr>
  </w:style>
  <w:style w:type="character" w:customStyle="1" w:styleId="Heading2Char">
    <w:name w:val="Heading 2 Char"/>
    <w:basedOn w:val="DefaultParagraphFont"/>
    <w:link w:val="Heading2"/>
    <w:rsid w:val="00346312"/>
    <w:rPr>
      <w:rFonts w:ascii="TH SarabunPSK" w:eastAsia="Times New Roman" w:hAnsi="TH SarabunPSK" w:cs="TH SarabunPSK"/>
      <w:b/>
      <w:sz w:val="32"/>
      <w:szCs w:val="32"/>
      <w:lang w:eastAsia="zh-CN"/>
    </w:rPr>
  </w:style>
  <w:style w:type="character" w:customStyle="1" w:styleId="Heading3Char">
    <w:name w:val="Heading 3 Char"/>
    <w:basedOn w:val="DefaultParagraphFont"/>
    <w:link w:val="Heading3"/>
    <w:rsid w:val="0084179B"/>
    <w:rPr>
      <w:rFonts w:asciiTheme="majorHAnsi" w:eastAsiaTheme="majorEastAsia" w:hAnsiTheme="majorHAnsi" w:cs="TH SarabunPSK"/>
      <w:sz w:val="24"/>
      <w:szCs w:val="32"/>
      <w:u w:val="single"/>
      <w:lang w:eastAsia="zh-CN"/>
    </w:rPr>
  </w:style>
  <w:style w:type="paragraph" w:styleId="Header">
    <w:name w:val="header"/>
    <w:basedOn w:val="Normal"/>
    <w:link w:val="HeaderChar"/>
    <w:uiPriority w:val="99"/>
    <w:unhideWhenUsed/>
    <w:rsid w:val="00155D09"/>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155D09"/>
    <w:rPr>
      <w:rFonts w:eastAsiaTheme="minorEastAsia" w:cs="Angsana New"/>
      <w:szCs w:val="32"/>
      <w:lang w:eastAsia="zh-CN"/>
    </w:rPr>
  </w:style>
  <w:style w:type="paragraph" w:styleId="Footer">
    <w:name w:val="footer"/>
    <w:basedOn w:val="Normal"/>
    <w:link w:val="FooterChar"/>
    <w:uiPriority w:val="99"/>
    <w:unhideWhenUsed/>
    <w:rsid w:val="00155D09"/>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155D09"/>
    <w:rPr>
      <w:rFonts w:eastAsiaTheme="minorEastAsia" w:cs="Angsana New"/>
      <w:szCs w:val="32"/>
      <w:lang w:eastAsia="zh-CN"/>
    </w:rPr>
  </w:style>
  <w:style w:type="paragraph" w:styleId="Title">
    <w:name w:val="Title"/>
    <w:basedOn w:val="Normal"/>
    <w:next w:val="Normal"/>
    <w:link w:val="TitleChar"/>
    <w:uiPriority w:val="10"/>
    <w:qFormat/>
    <w:rsid w:val="00FF2EFF"/>
    <w:pPr>
      <w:spacing w:before="100" w:beforeAutospacing="1" w:after="100" w:afterAutospacing="1" w:line="240" w:lineRule="auto"/>
      <w:contextualSpacing/>
      <w:jc w:val="center"/>
    </w:pPr>
    <w:rPr>
      <w:rFonts w:ascii="TH SarabunPSK" w:eastAsia="TH SarabunPSK" w:hAnsi="TH SarabunPSK"/>
      <w:b/>
      <w:bCs/>
      <w:color w:val="44546A" w:themeColor="text2"/>
      <w:kern w:val="28"/>
      <w:sz w:val="44"/>
      <w:szCs w:val="44"/>
      <w:lang w:eastAsia="en-US"/>
    </w:rPr>
  </w:style>
  <w:style w:type="character" w:customStyle="1" w:styleId="TitleChar">
    <w:name w:val="Title Char"/>
    <w:basedOn w:val="DefaultParagraphFont"/>
    <w:link w:val="Title"/>
    <w:uiPriority w:val="10"/>
    <w:rsid w:val="00FF2EFF"/>
    <w:rPr>
      <w:rFonts w:ascii="TH SarabunPSK" w:eastAsia="TH SarabunPSK" w:hAnsi="TH SarabunPSK" w:cs="TH SarabunPSK"/>
      <w:b/>
      <w:bCs/>
      <w:color w:val="44546A" w:themeColor="text2"/>
      <w:kern w:val="28"/>
      <w:sz w:val="44"/>
      <w:szCs w:val="44"/>
    </w:rPr>
  </w:style>
  <w:style w:type="table" w:styleId="TableGrid">
    <w:name w:val="Table Grid"/>
    <w:basedOn w:val="TableNormal"/>
    <w:uiPriority w:val="1"/>
    <w:rsid w:val="00F84FE2"/>
    <w:rPr>
      <w:rFonts w:ascii="TH Niramit AS" w:eastAsia="Calibri" w:hAnsi="TH Niramit AS"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DFF"/>
    <w:pPr>
      <w:ind w:left="720"/>
      <w:contextualSpacing/>
    </w:pPr>
    <w:rPr>
      <w:rFonts w:cs="Angsana New"/>
    </w:rPr>
  </w:style>
  <w:style w:type="character" w:styleId="CommentReference">
    <w:name w:val="annotation reference"/>
    <w:basedOn w:val="DefaultParagraphFont"/>
    <w:uiPriority w:val="99"/>
    <w:semiHidden/>
    <w:unhideWhenUsed/>
    <w:rsid w:val="001B1181"/>
    <w:rPr>
      <w:sz w:val="16"/>
      <w:szCs w:val="16"/>
    </w:rPr>
  </w:style>
  <w:style w:type="paragraph" w:styleId="CommentText">
    <w:name w:val="annotation text"/>
    <w:basedOn w:val="Normal"/>
    <w:link w:val="CommentTextChar"/>
    <w:uiPriority w:val="99"/>
    <w:semiHidden/>
    <w:unhideWhenUsed/>
    <w:rsid w:val="001B1181"/>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1B1181"/>
    <w:rPr>
      <w:rFonts w:eastAsiaTheme="minorEastAsia" w:cs="Angsana New"/>
      <w:sz w:val="20"/>
      <w:szCs w:val="25"/>
      <w:lang w:eastAsia="zh-CN"/>
    </w:rPr>
  </w:style>
  <w:style w:type="paragraph" w:styleId="CommentSubject">
    <w:name w:val="annotation subject"/>
    <w:basedOn w:val="CommentText"/>
    <w:next w:val="CommentText"/>
    <w:link w:val="CommentSubjectChar"/>
    <w:uiPriority w:val="99"/>
    <w:semiHidden/>
    <w:unhideWhenUsed/>
    <w:rsid w:val="001B1181"/>
    <w:rPr>
      <w:b/>
      <w:bCs/>
    </w:rPr>
  </w:style>
  <w:style w:type="character" w:customStyle="1" w:styleId="CommentSubjectChar">
    <w:name w:val="Comment Subject Char"/>
    <w:basedOn w:val="CommentTextChar"/>
    <w:link w:val="CommentSubject"/>
    <w:uiPriority w:val="99"/>
    <w:semiHidden/>
    <w:rsid w:val="001B1181"/>
    <w:rPr>
      <w:rFonts w:eastAsiaTheme="minorEastAsia" w:cs="Angsana New"/>
      <w:b/>
      <w:bCs/>
      <w:sz w:val="20"/>
      <w:szCs w:val="25"/>
      <w:lang w:eastAsia="zh-CN"/>
    </w:rPr>
  </w:style>
  <w:style w:type="paragraph" w:styleId="BalloonText">
    <w:name w:val="Balloon Text"/>
    <w:basedOn w:val="Normal"/>
    <w:link w:val="BalloonTextChar"/>
    <w:uiPriority w:val="99"/>
    <w:semiHidden/>
    <w:unhideWhenUsed/>
    <w:rsid w:val="001B118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1B1181"/>
    <w:rPr>
      <w:rFonts w:ascii="Segoe UI" w:eastAsiaTheme="minorEastAsia" w:hAnsi="Segoe UI" w:cs="Angsana New"/>
      <w:sz w:val="18"/>
      <w:szCs w:val="22"/>
      <w:lang w:eastAsia="zh-CN"/>
    </w:rPr>
  </w:style>
  <w:style w:type="paragraph" w:styleId="Revision">
    <w:name w:val="Revision"/>
    <w:hidden/>
    <w:uiPriority w:val="99"/>
    <w:semiHidden/>
    <w:rsid w:val="00DD3687"/>
    <w:rPr>
      <w:rFonts w:eastAsiaTheme="minorEastAsia" w:cs="Angsana New"/>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1165">
      <w:bodyDiv w:val="1"/>
      <w:marLeft w:val="0"/>
      <w:marRight w:val="0"/>
      <w:marTop w:val="0"/>
      <w:marBottom w:val="0"/>
      <w:divBdr>
        <w:top w:val="none" w:sz="0" w:space="0" w:color="auto"/>
        <w:left w:val="none" w:sz="0" w:space="0" w:color="auto"/>
        <w:bottom w:val="none" w:sz="0" w:space="0" w:color="auto"/>
        <w:right w:val="none" w:sz="0" w:space="0" w:color="auto"/>
      </w:divBdr>
    </w:div>
    <w:div w:id="330447044">
      <w:bodyDiv w:val="1"/>
      <w:marLeft w:val="0"/>
      <w:marRight w:val="0"/>
      <w:marTop w:val="0"/>
      <w:marBottom w:val="0"/>
      <w:divBdr>
        <w:top w:val="none" w:sz="0" w:space="0" w:color="auto"/>
        <w:left w:val="none" w:sz="0" w:space="0" w:color="auto"/>
        <w:bottom w:val="none" w:sz="0" w:space="0" w:color="auto"/>
        <w:right w:val="none" w:sz="0" w:space="0" w:color="auto"/>
      </w:divBdr>
    </w:div>
    <w:div w:id="67037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18</Pages>
  <Words>3840</Words>
  <Characters>21894</Characters>
  <Application>Microsoft Office Word</Application>
  <DocSecurity>0</DocSecurity>
  <Lines>182</Lines>
  <Paragraphs>51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narinthorn jumwong</dc:creator>
  <cp:lastModifiedBy>Siriporn Wiriyatangsakul</cp:lastModifiedBy>
  <cp:revision>19</cp:revision>
  <cp:lastPrinted>2022-04-25T05:37:00Z</cp:lastPrinted>
  <dcterms:created xsi:type="dcterms:W3CDTF">2022-09-19T10:03:00Z</dcterms:created>
  <dcterms:modified xsi:type="dcterms:W3CDTF">2026-03-04T08:57:00Z</dcterms:modified>
</cp:coreProperties>
</file>