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AF59CB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9D7C20" w:rsidRPr="00AF59CB" w:rsidRDefault="009D7C20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35F32" w:rsidRPr="00AF59CB" w:rsidRDefault="000B394E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>T-VER-TOOL-FOR/AGR-02</w:t>
      </w:r>
    </w:p>
    <w:p w:rsidR="004660CD" w:rsidRPr="00AF59CB" w:rsidRDefault="000B394E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การคำนวณการสะสมคาร์บอนในดิน</w:t>
      </w:r>
    </w:p>
    <w:p w:rsidR="002E6666" w:rsidRPr="00AF59CB" w:rsidRDefault="000B394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t>(Calculation for Soil Carbon)</w:t>
      </w:r>
    </w:p>
    <w:p w:rsidR="002E6666" w:rsidRPr="00AF59CB" w:rsidRDefault="000B394E">
      <w:pPr>
        <w:spacing w:before="0"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40"/>
          <w:szCs w:val="40"/>
        </w:rPr>
        <w:br w:type="page"/>
      </w:r>
    </w:p>
    <w:p w:rsidR="002E6666" w:rsidRPr="00AF59CB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1. </w:t>
      </w:r>
      <w:r>
        <w:rPr>
          <w:rFonts w:ascii="Browallia New" w:hAnsi="Browallia New" w:cs="Browallia New"/>
          <w:b/>
          <w:bCs/>
          <w:cs/>
        </w:rPr>
        <w:t>บทนำ</w:t>
      </w:r>
    </w:p>
    <w:p w:rsidR="004660CD" w:rsidRPr="00AF59CB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เอกสารฉบับนี้เป็นเครื่องมือสำหรับการประเมินปริมาณการสะสมคาร์บอนในดิน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เหมาะสำหรับโครงการลดก๊าซเรือนกระจกสาขาป่าไม้และการเกษตรที่ประสงค์จะคำนวณปริมาณการสะสมคาร์บอนในดินของพื้นที่ดำเนินโครงการ</w:t>
      </w:r>
    </w:p>
    <w:p w:rsidR="004660CD" w:rsidRPr="00AF59CB" w:rsidRDefault="004660CD" w:rsidP="00AB1E30">
      <w:pPr>
        <w:spacing w:before="0" w:after="0" w:line="240" w:lineRule="auto"/>
        <w:rPr>
          <w:rFonts w:ascii="Browallia New" w:hAnsi="Browallia New" w:cs="Browallia New"/>
          <w:b/>
          <w:bCs/>
          <w:cs/>
        </w:rPr>
      </w:pPr>
    </w:p>
    <w:p w:rsidR="002E6666" w:rsidRPr="00AF59CB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2E6666" w:rsidRPr="00AF59CB" w:rsidRDefault="000B394E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b/>
          <w:bCs/>
          <w:cs/>
        </w:rPr>
        <w:t>คาร์บอนในดิน</w:t>
      </w:r>
    </w:p>
    <w:p w:rsidR="004660CD" w:rsidRPr="00AF59CB" w:rsidRDefault="000B394E" w:rsidP="00AB1E30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การสลายตัวของอินทรียวัตถุ </w:t>
      </w:r>
      <w:r>
        <w:rPr>
          <w:rFonts w:ascii="Browallia New" w:hAnsi="Browallia New" w:cs="Browallia New"/>
        </w:rPr>
        <w:t>(</w:t>
      </w:r>
      <w:proofErr w:type="gramStart"/>
      <w:r>
        <w:rPr>
          <w:rFonts w:ascii="Browallia New" w:hAnsi="Browallia New" w:cs="Browallia New"/>
        </w:rPr>
        <w:t>organic</w:t>
      </w:r>
      <w:proofErr w:type="gramEnd"/>
      <w:r>
        <w:rPr>
          <w:rFonts w:ascii="Browallia New" w:hAnsi="Browallia New" w:cs="Browallia New"/>
        </w:rPr>
        <w:t xml:space="preserve"> matter) </w:t>
      </w:r>
      <w:r>
        <w:rPr>
          <w:rFonts w:ascii="Browallia New" w:hAnsi="Browallia New" w:cs="Browallia New"/>
          <w:cs/>
        </w:rPr>
        <w:t>ที่สะสมในดินในรูปของอินทรีย์คาร์บอน</w:t>
      </w:r>
      <w:r>
        <w:rPr>
          <w:rFonts w:ascii="Browallia New" w:hAnsi="Browallia New" w:cs="Browallia New"/>
        </w:rPr>
        <w:t xml:space="preserve"> (organic carbon)</w:t>
      </w:r>
    </w:p>
    <w:p w:rsidR="004660CD" w:rsidRPr="00AF59CB" w:rsidRDefault="004660CD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E6666" w:rsidRPr="00AF59CB" w:rsidRDefault="000B394E">
      <w:pPr>
        <w:spacing w:before="0" w:after="0" w:line="240" w:lineRule="auto"/>
        <w:ind w:left="0" w:firstLine="426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ดิน</w:t>
      </w:r>
    </w:p>
    <w:p w:rsidR="004660CD" w:rsidRPr="00AF59CB" w:rsidRDefault="000B394E" w:rsidP="00AB1E30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วัตถุธรรมชาติที่ปกคลุมผิวโลกอยู่บางๆ เกิดขึ้นจากผลของการแปรสภาพหรือผุพังของหินและแร่ และอินทรียวัตถุผสมคลุกเคล้ากัน โดยมีส่วนประกอบดังนี้</w:t>
      </w:r>
    </w:p>
    <w:p w:rsidR="002E6666" w:rsidRPr="00AF59CB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-  อนินทรียวัตถุ (</w:t>
      </w:r>
      <w:proofErr w:type="gramStart"/>
      <w:r>
        <w:rPr>
          <w:rFonts w:ascii="Browallia New" w:hAnsi="Browallia New" w:cs="Browallia New"/>
        </w:rPr>
        <w:t>mineral</w:t>
      </w:r>
      <w:proofErr w:type="gramEnd"/>
      <w:r>
        <w:rPr>
          <w:rFonts w:ascii="Browallia New" w:hAnsi="Browallia New" w:cs="Browallia New"/>
        </w:rPr>
        <w:t xml:space="preserve"> matter) </w:t>
      </w:r>
      <w:r>
        <w:rPr>
          <w:rFonts w:ascii="Browallia New" w:hAnsi="Browallia New" w:cs="Browallia New"/>
          <w:cs/>
        </w:rPr>
        <w:t>ได้แก่ส่วนของแร่ธาตุต่างๆ ภายในหินซึ่งผุพังสึกกร่อนเป็นชิ้นเล็กชิ้นน้อย โดยทางเคมี ฟิสิกส์ และชีวเคมี</w:t>
      </w:r>
    </w:p>
    <w:p w:rsidR="002E6666" w:rsidRPr="00AF59CB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-  อินทรียวัตถุ (</w:t>
      </w:r>
      <w:proofErr w:type="gramStart"/>
      <w:r>
        <w:rPr>
          <w:rFonts w:ascii="Browallia New" w:hAnsi="Browallia New" w:cs="Browallia New"/>
        </w:rPr>
        <w:t>organic</w:t>
      </w:r>
      <w:proofErr w:type="gramEnd"/>
      <w:r>
        <w:rPr>
          <w:rFonts w:ascii="Browallia New" w:hAnsi="Browallia New" w:cs="Browallia New"/>
        </w:rPr>
        <w:t xml:space="preserve"> matter) </w:t>
      </w:r>
      <w:r>
        <w:rPr>
          <w:rFonts w:ascii="Browallia New" w:hAnsi="Browallia New" w:cs="Browallia New"/>
          <w:cs/>
        </w:rPr>
        <w:t xml:space="preserve">ได้แก่ส่วนที่เกิดจากการเน่าเปื่อยผุพังหรือสลายตัวของซากพืชซากสัตว์ที่ทับถมกัน </w:t>
      </w:r>
    </w:p>
    <w:p w:rsidR="002E6666" w:rsidRPr="00AF59CB" w:rsidRDefault="000B394E" w:rsidP="007F0FCC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-  น้ำ ในสารละลายซึ่งพบอยู่ในช่องระหว่างเม็ดดิน (</w:t>
      </w:r>
      <w:proofErr w:type="gramStart"/>
      <w:r>
        <w:rPr>
          <w:rFonts w:ascii="Browallia New" w:hAnsi="Browallia New" w:cs="Browallia New"/>
        </w:rPr>
        <w:t>aggregate</w:t>
      </w:r>
      <w:proofErr w:type="gramEnd"/>
      <w:r>
        <w:rPr>
          <w:rFonts w:ascii="Browallia New" w:hAnsi="Browallia New" w:cs="Browallia New"/>
        </w:rPr>
        <w:t xml:space="preserve">) </w:t>
      </w:r>
      <w:r>
        <w:rPr>
          <w:rFonts w:ascii="Browallia New" w:hAnsi="Browallia New" w:cs="Browallia New"/>
          <w:cs/>
        </w:rPr>
        <w:t>หรืออนุภาคดิน (</w:t>
      </w:r>
      <w:r>
        <w:rPr>
          <w:rFonts w:ascii="Browallia New" w:hAnsi="Browallia New" w:cs="Browallia New"/>
        </w:rPr>
        <w:t>particle)</w:t>
      </w:r>
    </w:p>
    <w:p w:rsidR="002243DF" w:rsidRPr="00AF59CB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-  อากาศ อยู่ในที่ว่างระหว่างเม็ดดินหรืออนุภาคดิน ก๊าซส่วนใหญ่ที่พบทั่วไปในดิน ได้แก่ ไนโตรเจน ออกซิเจน และคาร์บอนไดออกไซด์</w:t>
      </w:r>
    </w:p>
    <w:p w:rsidR="004660CD" w:rsidRPr="00AF59CB" w:rsidRDefault="004660CD" w:rsidP="00AB1E30">
      <w:pPr>
        <w:spacing w:before="0" w:after="0" w:line="240" w:lineRule="auto"/>
        <w:ind w:left="0" w:firstLine="993"/>
        <w:rPr>
          <w:rFonts w:ascii="Browallia New" w:hAnsi="Browallia New" w:cs="Browallia New"/>
        </w:rPr>
      </w:pPr>
    </w:p>
    <w:p w:rsidR="002E6666" w:rsidRPr="00AF59CB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</w:rPr>
        <w:t xml:space="preserve">3. </w:t>
      </w:r>
      <w:r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4660CD" w:rsidRPr="00AF59CB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0B394E">
        <w:rPr>
          <w:rFonts w:ascii="Browallia New" w:hAnsi="Browallia New" w:cs="Browallia New"/>
          <w:cs/>
        </w:rPr>
        <w:tab/>
        <w:t xml:space="preserve">เครื่องมือนี้เหมาะสำหรับนำไปใช้คำนวณปริมาณการสะสมคาร์บอนในดินที่เกิดจากการสลายตัวของอินทรียวัตถุในพื้นที่โครงการ </w:t>
      </w:r>
    </w:p>
    <w:p w:rsidR="002E6666" w:rsidRPr="00AF59CB" w:rsidRDefault="002E6666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4660CD" w:rsidRPr="00AF59CB" w:rsidRDefault="000B394E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4. การคำนวณปริมาณการสะสมคาร์บอนในดิน</w:t>
      </w:r>
    </w:p>
    <w:p w:rsidR="004660CD" w:rsidRPr="00AF59CB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การคำนวณปริมาณการกักเก็บคาร์บอนที่สะสมในดิน สามารถคำนวณจากการสะสมคาร์บอนในดินอันเนื่องมาจากกิจกรรมของโครงการ มีรายละเอียดการคำนวณดังนี้</w:t>
      </w:r>
    </w:p>
    <w:p w:rsidR="00AE5274" w:rsidRPr="00AF59CB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u w:val="single"/>
          <w:cs/>
        </w:rPr>
        <w:t>ขั้นตอนที่ 1</w:t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ทำการเก็บตัวอย่างดินโดยทำการเก็บตัวอย่างที่ความลึก </w:t>
      </w:r>
      <w:r>
        <w:rPr>
          <w:rFonts w:ascii="Browallia New" w:hAnsi="Browallia New" w:cs="Browallia New"/>
        </w:rPr>
        <w:t xml:space="preserve">0-30 </w:t>
      </w:r>
      <w:r>
        <w:rPr>
          <w:rFonts w:ascii="Browallia New" w:hAnsi="Browallia New" w:cs="Browallia New"/>
          <w:cs/>
        </w:rPr>
        <w:t xml:space="preserve">เซนติเมตร ให้กระจายและครอบคลุมพื้นที่โครงการ โดยวิธีการเก็บตัวอย่างดินให้เป็นไปตามที่ อบก.กำหนด จากนั้นนำมาวิเคราะห์หาปริมาณคาร์บอนก่อนเริ่มกิจกรรมโครงการ </w:t>
      </w:r>
      <w:r>
        <w:rPr>
          <w:rFonts w:ascii="Browallia New" w:hAnsi="Browallia New" w:cs="Browallia New"/>
        </w:rPr>
        <w:t>(</w:t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ref</m:t>
            </m:r>
          </m:sub>
        </m:sSub>
      </m:oMath>
      <w:r>
        <w:rPr>
          <w:rFonts w:ascii="Browallia New" w:hAnsi="Browallia New" w:cs="Browallia New"/>
        </w:rPr>
        <w:t>)</w:t>
      </w:r>
      <w:r>
        <w:rPr>
          <w:rFonts w:ascii="Browallia New" w:hAnsi="Browallia New" w:cs="Browallia New"/>
          <w:cs/>
        </w:rPr>
        <w:t xml:space="preserve"> ในห้องปฏิบัติการที่ได้มาตรฐาน มาคูณกับค่าสัมประสิทธ์การเปลี่ยนแปลงคาร์บอนในดินจากกิจกรรมต่างๆ ของพื้นที่ก่อนเริ่มดำเนินโครงการ โดยใช้สมการ</w:t>
      </w:r>
    </w:p>
    <w:p w:rsidR="00AE5274" w:rsidRPr="00AF59CB" w:rsidRDefault="00AE5274" w:rsidP="00AE5274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AE5274" w:rsidRPr="00AF59CB" w:rsidRDefault="002A7260" w:rsidP="00AE5274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Browallia New" w:cs="Browallia New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r>
            <w:rPr>
              <w:rFonts w:ascii="Cambria Math" w:hAnsi="Browallia New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LU</m:t>
                  </m:r>
                </m:e>
                <m:sub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Browallia New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MG</m:t>
                  </m:r>
                </m:e>
                <m:sub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Browallia New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Browallia New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Browallia New" w:cs="Browallia New"/>
              <w:sz w:val="24"/>
              <w:szCs w:val="24"/>
            </w:rPr>
            <m:t>×</m:t>
          </m:r>
          <m:r>
            <w:rPr>
              <w:rFonts w:ascii="Cambria Math" w:hAnsi="Cambria Math" w:cs="Browallia New"/>
              <w:sz w:val="24"/>
              <w:szCs w:val="24"/>
            </w:rPr>
            <m:t>A</m:t>
          </m:r>
        </m:oMath>
      </m:oMathPara>
    </w:p>
    <w:p w:rsidR="00AE5274" w:rsidRPr="00AF59CB" w:rsidRDefault="00AE5274" w:rsidP="00AE5274">
      <w:pPr>
        <w:spacing w:before="0" w:after="0" w:line="240" w:lineRule="auto"/>
        <w:jc w:val="thaiDistribute"/>
        <w:rPr>
          <w:rFonts w:ascii="Browallia New" w:hAnsi="Browallia New" w:cs="Browallia New"/>
          <w:b/>
          <w:bCs/>
          <w:cs/>
        </w:rPr>
      </w:pPr>
    </w:p>
    <w:p w:rsidR="00AE5274" w:rsidRPr="00AF59CB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cs/>
        </w:rPr>
        <w:t>เมื่อ</w:t>
      </w:r>
      <w:r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Browallia New" w:cs="Browallia New"/>
                <w:sz w:val="24"/>
                <w:szCs w:val="24"/>
              </w:rPr>
              <m:t>0</m:t>
            </m:r>
          </m:sub>
        </m:sSub>
      </m:oMath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 xml:space="preserve">ปริมาณคาร์บอนที่สะสมในดินก่อนเริ่มโครงการของพื้นที่โครงการ </w:t>
      </w:r>
      <w:r>
        <w:rPr>
          <w:rFonts w:ascii="Browallia New" w:hAnsi="Browallia New" w:cs="Browallia New"/>
          <w:cs/>
        </w:rPr>
        <w:br/>
        <w:t>(ตันคาร์บอน</w:t>
      </w:r>
      <w:r>
        <w:rPr>
          <w:rFonts w:ascii="Browallia New" w:hAnsi="Browallia New" w:cs="Browallia New"/>
        </w:rPr>
        <w:t>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ref</m:t>
            </m:r>
          </m:sub>
        </m:sSub>
      </m:oMath>
      <w:r>
        <w:rPr>
          <w:rFonts w:ascii="Browallia New" w:hAnsi="Browallia New" w:cs="Browallia New"/>
          <w:b/>
          <w:bCs/>
          <w:vertAlign w:val="subscript"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>ค่าปริมาณคาร์บอนที่สะสมในดินก่อนเริ่มโครงการจากการสุ่มตัวอย่างและนำมาวิเคราะห์ในห้องปฏิบัติการ (ตันคาร์บอนต่อไร่)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Browallia New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LU</m:t>
                </m:r>
              </m:e>
              <m: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>
        <w:rPr>
          <w:rFonts w:ascii="Browallia New" w:hAnsi="Browallia New" w:cs="Browallia New"/>
        </w:rPr>
        <w:tab/>
        <w:t>=</w:t>
      </w:r>
      <w:r>
        <w:rPr>
          <w:rFonts w:ascii="Browallia New" w:hAnsi="Browallia New" w:cs="Browallia New"/>
          <w:cs/>
        </w:rPr>
        <w:t xml:space="preserve"> ค่าสัมประสิทธิ์การเปลี่ยนแปลงการสะสมคาร์บอนในดินตามประเภทการใช้ที่ดิน ก่อนเริ่มดำเนินโครงการ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568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Browallia New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MG</m:t>
                </m:r>
              </m:e>
              <m: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>ค่าสัมประสิทธิ์การเปลี่ยนแปลงการสะสมคาร์บอนในดินตามวิธีการจัดการดิน ก่อนเริ่มดำเนินโครงการ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Browallia New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Browallia New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>ค่าสัมประสิทธิ์การเปลี่ยนแปลงการสะสมคาร์บอนในดินตามระดับอินทรียวัตถุที่กลับคืนสู่ดิน ก่อนเริ่มดำเนินโครงการ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>
        <w:rPr>
          <w:rFonts w:ascii="Browallia New" w:eastAsiaTheme="minorEastAsia" w:hAnsi="Browallia New" w:cs="Browallia New"/>
          <w:sz w:val="24"/>
          <w:szCs w:val="24"/>
        </w:rPr>
        <w:tab/>
      </w:r>
      <w:r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A</m:t>
        </m:r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/>
          <w:cs/>
        </w:rPr>
        <w:t>พื้นที่โครงการ (ไร่)</w:t>
      </w:r>
      <w:r>
        <w:rPr>
          <w:rFonts w:ascii="Browallia New" w:hAnsi="Browallia New" w:cs="Browallia New"/>
          <w:cs/>
        </w:rPr>
        <w:tab/>
      </w:r>
    </w:p>
    <w:p w:rsidR="00AE5274" w:rsidRPr="00AF59CB" w:rsidRDefault="00AE5274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AF59CB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t>ขั้นตอนที่ 2</w:t>
      </w:r>
      <w:r>
        <w:rPr>
          <w:rFonts w:ascii="Browallia New" w:hAnsi="Browallia New" w:cs="Browallia New"/>
          <w:cs/>
        </w:rPr>
        <w:t xml:space="preserve">  การประเมินคาร์บอนในดินจากการดำเนินกิจกรรมของโครงการ สามารถคำนวณได้โดยการนำค่าสัมประสิทธ์การเปลี่ยนแปลงคาร์บอนในดินจากกิจกรรมต่างๆ ของพื้นที่หลังจากดำเนินโครงการมาคูณกับปริมาณคาร์บอนสะสมในดินก่อนเริ่มดำเนินโครงการจากห้องปฏิบัติการ ดังสมการ </w:t>
      </w:r>
    </w:p>
    <w:p w:rsidR="00AE5274" w:rsidRPr="00AF59CB" w:rsidRDefault="00AE5274" w:rsidP="00AE5274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AE5274" w:rsidRPr="00AF59CB" w:rsidRDefault="002A7260" w:rsidP="00AE5274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Browallia New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m:rPr>
                  <m:sty m:val="p"/>
                </m:rPr>
                <w:rPr>
                  <w:rFonts w:ascii="Cambria Math" w:hAnsi="Browallia New" w:cs="Browallia New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Browallia New" w:cs="Browallia New"/>
              <w:sz w:val="24"/>
              <w:szCs w:val="24"/>
            </w:rPr>
            <m:t>=</m:t>
          </m:r>
          <m: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ref</m:t>
              </m:r>
            </m:sub>
          </m:sSub>
          <m:r>
            <w:rPr>
              <w:rFonts w:ascii="Cambria Math" w:hAnsi="Browallia New" w:cs="Browallia New"/>
              <w:sz w:val="24"/>
              <w:szCs w:val="24"/>
            </w:rPr>
            <m:t xml:space="preserve"> </m:t>
          </m:r>
          <m:r>
            <w:rPr>
              <w:rFonts w:ascii="Cambria Math" w:hAnsi="Browallia New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LU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sub>
          </m:sSub>
          <m:r>
            <w:rPr>
              <w:rFonts w:ascii="Cambria Math" w:hAnsi="Browallia New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MG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sub>
          </m:sSub>
          <m:r>
            <w:rPr>
              <w:rFonts w:ascii="Cambria Math" w:hAnsi="Browallia New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Browallia New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Browallia New"/>
                  <w:sz w:val="24"/>
                  <w:szCs w:val="24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sub>
          </m:sSub>
          <m:r>
            <w:rPr>
              <w:rFonts w:ascii="Cambria Math" w:hAnsi="Browallia New" w:cs="Browallia New"/>
              <w:sz w:val="24"/>
              <w:szCs w:val="24"/>
            </w:rPr>
            <m:t>×</m:t>
          </m:r>
          <m:r>
            <w:rPr>
              <w:rFonts w:ascii="Cambria Math" w:hAnsi="Cambria Math" w:cs="Browallia New"/>
              <w:sz w:val="24"/>
              <w:szCs w:val="24"/>
            </w:rPr>
            <m:t>A</m:t>
          </m:r>
        </m:oMath>
      </m:oMathPara>
    </w:p>
    <w:p w:rsidR="00AE5274" w:rsidRPr="00AF59CB" w:rsidRDefault="00AE5274" w:rsidP="00AE5274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cs/>
        </w:rPr>
        <w:t>เมื่อ</w:t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m:rPr>
                <m:sty m:val="p"/>
              </m:rPr>
              <w:rPr>
                <w:rFonts w:ascii="Cambria Math" w:hAnsi="Browallia New" w:cs="Browallia New"/>
                <w:sz w:val="24"/>
                <w:szCs w:val="24"/>
              </w:rPr>
              <m:t>t</m:t>
            </m:r>
          </m:sub>
        </m:sSub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/>
          <w:cs/>
        </w:rPr>
        <w:t xml:space="preserve">ปริมาณคาร์บอนที่สะสมในดินหลังดำเนินโครงการของพื้นที่โครงการ </w:t>
      </w:r>
      <w:r>
        <w:rPr>
          <w:rFonts w:ascii="Browallia New" w:hAnsi="Browallia New" w:cs="Browallia New"/>
          <w:cs/>
        </w:rPr>
        <w:br/>
        <w:t>(ตันคาร์บอน</w:t>
      </w:r>
      <w:r>
        <w:rPr>
          <w:rFonts w:ascii="Browallia New" w:hAnsi="Browallia New" w:cs="Browallia New"/>
        </w:rPr>
        <w:t>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ref</m:t>
            </m:r>
          </m:sub>
        </m:sSub>
      </m:oMath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 xml:space="preserve">ค่าปริมาณคาร์บอนที่สะสมในดินก่อนเริ่มโครงการจากการสุ่มตัวอย่างและนำมาวิเคราะห์ในห้องปฏิบัติการ </w:t>
      </w:r>
      <w:r w:rsidRPr="000B394E">
        <w:rPr>
          <w:rFonts w:ascii="Browallia New" w:hAnsi="Browallia New" w:cs="Browallia New"/>
          <w:cs/>
        </w:rPr>
        <w:t>(ตันคาร์บอนต่อไร่)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32" w:hanging="2632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Browallia New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LU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sub>
            </m:sSub>
          </m:sub>
        </m:sSub>
      </m:oMath>
      <w:r>
        <w:rPr>
          <w:rFonts w:ascii="Browallia New" w:hAnsi="Browallia New" w:cs="Browallia New"/>
        </w:rPr>
        <w:tab/>
        <w:t>=</w:t>
      </w:r>
      <w:r>
        <w:rPr>
          <w:rFonts w:ascii="Browallia New" w:hAnsi="Browallia New" w:cs="Browallia New"/>
          <w:cs/>
        </w:rPr>
        <w:t xml:space="preserve"> ค่าสัมประสิทธิ์การเปลี่ยนแปลงการสะสมคาร์บอนในดินตามประเภทการใช้ที่ดิน ในปีที่ </w:t>
      </w:r>
      <w:r>
        <w:rPr>
          <w:rFonts w:ascii="Browallia New" w:hAnsi="Browallia New" w:cs="Browallia New"/>
        </w:rPr>
        <w:t>t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94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Browallia New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MG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sub>
            </m:sSub>
          </m:sub>
        </m:sSub>
      </m:oMath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 xml:space="preserve">ค่าสัมประสิทธิ์การเปลี่ยนแปลงการสะสมคาร์บอนในดินตามวิธีการจัดการดิน ในปีที่ </w:t>
      </w:r>
      <w:r>
        <w:rPr>
          <w:rFonts w:ascii="Browallia New" w:hAnsi="Browallia New" w:cs="Browallia New"/>
        </w:rPr>
        <w:t>t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04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hAnsi="Browallia New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Browallia New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t</m:t>
                </m:r>
              </m:sub>
            </m:sSub>
          </m:sub>
        </m:sSub>
      </m:oMath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 xml:space="preserve">ค่าสัมประสิทธิ์การเปลี่ยนแปลงการสะสมคาร์บอนในดินตามระดับอินทรียวัตถุที่กลับคืนสู่ดิน ในปีที่ </w:t>
      </w:r>
      <w:r>
        <w:rPr>
          <w:rFonts w:ascii="Browallia New" w:hAnsi="Browallia New" w:cs="Browallia New"/>
        </w:rPr>
        <w:t>t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>
        <w:rPr>
          <w:rFonts w:ascii="Browallia New" w:eastAsiaTheme="minorEastAsia" w:hAnsi="Browallia New" w:cs="Browallia New"/>
          <w:sz w:val="24"/>
          <w:szCs w:val="24"/>
        </w:rPr>
        <w:tab/>
      </w:r>
      <w:r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A</m:t>
        </m:r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/>
          <w:cs/>
        </w:rPr>
        <w:t>พื้นที่โครงการ (ไร่)</w:t>
      </w:r>
      <w:r>
        <w:rPr>
          <w:rFonts w:ascii="Browallia New" w:hAnsi="Browallia New" w:cs="Browallia New"/>
          <w:cs/>
        </w:rPr>
        <w:tab/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t</m:t>
        </m:r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/>
          <w:cs/>
        </w:rPr>
        <w:t>ปีที่ดำเนินการติดตามประเมินผล</w:t>
      </w:r>
    </w:p>
    <w:p w:rsidR="00AE5274" w:rsidRPr="00AF59CB" w:rsidRDefault="00AE5274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AF59CB" w:rsidRDefault="00AE5274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AF59CB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lastRenderedPageBreak/>
        <w:t xml:space="preserve">ขั้นตอนที่ </w:t>
      </w:r>
      <w:proofErr w:type="gramStart"/>
      <w:r>
        <w:rPr>
          <w:rFonts w:ascii="Browallia New" w:hAnsi="Browallia New" w:cs="Browallia New"/>
          <w:u w:val="single"/>
        </w:rPr>
        <w:t>3</w:t>
      </w:r>
      <w:r>
        <w:rPr>
          <w:rFonts w:ascii="Browallia New" w:hAnsi="Browallia New" w:cs="Browallia New"/>
          <w:cs/>
        </w:rPr>
        <w:t xml:space="preserve">  การคำนวณการสะสมคาร์บอนในดินที่เกิดขึ้นจากการดำเนินกิจกรรมของโครงการ</w:t>
      </w:r>
      <w:proofErr w:type="gramEnd"/>
      <w:r>
        <w:rPr>
          <w:rFonts w:ascii="Browallia New" w:hAnsi="Browallia New" w:cs="Browallia New"/>
          <w:cs/>
        </w:rPr>
        <w:t xml:space="preserve"> สามารถคำนวณได้โดยดังสมการ</w:t>
      </w:r>
    </w:p>
    <w:p w:rsidR="00AE5274" w:rsidRPr="00AF59CB" w:rsidRDefault="00AE5274" w:rsidP="00AE5274">
      <w:pPr>
        <w:tabs>
          <w:tab w:val="left" w:pos="1418"/>
          <w:tab w:val="left" w:pos="2127"/>
        </w:tabs>
        <w:spacing w:before="0" w:after="0" w:line="240" w:lineRule="auto"/>
        <w:ind w:left="2410" w:hanging="2410"/>
        <w:rPr>
          <w:rFonts w:ascii="Browallia New" w:hAnsi="Browallia New" w:cs="Browallia New"/>
          <w:cs/>
        </w:rPr>
      </w:pPr>
    </w:p>
    <w:p w:rsidR="00AE5274" w:rsidRPr="00AF59CB" w:rsidRDefault="000B394E" w:rsidP="00AE5274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r>
            <w:rPr>
              <w:rFonts w:ascii="Browallia New" w:hAnsi="Cambria Math" w:cs="Browallia New"/>
              <w:sz w:val="22"/>
              <w:szCs w:val="22"/>
            </w:rPr>
            <m:t>∆</m:t>
          </m:r>
          <m:r>
            <w:rPr>
              <w:rFonts w:ascii="Cambria Math" w:hAnsi="Cambria Math" w:cs="Browallia New"/>
              <w:sz w:val="22"/>
              <w:szCs w:val="22"/>
            </w:rPr>
            <m:t>SOC</m:t>
          </m:r>
          <m:r>
            <w:rPr>
              <w:rFonts w:ascii="Cambria Math" w:hAnsi="Browallia New" w:cs="Browallia New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Browallia New" w:cs="Browallia New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Browallia New" w:cs="Browallia New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Browallia New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t</m:t>
                  </m:r>
                </m:sub>
              </m:sSub>
              <m:r>
                <w:rPr>
                  <w:rFonts w:ascii="Browallia New" w:hAnsi="Cambria Math" w:cs="Browallia New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Browallia New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SOC</m:t>
                  </m:r>
                </m:e>
                <m:sub>
                  <m:r>
                    <w:rPr>
                      <w:rFonts w:ascii="Cambria Math" w:hAnsi="Browallia New" w:cs="Browallia New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hAnsi="Browallia New" w:cs="Browallia New"/>
                  <w:sz w:val="22"/>
                  <w:szCs w:val="22"/>
                </w:rPr>
                <m:t>)</m:t>
              </m:r>
            </m:num>
            <m:den>
              <m:r>
                <w:rPr>
                  <w:rFonts w:ascii="Cambria Math" w:hAnsi="Cambria Math" w:cs="Browallia New"/>
                  <w:sz w:val="22"/>
                  <w:szCs w:val="22"/>
                </w:rPr>
                <m:t>T</m:t>
              </m:r>
            </m:den>
          </m:f>
          <m:r>
            <w:rPr>
              <w:rFonts w:ascii="Cambria Math" w:hAnsi="Browallia New" w:cs="Browallia New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Browallia New" w:cs="Browallia New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Browallia New" w:cs="Browallia New"/>
                  <w:sz w:val="22"/>
                  <w:szCs w:val="22"/>
                </w:rPr>
                <m:t>44</m:t>
              </m:r>
            </m:num>
            <m:den>
              <m:r>
                <w:rPr>
                  <w:rFonts w:ascii="Cambria Math" w:hAnsi="Browallia New" w:cs="Browallia New"/>
                  <w:sz w:val="22"/>
                  <w:szCs w:val="22"/>
                </w:rPr>
                <m:t>12</m:t>
              </m:r>
            </m:den>
          </m:f>
        </m:oMath>
      </m:oMathPara>
    </w:p>
    <w:p w:rsidR="00AE5274" w:rsidRPr="00AF59CB" w:rsidRDefault="00AE5274" w:rsidP="00AE5274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cs/>
        </w:rPr>
        <w:t>เมื่อ</w:t>
      </w:r>
      <w:r>
        <w:rPr>
          <w:rFonts w:ascii="Browallia New" w:hAnsi="Browallia New" w:cs="Browallia New"/>
          <w:cs/>
        </w:rPr>
        <w:tab/>
      </w:r>
      <m:oMath>
        <m:r>
          <w:rPr>
            <w:rFonts w:ascii="Browallia New" w:hAnsi="Cambria Math" w:cs="Browallia New"/>
            <w:sz w:val="22"/>
            <w:szCs w:val="22"/>
          </w:rPr>
          <m:t>∆</m:t>
        </m:r>
        <m:r>
          <w:rPr>
            <w:rFonts w:ascii="Cambria Math" w:hAnsi="Cambria Math" w:cs="Browallia New"/>
            <w:sz w:val="22"/>
            <w:szCs w:val="22"/>
          </w:rPr>
          <m:t>SOC</m:t>
        </m:r>
      </m:oMath>
      <w:r>
        <w:rPr>
          <w:rFonts w:ascii="Browallia New" w:hAnsi="Browallia New" w:cs="Browallia New"/>
        </w:rPr>
        <w:tab/>
        <w:t>=</w:t>
      </w:r>
      <w:r>
        <w:rPr>
          <w:rFonts w:ascii="Browallia New" w:hAnsi="Browallia New" w:cs="Browallia New"/>
          <w:b/>
          <w:bCs/>
        </w:rPr>
        <w:t xml:space="preserve"> </w:t>
      </w:r>
      <w:r>
        <w:rPr>
          <w:rFonts w:ascii="Browallia New" w:hAnsi="Browallia New" w:cs="Browallia New"/>
          <w:cs/>
        </w:rPr>
        <w:t xml:space="preserve">ปริมาณการสะสมคาร์บอนในดิน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ตันคาร์บอนไดออกไซด์ต่อปี</w:t>
      </w:r>
      <w:r>
        <w:rPr>
          <w:rFonts w:ascii="Browallia New" w:hAnsi="Browallia New" w:cs="Browallia New"/>
        </w:rPr>
        <w:t>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Browallia New" w:cs="Browallia New"/>
                <w:sz w:val="24"/>
                <w:szCs w:val="24"/>
              </w:rPr>
              <m:t>0</m:t>
            </m:r>
          </m:sub>
        </m:sSub>
      </m:oMath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</w:rPr>
        <w:t xml:space="preserve">= </w:t>
      </w:r>
      <w:r>
        <w:rPr>
          <w:rFonts w:ascii="Browallia New" w:hAnsi="Browallia New" w:cs="Browallia New"/>
          <w:cs/>
        </w:rPr>
        <w:t>ปริมาณคาร์บอนที่สะสมในดินก่อนเริ่มโครงการ (ตันคาร์บอน</w:t>
      </w:r>
      <w:r>
        <w:rPr>
          <w:rFonts w:ascii="Browallia New" w:hAnsi="Browallia New" w:cs="Browallia New"/>
        </w:rPr>
        <w:t>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</w:r>
      <w:r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Browallia New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Browallia New"/>
                <w:sz w:val="24"/>
                <w:szCs w:val="24"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t</m:t>
            </m:r>
          </m:sub>
        </m:sSub>
      </m:oMath>
      <w:r>
        <w:rPr>
          <w:rFonts w:ascii="Browallia New" w:hAnsi="Browallia New" w:cs="Browallia New"/>
        </w:rPr>
        <w:tab/>
        <w:t xml:space="preserve">= </w:t>
      </w:r>
      <w:r>
        <w:rPr>
          <w:rFonts w:ascii="Browallia New" w:hAnsi="Browallia New" w:cs="Browallia New"/>
          <w:cs/>
        </w:rPr>
        <w:t>ปริมาณคาร์บอนที่สะสมในดินหลังเริ่มดำเนินโครงการ (ตันคาร์บอน</w:t>
      </w:r>
      <w:r>
        <w:rPr>
          <w:rFonts w:ascii="Browallia New" w:hAnsi="Browallia New" w:cs="Browallia New"/>
        </w:rPr>
        <w:t>)</w:t>
      </w:r>
    </w:p>
    <w:p w:rsidR="00AE5274" w:rsidRPr="00AF59CB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m:oMath>
        <m:r>
          <w:rPr>
            <w:rFonts w:ascii="Cambria Math" w:hAnsi="Cambria Math" w:cs="Browallia New"/>
            <w:sz w:val="24"/>
            <w:szCs w:val="24"/>
          </w:rPr>
          <m:t>T</m:t>
        </m:r>
      </m:oMath>
      <w:r>
        <w:rPr>
          <w:rFonts w:ascii="Browallia New" w:hAnsi="Browallia New" w:cs="Browallia New"/>
        </w:rPr>
        <w:tab/>
        <w:t>=</w:t>
      </w:r>
      <w:r>
        <w:rPr>
          <w:rFonts w:ascii="Browallia New" w:hAnsi="Browallia New" w:cs="Browallia New"/>
          <w:cs/>
        </w:rPr>
        <w:t xml:space="preserve"> จำนวนปีที่ดำเนินกิจกรรมโครงการ</w:t>
      </w:r>
      <w:r>
        <w:rPr>
          <w:rFonts w:ascii="Browallia New" w:hAnsi="Browallia New" w:cs="Browallia New"/>
        </w:rPr>
        <w:t xml:space="preserve"> (</w:t>
      </w:r>
      <w:r w:rsidRPr="000B394E">
        <w:rPr>
          <w:rFonts w:ascii="Browallia New" w:hAnsi="Browallia New" w:cs="Browallia New"/>
          <w:cs/>
        </w:rPr>
        <w:t>ปี)</w:t>
      </w:r>
    </w:p>
    <w:p w:rsidR="00AE5274" w:rsidRPr="00AF59CB" w:rsidRDefault="00AE5274" w:rsidP="00AB1E30">
      <w:pPr>
        <w:spacing w:before="0" w:after="0" w:line="240" w:lineRule="auto"/>
        <w:ind w:left="0"/>
        <w:rPr>
          <w:rFonts w:ascii="Browallia New" w:hAnsi="Browallia New" w:cs="Browallia New"/>
          <w:u w:val="single"/>
        </w:rPr>
      </w:pPr>
    </w:p>
    <w:p w:rsidR="004660CD" w:rsidRPr="00AF59CB" w:rsidRDefault="000B394E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t>5. พารามิเตอร์ที่เกี่ยวข้อง</w:t>
      </w:r>
    </w:p>
    <w:p w:rsidR="00595985" w:rsidRPr="00AF59CB" w:rsidRDefault="000B394E">
      <w:pPr>
        <w:spacing w:before="240" w:after="0" w:line="36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22793F" w:rsidRPr="00AF59CB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2A7260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LU</m:t>
                    </m:r>
                  </m:sub>
                </m:sSub>
              </m:oMath>
            </m:oMathPara>
          </w:p>
        </w:tc>
      </w:tr>
      <w:tr w:rsidR="0022793F" w:rsidRPr="00AF59CB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22793F" w:rsidRPr="00AF59CB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 ในระยะ </w:t>
            </w:r>
            <w:r>
              <w:rPr>
                <w:rFonts w:ascii="Browallia New" w:hAnsi="Browallia New" w:cs="Browallia New"/>
              </w:rPr>
              <w:t xml:space="preserve">P </w:t>
            </w:r>
            <w:r>
              <w:rPr>
                <w:rFonts w:ascii="Browallia New" w:hAnsi="Browallia New" w:cs="Browallia New"/>
                <w:cs/>
              </w:rPr>
              <w:t>ปี ตามประเภทการใช้ที่ดิน</w:t>
            </w:r>
          </w:p>
        </w:tc>
      </w:tr>
      <w:tr w:rsidR="0022793F" w:rsidRPr="00AF59CB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</w:tc>
      </w:tr>
      <w:tr w:rsidR="0022793F" w:rsidRPr="00AF59CB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vertAlign w:val="superscript"/>
              </w:rPr>
              <w:t>-</w:t>
            </w:r>
          </w:p>
        </w:tc>
      </w:tr>
    </w:tbl>
    <w:p w:rsidR="0022793F" w:rsidRPr="00AF59CB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6378"/>
      </w:tblGrid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2A7260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MG</m:t>
                    </m:r>
                  </m:sub>
                </m:sSub>
              </m:oMath>
            </m:oMathPara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 ในระยะ </w:t>
            </w:r>
            <w:r>
              <w:rPr>
                <w:rFonts w:ascii="Browallia New" w:hAnsi="Browallia New" w:cs="Browallia New"/>
              </w:rPr>
              <w:t xml:space="preserve">P </w:t>
            </w:r>
            <w:r>
              <w:rPr>
                <w:rFonts w:ascii="Browallia New" w:hAnsi="Browallia New" w:cs="Browallia New"/>
                <w:cs/>
              </w:rPr>
              <w:t>ปี ตามวิธีการจัดการดิน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7" w:rsidRDefault="000B394E">
            <w:pPr>
              <w:pStyle w:val="Default"/>
            </w:pPr>
            <w:r w:rsidRPr="000B394E">
              <w:rPr>
                <w:color w:val="auto"/>
                <w:sz w:val="32"/>
                <w:szCs w:val="32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</w:t>
            </w:r>
            <w:r w:rsidRPr="000B394E">
              <w:rPr>
                <w:color w:val="auto"/>
                <w:sz w:val="32"/>
                <w:szCs w:val="32"/>
              </w:rPr>
              <w:t xml:space="preserve"> </w:t>
            </w:r>
            <w:r w:rsidRPr="000B394E">
              <w:rPr>
                <w:color w:val="auto"/>
                <w:sz w:val="32"/>
                <w:szCs w:val="32"/>
                <w:cs/>
              </w:rPr>
              <w:t>สาขาป่าไม้และการเกษตร</w:t>
            </w:r>
            <w:r w:rsidRPr="000B394E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vertAlign w:val="superscript"/>
              </w:rPr>
              <w:t>-</w:t>
            </w:r>
          </w:p>
        </w:tc>
      </w:tr>
    </w:tbl>
    <w:p w:rsidR="0022793F" w:rsidRPr="00AF59CB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2793F" w:rsidRPr="00AF59CB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:rsidR="0022793F" w:rsidRPr="00AF59CB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6378"/>
      </w:tblGrid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F" w:rsidRPr="00AF59CB" w:rsidRDefault="002A72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Browallia New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Browallia New" w:cs="Browallia New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ค่าสัมประสิทธิ์การเปลี่ยนแปลงการสะสมคาร์บอนในดินในระยะ </w:t>
            </w:r>
            <w:r>
              <w:rPr>
                <w:rFonts w:ascii="Browallia New" w:hAnsi="Browallia New" w:cs="Browallia New"/>
              </w:rPr>
              <w:t xml:space="preserve">P </w:t>
            </w:r>
            <w:r>
              <w:rPr>
                <w:rFonts w:ascii="Browallia New" w:hAnsi="Browallia New" w:cs="Browallia New"/>
                <w:cs/>
              </w:rPr>
              <w:t>ปี ตามระดับอินทรียวัตถุที่กลับคืนสู่ดิน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7" w:rsidRDefault="000B394E">
            <w:pPr>
              <w:pStyle w:val="Default"/>
            </w:pPr>
            <w:r w:rsidRPr="000B394E">
              <w:rPr>
                <w:color w:val="auto"/>
                <w:sz w:val="32"/>
                <w:szCs w:val="32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</w:t>
            </w:r>
            <w:r w:rsidRPr="000B394E">
              <w:rPr>
                <w:color w:val="auto"/>
                <w:sz w:val="32"/>
                <w:szCs w:val="32"/>
              </w:rPr>
              <w:t xml:space="preserve"> </w:t>
            </w:r>
            <w:r w:rsidRPr="000B394E">
              <w:rPr>
                <w:color w:val="auto"/>
                <w:sz w:val="32"/>
                <w:szCs w:val="32"/>
                <w:cs/>
              </w:rPr>
              <w:t>สาขาป่าไม้และการเกษตร</w:t>
            </w:r>
            <w:r w:rsidRPr="000B394E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22793F" w:rsidRPr="00AF59CB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6378"/>
      </w:tblGrid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44/12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IPCC Guideline</w:t>
            </w:r>
          </w:p>
        </w:tc>
      </w:tr>
      <w:tr w:rsidR="0022793F" w:rsidRPr="00AF59CB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AF59CB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F" w:rsidRPr="00AF59CB" w:rsidRDefault="0022793F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700AA" w:rsidRPr="00AF59CB" w:rsidRDefault="000B394E" w:rsidP="007700AA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165EA7" w:rsidRPr="00AF59CB" w:rsidRDefault="00165EA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6378"/>
      </w:tblGrid>
      <w:tr w:rsidR="004660CD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A</m:t>
                </m:r>
              </m:oMath>
            </m:oMathPara>
          </w:p>
        </w:tc>
      </w:tr>
      <w:tr w:rsidR="004660CD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4660CD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พื้นที่ทั้งหมดของโครงการ</w:t>
            </w:r>
          </w:p>
        </w:tc>
      </w:tr>
      <w:tr w:rsidR="004660CD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4660CD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22793F" w:rsidRPr="00AF59CB" w:rsidRDefault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8221" w:type="dxa"/>
        <w:tblInd w:w="392" w:type="dxa"/>
        <w:tblLook w:val="04A0"/>
      </w:tblPr>
      <w:tblGrid>
        <w:gridCol w:w="1843"/>
        <w:gridCol w:w="6378"/>
      </w:tblGrid>
      <w:tr w:rsidR="0071468A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2A72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Browallia New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ref</m:t>
                    </m:r>
                  </m:sub>
                </m:sSub>
              </m:oMath>
            </m:oMathPara>
          </w:p>
        </w:tc>
      </w:tr>
      <w:tr w:rsidR="0071468A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394E">
              <w:rPr>
                <w:rFonts w:ascii="Browallia New" w:hAnsi="Browallia New" w:cs="Browallia New"/>
                <w:cs/>
              </w:rPr>
              <w:t>ตันคาร์บอนต่อไร่</w:t>
            </w:r>
          </w:p>
        </w:tc>
      </w:tr>
      <w:tr w:rsidR="0071468A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ค่าปริมาณคาร์บอนที่สะสมในดินก่อนเริ่มโครงการจากห้องปฏิบัติการ</w:t>
            </w:r>
          </w:p>
        </w:tc>
      </w:tr>
      <w:tr w:rsidR="0071468A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เก็บตัวอย่างจากพื้นที่โครงการนำไปวิเคราะห์หาปริมาณคาร์บอนในดินในห้องปฏิบัติการ</w:t>
            </w:r>
          </w:p>
        </w:tc>
      </w:tr>
      <w:tr w:rsidR="0071468A" w:rsidRPr="00AF59CB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AF59CB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AE5274" w:rsidRPr="00AF59CB" w:rsidRDefault="00AE5274" w:rsidP="00AE527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7A6D45" w:rsidRPr="00AF59CB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DE22D7" w:rsidRDefault="000B394E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lastRenderedPageBreak/>
        <w:t>6. เอกสารอ้างอิง</w:t>
      </w:r>
    </w:p>
    <w:p w:rsidR="00FD4F43" w:rsidRPr="00AF59CB" w:rsidRDefault="000B394E" w:rsidP="00FD4F43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Clean Development Mechanism (CDM)</w:t>
      </w:r>
    </w:p>
    <w:p w:rsidR="00DE22D7" w:rsidRDefault="000B394E">
      <w:pPr>
        <w:spacing w:before="0" w:after="0" w:line="240" w:lineRule="auto"/>
        <w:ind w:left="1134" w:hanging="708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</w:rPr>
        <w:t>Tool for estimation of change in soil organic carbon stocks due to the implementation of A/R CDM project activities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(Version 01.1.0)</w:t>
      </w:r>
      <w:r>
        <w:rPr>
          <w:rFonts w:ascii="Browallia New" w:hAnsi="Browallia New" w:cs="Browallia New"/>
          <w:b/>
          <w:bCs/>
          <w:cs/>
        </w:rPr>
        <w:br w:type="page"/>
      </w:r>
    </w:p>
    <w:p w:rsidR="00595985" w:rsidRPr="00AF59CB" w:rsidRDefault="00595985">
      <w:pPr>
        <w:spacing w:before="0" w:after="0" w:line="240" w:lineRule="auto"/>
        <w:ind w:left="0"/>
        <w:rPr>
          <w:rFonts w:ascii="Browallia New" w:hAnsi="Browallia New" w:cs="Browallia New"/>
        </w:rPr>
      </w:pPr>
      <w:bookmarkStart w:id="0" w:name="_GoBack"/>
      <w:bookmarkEnd w:id="0"/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185D4A" w:rsidRPr="00AF59CB" w:rsidTr="00FC6CA1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A" w:rsidRPr="00AF59CB" w:rsidRDefault="000B394E" w:rsidP="007700AA">
            <w:pPr>
              <w:spacing w:before="0"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>
              <w:rPr>
                <w:rFonts w:ascii="Browallia New" w:hAnsi="Browallia New" w:cs="Browallia New"/>
                <w:b/>
                <w:bCs/>
              </w:rPr>
              <w:t xml:space="preserve"> T-VER-TOOL-FOR/AGR-02</w:t>
            </w:r>
          </w:p>
        </w:tc>
      </w:tr>
    </w:tbl>
    <w:p w:rsidR="00185D4A" w:rsidRPr="00AF59CB" w:rsidRDefault="00185D4A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850"/>
        <w:gridCol w:w="1418"/>
        <w:gridCol w:w="1984"/>
        <w:gridCol w:w="4928"/>
      </w:tblGrid>
      <w:tr w:rsidR="00EA71AE" w:rsidRPr="00F031E2" w:rsidTr="00D74E1C">
        <w:tc>
          <w:tcPr>
            <w:tcW w:w="850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EA71AE" w:rsidRPr="00F031E2" w:rsidTr="00D74E1C">
        <w:tc>
          <w:tcPr>
            <w:tcW w:w="850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  <w:r w:rsidRPr="00F031E2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418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28 กันยายน 2559</w:t>
            </w:r>
          </w:p>
        </w:tc>
        <w:tc>
          <w:tcPr>
            <w:tcW w:w="4928" w:type="dxa"/>
          </w:tcPr>
          <w:p w:rsidR="00EA71AE" w:rsidRPr="00AF59CB" w:rsidRDefault="00EA71AE" w:rsidP="00EA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 xml:space="preserve">- เปลี่ยนหน่วยค่า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ref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 xml:space="preserve"> </w:t>
            </w:r>
          </w:p>
          <w:p w:rsidR="00EA71AE" w:rsidRPr="00F031E2" w:rsidRDefault="00EA71AE" w:rsidP="00EA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ปรับปรุงและ</w:t>
            </w:r>
            <w:r>
              <w:rPr>
                <w:rFonts w:ascii="Browallia New" w:hAnsi="Browallia New" w:cs="Browallia New"/>
                <w:cs/>
              </w:rPr>
              <w:t>เพิ่มเติมรายละเอียดพารามิเตอร์ที่เกี่ยวข้อง</w:t>
            </w:r>
          </w:p>
        </w:tc>
      </w:tr>
      <w:tr w:rsidR="00EA71AE" w:rsidRPr="00F031E2" w:rsidTr="00D74E1C">
        <w:tc>
          <w:tcPr>
            <w:tcW w:w="850" w:type="dxa"/>
          </w:tcPr>
          <w:p w:rsidR="00EA71AE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418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84" w:type="dxa"/>
          </w:tcPr>
          <w:p w:rsidR="00EA71AE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EA71AE" w:rsidRPr="00F031E2" w:rsidRDefault="00EA71AE" w:rsidP="00D74E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EA71AE" w:rsidRPr="00AF59CB" w:rsidRDefault="00EA71AE" w:rsidP="00AB1E30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sectPr w:rsidR="00EA71AE" w:rsidRPr="00AF59CB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65" w:rsidRDefault="00801D65" w:rsidP="00B21732">
      <w:pPr>
        <w:spacing w:after="0" w:line="240" w:lineRule="auto"/>
      </w:pPr>
      <w:r>
        <w:separator/>
      </w:r>
    </w:p>
  </w:endnote>
  <w:endnote w:type="continuationSeparator" w:id="1">
    <w:p w:rsidR="00801D65" w:rsidRDefault="00801D65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-Layiji_KutLaiMuu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0CFC26C0-6CC4-4639-96F7-61F98B4C88CF}"/>
    <w:embedItalic r:id="rId2" w:subsetted="1" w:fontKey="{E376BB08-6838-41F5-9F94-5C620951FF50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1" w:rsidRPr="00185D4A" w:rsidRDefault="00FC6CA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185D4A">
      <w:rPr>
        <w:rFonts w:ascii="Browallia New" w:hAnsi="Browallia New" w:cs="Browallia New"/>
        <w:b/>
        <w:bCs/>
        <w:sz w:val="24"/>
        <w:szCs w:val="24"/>
      </w:rPr>
      <w:t>(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185D4A">
      <w:rPr>
        <w:rFonts w:ascii="Browallia New" w:hAnsi="Browallia New" w:cs="Browallia New"/>
        <w:b/>
        <w:bCs/>
        <w:sz w:val="24"/>
        <w:szCs w:val="24"/>
      </w:rPr>
      <w:t>)</w:t>
    </w:r>
  </w:p>
  <w:p w:rsidR="00FC6CA1" w:rsidRPr="00185D4A" w:rsidRDefault="00FC6CA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65" w:rsidRDefault="00801D65" w:rsidP="00B21732">
      <w:pPr>
        <w:spacing w:after="0" w:line="240" w:lineRule="auto"/>
      </w:pPr>
      <w:r>
        <w:separator/>
      </w:r>
    </w:p>
  </w:footnote>
  <w:footnote w:type="continuationSeparator" w:id="1">
    <w:p w:rsidR="00801D65" w:rsidRDefault="00801D65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A1" w:rsidRPr="0087452D" w:rsidRDefault="002A726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7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709"/>
                  <w:gridCol w:w="4678"/>
                  <w:gridCol w:w="3600"/>
                </w:tblGrid>
                <w:tr w:rsidR="00FC6CA1" w:rsidTr="00185D4A">
                  <w:tc>
                    <w:tcPr>
                      <w:tcW w:w="709" w:type="dxa"/>
                    </w:tcPr>
                    <w:p w:rsidR="00FC6CA1" w:rsidRDefault="00FC6CA1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55" cy="32512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55" cy="325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FC6CA1" w:rsidRPr="00CD0E42" w:rsidRDefault="00FC6CA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185D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600" w:type="dxa"/>
                      <w:vAlign w:val="center"/>
                    </w:tcPr>
                    <w:p w:rsidR="00FC6CA1" w:rsidRPr="00C53177" w:rsidRDefault="00FC6CA1" w:rsidP="00185D4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2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Version 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0</w:t>
                      </w:r>
                      <w:r w:rsidR="007700AA" w:rsidRPr="00691F59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FC6CA1" w:rsidRPr="003A7941" w:rsidRDefault="00FC6CA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862.4pt;margin-top:0;width:1in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" o:allowincell="f" fillcolor="#4f81bd [3204]" stroked="f">
          <v:textbox style="mso-fit-shape-to-text:t" inset=",0,,0">
            <w:txbxContent>
              <w:p w:rsidR="00FC6CA1" w:rsidRPr="00CD0E42" w:rsidRDefault="00FC6CA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2A726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A726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A27F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7</w:t>
                </w:r>
                <w:r w:rsidR="002A7260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0B56"/>
    <w:rsid w:val="0001391C"/>
    <w:rsid w:val="00020FD8"/>
    <w:rsid w:val="00021F7E"/>
    <w:rsid w:val="0002405E"/>
    <w:rsid w:val="00030999"/>
    <w:rsid w:val="000333E3"/>
    <w:rsid w:val="00034C0C"/>
    <w:rsid w:val="00034F96"/>
    <w:rsid w:val="000355CB"/>
    <w:rsid w:val="00036909"/>
    <w:rsid w:val="0003697F"/>
    <w:rsid w:val="000417FD"/>
    <w:rsid w:val="00042384"/>
    <w:rsid w:val="00043BD7"/>
    <w:rsid w:val="000443FE"/>
    <w:rsid w:val="000469C2"/>
    <w:rsid w:val="000526E0"/>
    <w:rsid w:val="000573B3"/>
    <w:rsid w:val="0006310C"/>
    <w:rsid w:val="00064D55"/>
    <w:rsid w:val="00064EB1"/>
    <w:rsid w:val="00064F03"/>
    <w:rsid w:val="000663EC"/>
    <w:rsid w:val="0007006F"/>
    <w:rsid w:val="00074AAB"/>
    <w:rsid w:val="00082263"/>
    <w:rsid w:val="00083396"/>
    <w:rsid w:val="00086E1D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5CF"/>
    <w:rsid w:val="000A1914"/>
    <w:rsid w:val="000A26E4"/>
    <w:rsid w:val="000A3C52"/>
    <w:rsid w:val="000B0D61"/>
    <w:rsid w:val="000B34AA"/>
    <w:rsid w:val="000B394E"/>
    <w:rsid w:val="000B607B"/>
    <w:rsid w:val="000B7D10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0F1374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3789A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3AA7"/>
    <w:rsid w:val="00165EA7"/>
    <w:rsid w:val="0016605E"/>
    <w:rsid w:val="00173711"/>
    <w:rsid w:val="0018082E"/>
    <w:rsid w:val="001833EB"/>
    <w:rsid w:val="00184859"/>
    <w:rsid w:val="00185D4A"/>
    <w:rsid w:val="00191BE2"/>
    <w:rsid w:val="00191F10"/>
    <w:rsid w:val="00192F6F"/>
    <w:rsid w:val="001952C7"/>
    <w:rsid w:val="001A02DA"/>
    <w:rsid w:val="001A13FF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260F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00F"/>
    <w:rsid w:val="001E7AD6"/>
    <w:rsid w:val="001E7F49"/>
    <w:rsid w:val="001F15B7"/>
    <w:rsid w:val="001F1DCB"/>
    <w:rsid w:val="0020024C"/>
    <w:rsid w:val="0020209C"/>
    <w:rsid w:val="00207CC1"/>
    <w:rsid w:val="002110D3"/>
    <w:rsid w:val="00213A31"/>
    <w:rsid w:val="0021470E"/>
    <w:rsid w:val="00216283"/>
    <w:rsid w:val="00217295"/>
    <w:rsid w:val="00220DB4"/>
    <w:rsid w:val="002243DF"/>
    <w:rsid w:val="00226ECF"/>
    <w:rsid w:val="002277A5"/>
    <w:rsid w:val="0022793F"/>
    <w:rsid w:val="00230C86"/>
    <w:rsid w:val="0023424E"/>
    <w:rsid w:val="00234936"/>
    <w:rsid w:val="00237DD1"/>
    <w:rsid w:val="002408C6"/>
    <w:rsid w:val="00244D1A"/>
    <w:rsid w:val="00245E32"/>
    <w:rsid w:val="0024613A"/>
    <w:rsid w:val="00251BFC"/>
    <w:rsid w:val="0025268B"/>
    <w:rsid w:val="00253960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3426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260"/>
    <w:rsid w:val="002B112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E6666"/>
    <w:rsid w:val="002F2A9F"/>
    <w:rsid w:val="002F4DCB"/>
    <w:rsid w:val="002F5C7B"/>
    <w:rsid w:val="002F7A48"/>
    <w:rsid w:val="00303CD4"/>
    <w:rsid w:val="0030738B"/>
    <w:rsid w:val="00310FDF"/>
    <w:rsid w:val="00312943"/>
    <w:rsid w:val="0031404E"/>
    <w:rsid w:val="00314BB0"/>
    <w:rsid w:val="003154E2"/>
    <w:rsid w:val="00322F25"/>
    <w:rsid w:val="00323554"/>
    <w:rsid w:val="003247D7"/>
    <w:rsid w:val="003253AD"/>
    <w:rsid w:val="00326289"/>
    <w:rsid w:val="00331F93"/>
    <w:rsid w:val="00332147"/>
    <w:rsid w:val="0033407C"/>
    <w:rsid w:val="00334161"/>
    <w:rsid w:val="003377F0"/>
    <w:rsid w:val="00337BA3"/>
    <w:rsid w:val="0034066C"/>
    <w:rsid w:val="003430FA"/>
    <w:rsid w:val="0034797A"/>
    <w:rsid w:val="00350B0A"/>
    <w:rsid w:val="00350C0E"/>
    <w:rsid w:val="003531BA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8D1"/>
    <w:rsid w:val="003C7F94"/>
    <w:rsid w:val="003D28F4"/>
    <w:rsid w:val="003D37CA"/>
    <w:rsid w:val="003E32F5"/>
    <w:rsid w:val="003F0497"/>
    <w:rsid w:val="003F365B"/>
    <w:rsid w:val="004103DA"/>
    <w:rsid w:val="004114D6"/>
    <w:rsid w:val="004168AA"/>
    <w:rsid w:val="004207E7"/>
    <w:rsid w:val="00422ED8"/>
    <w:rsid w:val="004231A5"/>
    <w:rsid w:val="00424B6D"/>
    <w:rsid w:val="00426745"/>
    <w:rsid w:val="00433B49"/>
    <w:rsid w:val="00435F32"/>
    <w:rsid w:val="004368D9"/>
    <w:rsid w:val="0043754F"/>
    <w:rsid w:val="00442E85"/>
    <w:rsid w:val="00453651"/>
    <w:rsid w:val="0045433E"/>
    <w:rsid w:val="004577D9"/>
    <w:rsid w:val="00461937"/>
    <w:rsid w:val="00463979"/>
    <w:rsid w:val="00463D5B"/>
    <w:rsid w:val="00464F98"/>
    <w:rsid w:val="004660CD"/>
    <w:rsid w:val="00466EC6"/>
    <w:rsid w:val="00470468"/>
    <w:rsid w:val="004709A1"/>
    <w:rsid w:val="00471EC1"/>
    <w:rsid w:val="00474DA7"/>
    <w:rsid w:val="00480934"/>
    <w:rsid w:val="00482578"/>
    <w:rsid w:val="00483CCB"/>
    <w:rsid w:val="004847BC"/>
    <w:rsid w:val="00485C2D"/>
    <w:rsid w:val="004901CF"/>
    <w:rsid w:val="00492B4F"/>
    <w:rsid w:val="00493B91"/>
    <w:rsid w:val="004947BE"/>
    <w:rsid w:val="004953FE"/>
    <w:rsid w:val="004A0104"/>
    <w:rsid w:val="004A2C3D"/>
    <w:rsid w:val="004B0878"/>
    <w:rsid w:val="004C037E"/>
    <w:rsid w:val="004C0F49"/>
    <w:rsid w:val="004C19E8"/>
    <w:rsid w:val="004C1E76"/>
    <w:rsid w:val="004C2B31"/>
    <w:rsid w:val="004C3E2C"/>
    <w:rsid w:val="004C47C0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1DE4"/>
    <w:rsid w:val="00544198"/>
    <w:rsid w:val="00544C26"/>
    <w:rsid w:val="005459E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871DC"/>
    <w:rsid w:val="00592EE7"/>
    <w:rsid w:val="00595985"/>
    <w:rsid w:val="00597A50"/>
    <w:rsid w:val="005A27F4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0DA8"/>
    <w:rsid w:val="00646052"/>
    <w:rsid w:val="0065050F"/>
    <w:rsid w:val="0065117D"/>
    <w:rsid w:val="00653308"/>
    <w:rsid w:val="006558D9"/>
    <w:rsid w:val="00655BB5"/>
    <w:rsid w:val="00657155"/>
    <w:rsid w:val="00664DD1"/>
    <w:rsid w:val="00666AD0"/>
    <w:rsid w:val="006731FC"/>
    <w:rsid w:val="00677E1B"/>
    <w:rsid w:val="006901D1"/>
    <w:rsid w:val="00691F59"/>
    <w:rsid w:val="00693673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706529"/>
    <w:rsid w:val="00711C9C"/>
    <w:rsid w:val="0071397F"/>
    <w:rsid w:val="007139A6"/>
    <w:rsid w:val="0071468A"/>
    <w:rsid w:val="00716B25"/>
    <w:rsid w:val="007262F4"/>
    <w:rsid w:val="00727927"/>
    <w:rsid w:val="00730441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00AA"/>
    <w:rsid w:val="00771149"/>
    <w:rsid w:val="00773476"/>
    <w:rsid w:val="007736CF"/>
    <w:rsid w:val="00780521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A6D45"/>
    <w:rsid w:val="007B1022"/>
    <w:rsid w:val="007B2020"/>
    <w:rsid w:val="007B35B8"/>
    <w:rsid w:val="007B4472"/>
    <w:rsid w:val="007B4EF2"/>
    <w:rsid w:val="007B5FF3"/>
    <w:rsid w:val="007D038C"/>
    <w:rsid w:val="007D087F"/>
    <w:rsid w:val="007D535A"/>
    <w:rsid w:val="007D7F80"/>
    <w:rsid w:val="007E4E61"/>
    <w:rsid w:val="007E50DD"/>
    <w:rsid w:val="007E7CEE"/>
    <w:rsid w:val="007F0FCC"/>
    <w:rsid w:val="007F3524"/>
    <w:rsid w:val="007F43EC"/>
    <w:rsid w:val="007F5516"/>
    <w:rsid w:val="007F5925"/>
    <w:rsid w:val="008006CB"/>
    <w:rsid w:val="00800F95"/>
    <w:rsid w:val="00801CD0"/>
    <w:rsid w:val="00801D65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1AB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26B3"/>
    <w:rsid w:val="0087452D"/>
    <w:rsid w:val="008749AA"/>
    <w:rsid w:val="00885554"/>
    <w:rsid w:val="00891307"/>
    <w:rsid w:val="00891E67"/>
    <w:rsid w:val="00891F36"/>
    <w:rsid w:val="00897A97"/>
    <w:rsid w:val="008A2977"/>
    <w:rsid w:val="008A5231"/>
    <w:rsid w:val="008A76C7"/>
    <w:rsid w:val="008B07F3"/>
    <w:rsid w:val="008B16F1"/>
    <w:rsid w:val="008B6184"/>
    <w:rsid w:val="008C080C"/>
    <w:rsid w:val="008C13A1"/>
    <w:rsid w:val="008C2EF5"/>
    <w:rsid w:val="008C3460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2011D"/>
    <w:rsid w:val="009216A9"/>
    <w:rsid w:val="009235BF"/>
    <w:rsid w:val="00925B3D"/>
    <w:rsid w:val="00925B7C"/>
    <w:rsid w:val="0092656E"/>
    <w:rsid w:val="009266A2"/>
    <w:rsid w:val="009405BB"/>
    <w:rsid w:val="00941C15"/>
    <w:rsid w:val="00951DF0"/>
    <w:rsid w:val="00953325"/>
    <w:rsid w:val="009538B5"/>
    <w:rsid w:val="0095502D"/>
    <w:rsid w:val="009550BD"/>
    <w:rsid w:val="00957FB9"/>
    <w:rsid w:val="00962E05"/>
    <w:rsid w:val="0096311F"/>
    <w:rsid w:val="00963189"/>
    <w:rsid w:val="00966920"/>
    <w:rsid w:val="00972CA1"/>
    <w:rsid w:val="00973A60"/>
    <w:rsid w:val="00975950"/>
    <w:rsid w:val="00975A6D"/>
    <w:rsid w:val="00976099"/>
    <w:rsid w:val="00977BE5"/>
    <w:rsid w:val="00977FC5"/>
    <w:rsid w:val="00980831"/>
    <w:rsid w:val="009851C0"/>
    <w:rsid w:val="00987766"/>
    <w:rsid w:val="009958AE"/>
    <w:rsid w:val="0099615E"/>
    <w:rsid w:val="00996363"/>
    <w:rsid w:val="009969AF"/>
    <w:rsid w:val="009A19B6"/>
    <w:rsid w:val="009A1F99"/>
    <w:rsid w:val="009A2312"/>
    <w:rsid w:val="009A7EAC"/>
    <w:rsid w:val="009B1724"/>
    <w:rsid w:val="009B282A"/>
    <w:rsid w:val="009B3FF9"/>
    <w:rsid w:val="009B43E3"/>
    <w:rsid w:val="009B7412"/>
    <w:rsid w:val="009B7637"/>
    <w:rsid w:val="009C1154"/>
    <w:rsid w:val="009C401D"/>
    <w:rsid w:val="009C66A9"/>
    <w:rsid w:val="009C671A"/>
    <w:rsid w:val="009C6D33"/>
    <w:rsid w:val="009C7A4B"/>
    <w:rsid w:val="009D4920"/>
    <w:rsid w:val="009D7C20"/>
    <w:rsid w:val="00A11D25"/>
    <w:rsid w:val="00A125D2"/>
    <w:rsid w:val="00A12DF9"/>
    <w:rsid w:val="00A155D0"/>
    <w:rsid w:val="00A15E99"/>
    <w:rsid w:val="00A1699F"/>
    <w:rsid w:val="00A1789E"/>
    <w:rsid w:val="00A17CF5"/>
    <w:rsid w:val="00A2484A"/>
    <w:rsid w:val="00A277AB"/>
    <w:rsid w:val="00A30ACF"/>
    <w:rsid w:val="00A32B79"/>
    <w:rsid w:val="00A33C8A"/>
    <w:rsid w:val="00A344D9"/>
    <w:rsid w:val="00A344FA"/>
    <w:rsid w:val="00A458E3"/>
    <w:rsid w:val="00A47C59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5DC0"/>
    <w:rsid w:val="00AA71AD"/>
    <w:rsid w:val="00AB1E30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01D2"/>
    <w:rsid w:val="00AE263C"/>
    <w:rsid w:val="00AE390E"/>
    <w:rsid w:val="00AE5274"/>
    <w:rsid w:val="00AE7E04"/>
    <w:rsid w:val="00AE7F25"/>
    <w:rsid w:val="00AF268E"/>
    <w:rsid w:val="00AF37DD"/>
    <w:rsid w:val="00AF59CB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8A5"/>
    <w:rsid w:val="00B22612"/>
    <w:rsid w:val="00B22ACF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80242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A6778"/>
    <w:rsid w:val="00BB251F"/>
    <w:rsid w:val="00BB3B82"/>
    <w:rsid w:val="00BB5F18"/>
    <w:rsid w:val="00BC15C0"/>
    <w:rsid w:val="00BC28C9"/>
    <w:rsid w:val="00BC2FF9"/>
    <w:rsid w:val="00BC41E0"/>
    <w:rsid w:val="00BC518C"/>
    <w:rsid w:val="00BC75BE"/>
    <w:rsid w:val="00BD2B2D"/>
    <w:rsid w:val="00BD643A"/>
    <w:rsid w:val="00BE05B2"/>
    <w:rsid w:val="00BE1FBB"/>
    <w:rsid w:val="00BE3969"/>
    <w:rsid w:val="00BE3F86"/>
    <w:rsid w:val="00BE4ECB"/>
    <w:rsid w:val="00BF0EBD"/>
    <w:rsid w:val="00BF4985"/>
    <w:rsid w:val="00BF547A"/>
    <w:rsid w:val="00BF671A"/>
    <w:rsid w:val="00BF7621"/>
    <w:rsid w:val="00BF7D37"/>
    <w:rsid w:val="00C00769"/>
    <w:rsid w:val="00C00BF9"/>
    <w:rsid w:val="00C03F4A"/>
    <w:rsid w:val="00C05A56"/>
    <w:rsid w:val="00C114F2"/>
    <w:rsid w:val="00C12F96"/>
    <w:rsid w:val="00C15EC5"/>
    <w:rsid w:val="00C1752F"/>
    <w:rsid w:val="00C20B2F"/>
    <w:rsid w:val="00C22DBB"/>
    <w:rsid w:val="00C23F72"/>
    <w:rsid w:val="00C24457"/>
    <w:rsid w:val="00C2467D"/>
    <w:rsid w:val="00C265AE"/>
    <w:rsid w:val="00C301AC"/>
    <w:rsid w:val="00C31D77"/>
    <w:rsid w:val="00C32741"/>
    <w:rsid w:val="00C4346F"/>
    <w:rsid w:val="00C45697"/>
    <w:rsid w:val="00C47F6D"/>
    <w:rsid w:val="00C53177"/>
    <w:rsid w:val="00C6020F"/>
    <w:rsid w:val="00C60720"/>
    <w:rsid w:val="00C64F38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64DE"/>
    <w:rsid w:val="00CA7E98"/>
    <w:rsid w:val="00CB0101"/>
    <w:rsid w:val="00CB0687"/>
    <w:rsid w:val="00CB3CA1"/>
    <w:rsid w:val="00CB594F"/>
    <w:rsid w:val="00CC0C67"/>
    <w:rsid w:val="00CC15BC"/>
    <w:rsid w:val="00CC4046"/>
    <w:rsid w:val="00CC67E3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16375"/>
    <w:rsid w:val="00D17FC5"/>
    <w:rsid w:val="00D200AF"/>
    <w:rsid w:val="00D27730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1101"/>
    <w:rsid w:val="00DE22D7"/>
    <w:rsid w:val="00DE23CC"/>
    <w:rsid w:val="00DE32AA"/>
    <w:rsid w:val="00DE4F2E"/>
    <w:rsid w:val="00DF11D5"/>
    <w:rsid w:val="00DF2319"/>
    <w:rsid w:val="00DF2CE0"/>
    <w:rsid w:val="00DF4288"/>
    <w:rsid w:val="00DF6D6A"/>
    <w:rsid w:val="00DF7D7E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34F38"/>
    <w:rsid w:val="00E406CB"/>
    <w:rsid w:val="00E42D9E"/>
    <w:rsid w:val="00E43D26"/>
    <w:rsid w:val="00E46B6D"/>
    <w:rsid w:val="00E46E31"/>
    <w:rsid w:val="00E476BA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6095"/>
    <w:rsid w:val="00E9790E"/>
    <w:rsid w:val="00E97A00"/>
    <w:rsid w:val="00EA05B2"/>
    <w:rsid w:val="00EA18B3"/>
    <w:rsid w:val="00EA20A0"/>
    <w:rsid w:val="00EA69C9"/>
    <w:rsid w:val="00EA71AE"/>
    <w:rsid w:val="00EA74F3"/>
    <w:rsid w:val="00EB180F"/>
    <w:rsid w:val="00EB1B2E"/>
    <w:rsid w:val="00EB5A59"/>
    <w:rsid w:val="00EB6C68"/>
    <w:rsid w:val="00EB769F"/>
    <w:rsid w:val="00EC146A"/>
    <w:rsid w:val="00EC66DF"/>
    <w:rsid w:val="00EC7E32"/>
    <w:rsid w:val="00ED51D1"/>
    <w:rsid w:val="00EE2D61"/>
    <w:rsid w:val="00EE32AB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16FC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0D46"/>
    <w:rsid w:val="00F5209B"/>
    <w:rsid w:val="00F523F2"/>
    <w:rsid w:val="00F52C70"/>
    <w:rsid w:val="00F53453"/>
    <w:rsid w:val="00F54CAD"/>
    <w:rsid w:val="00F55600"/>
    <w:rsid w:val="00F60BB2"/>
    <w:rsid w:val="00F6147E"/>
    <w:rsid w:val="00F63260"/>
    <w:rsid w:val="00F639D3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F0E"/>
    <w:rsid w:val="00F963AC"/>
    <w:rsid w:val="00F9660B"/>
    <w:rsid w:val="00F97928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05"/>
    <w:rsid w:val="00FC54D0"/>
    <w:rsid w:val="00FC5657"/>
    <w:rsid w:val="00FC569E"/>
    <w:rsid w:val="00FC6CA1"/>
    <w:rsid w:val="00FC77EF"/>
    <w:rsid w:val="00FD0B10"/>
    <w:rsid w:val="00FD1312"/>
    <w:rsid w:val="00FD1A30"/>
    <w:rsid w:val="00FD1C42"/>
    <w:rsid w:val="00FD29E6"/>
    <w:rsid w:val="00FD380E"/>
    <w:rsid w:val="00FD3AE1"/>
    <w:rsid w:val="00FD3DF3"/>
    <w:rsid w:val="00FD4F4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CA64D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9BDD-EBF5-425E-B295-F275F3D4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siriporn</cp:lastModifiedBy>
  <cp:revision>5</cp:revision>
  <cp:lastPrinted>2016-09-29T03:03:00Z</cp:lastPrinted>
  <dcterms:created xsi:type="dcterms:W3CDTF">2016-10-03T04:49:00Z</dcterms:created>
  <dcterms:modified xsi:type="dcterms:W3CDTF">2016-10-03T05:11:00Z</dcterms:modified>
</cp:coreProperties>
</file>