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8B1A" w14:textId="0D825951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  <w:cs/>
        </w:rPr>
      </w:pPr>
    </w:p>
    <w:p w14:paraId="7E7E4E51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4E8F6C84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6F42DDCA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7343866A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5A2D8B82" w14:textId="117DF797" w:rsidR="00662EDF" w:rsidRPr="004716A6" w:rsidRDefault="00AA61E9" w:rsidP="002F7599">
      <w:pPr>
        <w:ind w:left="0"/>
        <w:jc w:val="center"/>
        <w:rPr>
          <w:b/>
          <w:bCs/>
          <w:sz w:val="40"/>
          <w:szCs w:val="40"/>
        </w:rPr>
      </w:pPr>
      <w:r w:rsidRPr="004716A6">
        <w:rPr>
          <w:rFonts w:hint="cs"/>
          <w:b/>
          <w:bCs/>
          <w:sz w:val="40"/>
          <w:szCs w:val="40"/>
          <w:cs/>
        </w:rPr>
        <w:t xml:space="preserve"> </w:t>
      </w:r>
    </w:p>
    <w:p w14:paraId="0088906A" w14:textId="7B14A707" w:rsidR="00A2484A" w:rsidRPr="004716A6" w:rsidRDefault="00693294" w:rsidP="002F7599">
      <w:pPr>
        <w:ind w:lef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</w:t>
      </w:r>
      <w:r w:rsidR="00474A31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>VER-</w:t>
      </w:r>
      <w:r w:rsidR="00474A31">
        <w:rPr>
          <w:b/>
          <w:bCs/>
          <w:sz w:val="40"/>
          <w:szCs w:val="40"/>
        </w:rPr>
        <w:t>P-</w:t>
      </w:r>
      <w:r>
        <w:rPr>
          <w:b/>
          <w:bCs/>
          <w:sz w:val="40"/>
          <w:szCs w:val="40"/>
        </w:rPr>
        <w:t>TOOL-01-09</w:t>
      </w:r>
    </w:p>
    <w:p w14:paraId="045EBF8C" w14:textId="510E8560" w:rsidR="00CC38B8" w:rsidRPr="004716A6" w:rsidRDefault="00CD63BF" w:rsidP="00CD63BF">
      <w:pPr>
        <w:ind w:left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การ</w:t>
      </w:r>
      <w:r w:rsidRPr="00CD63BF">
        <w:rPr>
          <w:b/>
          <w:bCs/>
          <w:sz w:val="40"/>
          <w:szCs w:val="40"/>
          <w:cs/>
        </w:rPr>
        <w:t>ทดสอบ</w:t>
      </w:r>
      <w:r>
        <w:rPr>
          <w:rFonts w:hint="cs"/>
          <w:b/>
          <w:bCs/>
          <w:sz w:val="40"/>
          <w:szCs w:val="40"/>
          <w:cs/>
        </w:rPr>
        <w:t>นัย</w:t>
      </w:r>
      <w:r w:rsidRPr="00CD63BF">
        <w:rPr>
          <w:b/>
          <w:bCs/>
          <w:sz w:val="40"/>
          <w:szCs w:val="40"/>
          <w:cs/>
        </w:rPr>
        <w:t>สำคัญของการปล่อย</w:t>
      </w:r>
      <w:r>
        <w:rPr>
          <w:rFonts w:hint="cs"/>
          <w:b/>
          <w:bCs/>
          <w:sz w:val="40"/>
          <w:szCs w:val="40"/>
          <w:cs/>
        </w:rPr>
        <w:t>ก๊าซเรือนกระจก</w:t>
      </w:r>
      <w:r w:rsidR="008E1E86" w:rsidRPr="004716A6">
        <w:rPr>
          <w:rFonts w:hint="cs"/>
          <w:b/>
          <w:bCs/>
          <w:sz w:val="40"/>
          <w:szCs w:val="40"/>
          <w:cs/>
        </w:rPr>
        <w:t>สำหรับ</w:t>
      </w:r>
      <w:r w:rsidR="00CC38B8" w:rsidRPr="004716A6">
        <w:rPr>
          <w:b/>
          <w:bCs/>
          <w:sz w:val="40"/>
          <w:szCs w:val="40"/>
          <w:cs/>
        </w:rPr>
        <w:t>กิจกรรมโครงการป่า</w:t>
      </w:r>
      <w:r w:rsidR="007207FA" w:rsidRPr="004716A6">
        <w:rPr>
          <w:rFonts w:hint="cs"/>
          <w:b/>
          <w:bCs/>
          <w:sz w:val="40"/>
          <w:szCs w:val="40"/>
          <w:cs/>
        </w:rPr>
        <w:t>ไม้</w:t>
      </w:r>
      <w:r w:rsidR="00CC38B8" w:rsidRPr="004716A6">
        <w:rPr>
          <w:b/>
          <w:bCs/>
          <w:sz w:val="40"/>
          <w:szCs w:val="40"/>
          <w:cs/>
        </w:rPr>
        <w:t xml:space="preserve"> </w:t>
      </w:r>
    </w:p>
    <w:p w14:paraId="33250B95" w14:textId="77777777" w:rsidR="00CD63BF" w:rsidRDefault="00CC38B8" w:rsidP="003F3058">
      <w:pPr>
        <w:ind w:left="0"/>
        <w:jc w:val="center"/>
        <w:rPr>
          <w:b/>
          <w:bCs/>
          <w:sz w:val="40"/>
          <w:szCs w:val="40"/>
        </w:rPr>
      </w:pPr>
      <w:r w:rsidRPr="004716A6">
        <w:rPr>
          <w:b/>
          <w:bCs/>
          <w:sz w:val="40"/>
          <w:szCs w:val="40"/>
          <w:cs/>
        </w:rPr>
        <w:t>(</w:t>
      </w:r>
      <w:r w:rsidR="00CD63BF" w:rsidRPr="00CD63BF">
        <w:rPr>
          <w:b/>
          <w:bCs/>
          <w:sz w:val="40"/>
          <w:szCs w:val="40"/>
        </w:rPr>
        <w:t xml:space="preserve">Tool for </w:t>
      </w:r>
      <w:r w:rsidR="00CD63BF">
        <w:rPr>
          <w:b/>
          <w:bCs/>
          <w:sz w:val="40"/>
          <w:szCs w:val="40"/>
        </w:rPr>
        <w:t>T</w:t>
      </w:r>
      <w:r w:rsidR="00CD63BF" w:rsidRPr="00CD63BF">
        <w:rPr>
          <w:b/>
          <w:bCs/>
          <w:sz w:val="40"/>
          <w:szCs w:val="40"/>
        </w:rPr>
        <w:t xml:space="preserve">esting </w:t>
      </w:r>
      <w:r w:rsidR="00CD63BF">
        <w:rPr>
          <w:b/>
          <w:bCs/>
          <w:sz w:val="40"/>
          <w:szCs w:val="40"/>
        </w:rPr>
        <w:t>S</w:t>
      </w:r>
      <w:r w:rsidR="00CD63BF" w:rsidRPr="00CD63BF">
        <w:rPr>
          <w:b/>
          <w:bCs/>
          <w:sz w:val="40"/>
          <w:szCs w:val="40"/>
        </w:rPr>
        <w:t xml:space="preserve">ignificance of GHG emissions </w:t>
      </w:r>
    </w:p>
    <w:p w14:paraId="38FD73BD" w14:textId="4CAD65BE" w:rsidR="00A2484A" w:rsidRPr="004716A6" w:rsidRDefault="00CD63BF" w:rsidP="003F3058">
      <w:pPr>
        <w:ind w:left="0"/>
        <w:jc w:val="center"/>
        <w:rPr>
          <w:b/>
          <w:bCs/>
          <w:sz w:val="40"/>
          <w:szCs w:val="40"/>
        </w:rPr>
      </w:pPr>
      <w:r w:rsidRPr="00CD63BF">
        <w:rPr>
          <w:b/>
          <w:bCs/>
          <w:sz w:val="40"/>
          <w:szCs w:val="40"/>
        </w:rPr>
        <w:t xml:space="preserve">in </w:t>
      </w:r>
      <w:r w:rsidR="002961F8" w:rsidRPr="004716A6">
        <w:rPr>
          <w:b/>
          <w:bCs/>
          <w:sz w:val="40"/>
          <w:szCs w:val="40"/>
        </w:rPr>
        <w:t>Forest Project Activities</w:t>
      </w:r>
      <w:r w:rsidR="00CC38B8" w:rsidRPr="004716A6">
        <w:rPr>
          <w:b/>
          <w:bCs/>
          <w:sz w:val="40"/>
          <w:szCs w:val="40"/>
        </w:rPr>
        <w:t>)</w:t>
      </w:r>
    </w:p>
    <w:p w14:paraId="4504CA85" w14:textId="77777777" w:rsidR="006F1A29" w:rsidRPr="004716A6" w:rsidRDefault="006F1A29" w:rsidP="003F3058">
      <w:pPr>
        <w:ind w:left="0"/>
        <w:jc w:val="center"/>
        <w:rPr>
          <w:b/>
          <w:bCs/>
          <w:sz w:val="40"/>
          <w:szCs w:val="40"/>
        </w:rPr>
      </w:pPr>
    </w:p>
    <w:p w14:paraId="52D761A2" w14:textId="6258A024" w:rsidR="00EB2AD9" w:rsidRDefault="00EB2AD9" w:rsidP="003F3058">
      <w:pPr>
        <w:ind w:left="0"/>
        <w:jc w:val="center"/>
        <w:rPr>
          <w:b/>
          <w:bCs/>
          <w:sz w:val="40"/>
          <w:szCs w:val="40"/>
        </w:rPr>
      </w:pPr>
      <w:r w:rsidRPr="004716A6">
        <w:rPr>
          <w:rFonts w:hint="cs"/>
          <w:b/>
          <w:bCs/>
          <w:sz w:val="40"/>
          <w:szCs w:val="40"/>
          <w:cs/>
        </w:rPr>
        <w:t xml:space="preserve">ฉบับที่ </w:t>
      </w:r>
      <w:r w:rsidRPr="004716A6">
        <w:rPr>
          <w:b/>
          <w:bCs/>
          <w:sz w:val="40"/>
          <w:szCs w:val="40"/>
        </w:rPr>
        <w:t>01</w:t>
      </w:r>
    </w:p>
    <w:p w14:paraId="7D0474CB" w14:textId="2F018948" w:rsidR="00474A31" w:rsidRDefault="00474A31" w:rsidP="003F3058">
      <w:pPr>
        <w:ind w:left="0"/>
        <w:jc w:val="center"/>
        <w:rPr>
          <w:b/>
          <w:bCs/>
          <w:sz w:val="40"/>
          <w:szCs w:val="40"/>
        </w:rPr>
      </w:pPr>
    </w:p>
    <w:p w14:paraId="68FC5A9B" w14:textId="2500263D" w:rsidR="00474A31" w:rsidRPr="004716A6" w:rsidRDefault="00050BBC" w:rsidP="003F3058">
      <w:pPr>
        <w:ind w:left="0"/>
        <w:jc w:val="center"/>
        <w:rPr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มีผลบังคับใช้ตั้งแต่วันที่</w:t>
      </w:r>
      <w:r w:rsidR="00474A31">
        <w:rPr>
          <w:rFonts w:hint="cs"/>
          <w:b/>
          <w:bCs/>
          <w:sz w:val="40"/>
          <w:szCs w:val="40"/>
          <w:cs/>
        </w:rPr>
        <w:t xml:space="preserve"> </w:t>
      </w:r>
      <w:r w:rsidR="00474A31">
        <w:rPr>
          <w:b/>
          <w:bCs/>
          <w:sz w:val="40"/>
          <w:szCs w:val="40"/>
        </w:rPr>
        <w:t xml:space="preserve">1 </w:t>
      </w:r>
      <w:r w:rsidR="00474A31">
        <w:rPr>
          <w:rFonts w:hint="cs"/>
          <w:b/>
          <w:bCs/>
          <w:sz w:val="40"/>
          <w:szCs w:val="40"/>
          <w:cs/>
        </w:rPr>
        <w:t xml:space="preserve">มีนาคม </w:t>
      </w:r>
      <w:r w:rsidR="00474A31">
        <w:rPr>
          <w:b/>
          <w:bCs/>
          <w:sz w:val="40"/>
          <w:szCs w:val="40"/>
        </w:rPr>
        <w:t>2566</w:t>
      </w:r>
    </w:p>
    <w:p w14:paraId="3C054F65" w14:textId="77777777" w:rsidR="003F3058" w:rsidRPr="004716A6" w:rsidRDefault="003F3058" w:rsidP="002F7599">
      <w:pPr>
        <w:ind w:left="0"/>
        <w:rPr>
          <w:b/>
          <w:bCs/>
        </w:rPr>
      </w:pPr>
    </w:p>
    <w:p w14:paraId="32C39874" w14:textId="77777777" w:rsidR="003F3058" w:rsidRPr="004716A6" w:rsidRDefault="003F3058" w:rsidP="002F7599">
      <w:pPr>
        <w:ind w:left="0"/>
        <w:rPr>
          <w:b/>
          <w:bCs/>
        </w:rPr>
      </w:pPr>
    </w:p>
    <w:p w14:paraId="14BC6DEA" w14:textId="77777777" w:rsidR="0008529B" w:rsidRPr="004716A6" w:rsidRDefault="00BC6CBF">
      <w:pPr>
        <w:ind w:left="0"/>
        <w:rPr>
          <w:b/>
          <w:bCs/>
        </w:rPr>
      </w:pPr>
      <w:r w:rsidRPr="004716A6">
        <w:rPr>
          <w:b/>
          <w:bCs/>
          <w:cs/>
        </w:rPr>
        <w:br w:type="page"/>
      </w:r>
    </w:p>
    <w:p w14:paraId="1BD16055" w14:textId="77777777" w:rsidR="00A2484A" w:rsidRPr="004716A6" w:rsidRDefault="00BC6CBF" w:rsidP="00BC07E4">
      <w:pPr>
        <w:pStyle w:val="1"/>
      </w:pPr>
      <w:r w:rsidRPr="004716A6">
        <w:lastRenderedPageBreak/>
        <w:t>1</w:t>
      </w:r>
      <w:r w:rsidRPr="004716A6">
        <w:rPr>
          <w:cs/>
        </w:rPr>
        <w:t>. บทนำ</w:t>
      </w:r>
    </w:p>
    <w:p w14:paraId="2C53FCA0" w14:textId="1BA2D883" w:rsidR="007F0F4E" w:rsidRDefault="00BC6CBF" w:rsidP="00420599">
      <w:pPr>
        <w:ind w:left="0"/>
        <w:jc w:val="thaiDistribute"/>
      </w:pPr>
      <w:r w:rsidRPr="004716A6">
        <w:rPr>
          <w:cs/>
        </w:rPr>
        <w:tab/>
        <w:t>เอกสารฉบับนี้เป็นเครื่องมือสำหรั</w:t>
      </w:r>
      <w:r w:rsidR="007F0F4E">
        <w:rPr>
          <w:rFonts w:hint="cs"/>
          <w:cs/>
        </w:rPr>
        <w:t>บทดสอบ</w:t>
      </w:r>
      <w:r w:rsidR="007F0F4E" w:rsidRPr="007F0F4E">
        <w:rPr>
          <w:cs/>
        </w:rPr>
        <w:t>นัยสำคัญในการปล่อยก๊าซเรือนกระจกสำหรับกิจกรรมโครงการป่าไม้</w:t>
      </w:r>
      <w:r w:rsidR="007F0F4E">
        <w:rPr>
          <w:rFonts w:hint="cs"/>
          <w:cs/>
        </w:rPr>
        <w:t xml:space="preserve"> </w:t>
      </w:r>
      <w:r w:rsidR="007F0F4E" w:rsidRPr="007F0F4E">
        <w:rPr>
          <w:cs/>
        </w:rPr>
        <w:t>เพื่อตรวจสอบว่าแหล่งปล่อยก๊าซเรือนกระจก</w:t>
      </w:r>
      <w:r w:rsidR="007F0F4E">
        <w:rPr>
          <w:rFonts w:hint="cs"/>
          <w:cs/>
        </w:rPr>
        <w:t xml:space="preserve">ต่าง ๆ </w:t>
      </w:r>
      <w:r w:rsidR="007F0F4E" w:rsidRPr="007F0F4E">
        <w:rPr>
          <w:cs/>
        </w:rPr>
        <w:t>มีความสำคัญหรือไม่</w:t>
      </w:r>
      <w:r w:rsidR="007F0F4E">
        <w:rPr>
          <w:rFonts w:hint="cs"/>
          <w:cs/>
        </w:rPr>
        <w:t xml:space="preserve"> และ</w:t>
      </w:r>
      <w:proofErr w:type="spellStart"/>
      <w:r w:rsidR="007F0F4E">
        <w:rPr>
          <w:rFonts w:hint="cs"/>
          <w:cs/>
        </w:rPr>
        <w:t>นำไป</w:t>
      </w:r>
      <w:proofErr w:type="spellEnd"/>
      <w:r w:rsidR="007F0F4E">
        <w:rPr>
          <w:rFonts w:hint="cs"/>
          <w:cs/>
        </w:rPr>
        <w:t>พิจารณาความจำเป็นในการคำนวณปริมาณ</w:t>
      </w:r>
      <w:r w:rsidR="007F0F4E" w:rsidRPr="007F0F4E">
        <w:rPr>
          <w:cs/>
        </w:rPr>
        <w:t>การปล่อยก๊าซเรือนกระจก</w:t>
      </w:r>
      <w:r w:rsidR="007F0F4E">
        <w:rPr>
          <w:rFonts w:hint="cs"/>
          <w:cs/>
        </w:rPr>
        <w:t>ของโครงการ</w:t>
      </w:r>
    </w:p>
    <w:p w14:paraId="4A65528A" w14:textId="38A84AF5" w:rsidR="00972BA7" w:rsidRPr="004716A6" w:rsidRDefault="00E14D8D" w:rsidP="00BC07E4">
      <w:pPr>
        <w:pStyle w:val="1"/>
      </w:pPr>
      <w:r>
        <w:t>2</w:t>
      </w:r>
      <w:r w:rsidR="00BC6CBF" w:rsidRPr="004716A6">
        <w:rPr>
          <w:cs/>
        </w:rPr>
        <w:t>. ลักษณะของกิจกรรมที่เข้าข่าย และเงื่อนไขการนำไปใช้</w:t>
      </w:r>
    </w:p>
    <w:p w14:paraId="210AB609" w14:textId="5173A531" w:rsidR="00E04386" w:rsidRDefault="00E14D8D" w:rsidP="00E14D8D">
      <w:pPr>
        <w:pStyle w:val="2"/>
      </w:pPr>
      <w:r>
        <w:t xml:space="preserve">2.1 </w:t>
      </w:r>
      <w:r w:rsidRPr="00E14D8D">
        <w:rPr>
          <w:cs/>
        </w:rPr>
        <w:t>ลักษณะของกิจกรรมที่เข้าข่าย</w:t>
      </w:r>
    </w:p>
    <w:p w14:paraId="34E37C08" w14:textId="77777777" w:rsidR="004F4D99" w:rsidRDefault="00E14D8D" w:rsidP="004F4D99">
      <w:pPr>
        <w:ind w:firstLine="720"/>
        <w:jc w:val="thaiDistribute"/>
      </w:pPr>
      <w:r>
        <w:tab/>
      </w:r>
      <w:r w:rsidR="004F4D99" w:rsidRPr="00AD1A7D">
        <w:rPr>
          <w:cs/>
        </w:rPr>
        <w:t xml:space="preserve">การทดสอบนัยสำคัญของการปล่อยก๊าซเรือนกระจก </w:t>
      </w:r>
      <w:r w:rsidR="004F4D99">
        <w:rPr>
          <w:rFonts w:hint="cs"/>
          <w:cs/>
        </w:rPr>
        <w:t>เพื่อใช้</w:t>
      </w:r>
      <w:r w:rsidR="004F4D99">
        <w:rPr>
          <w:cs/>
        </w:rPr>
        <w:t>ในการพิจารณาว่าการปล่อยก๊าซเรือนกระจกจากแหล่งปล่อยใด ๆ  การลดลงของแหล่งสะสมคาร์บอน และการรั่วไหล ไม่มีนัยสำคัญสำหรับกิจกรรมโครงการ โดยไม่ต้องคำนวณการปล่อยก๊าซเรือนกระจกเมื่อกิจกรรมเข้าข่ายข้อใดข้อหนึ่ง ดังนี้</w:t>
      </w:r>
    </w:p>
    <w:p w14:paraId="161A08CA" w14:textId="77777777" w:rsidR="004F4D99" w:rsidRDefault="004F4D99" w:rsidP="004F4D99">
      <w:pPr>
        <w:ind w:firstLine="720"/>
      </w:pPr>
      <w:r>
        <w:rPr>
          <w:cs/>
        </w:rPr>
        <w:t>1)</w:t>
      </w:r>
      <w:r>
        <w:rPr>
          <w:rFonts w:hint="cs"/>
          <w:cs/>
        </w:rPr>
        <w:t xml:space="preserve"> </w:t>
      </w:r>
      <w:r>
        <w:rPr>
          <w:cs/>
        </w:rPr>
        <w:t>ผลรวมของปริมาณการกักเก็บคาร์บอนลดลง น้อยว่าร้อยละ 5</w:t>
      </w:r>
    </w:p>
    <w:p w14:paraId="7FCFE49A" w14:textId="77777777" w:rsidR="004F4D99" w:rsidRDefault="004F4D99" w:rsidP="004F4D99">
      <w:pPr>
        <w:ind w:firstLine="720"/>
      </w:pPr>
      <w:r>
        <w:rPr>
          <w:cs/>
        </w:rPr>
        <w:t>2)</w:t>
      </w:r>
      <w:r>
        <w:rPr>
          <w:rFonts w:hint="cs"/>
          <w:cs/>
        </w:rPr>
        <w:t xml:space="preserve"> </w:t>
      </w:r>
      <w:r>
        <w:rPr>
          <w:cs/>
        </w:rPr>
        <w:t>การปล่อยก๊าซเรือนกระจกเพิ่มขึ้น น้อยว่าร้อยละ 5</w:t>
      </w:r>
    </w:p>
    <w:p w14:paraId="6581E320" w14:textId="77777777" w:rsidR="004F4D99" w:rsidRPr="00AD1A7D" w:rsidRDefault="004F4D99" w:rsidP="004F4D99">
      <w:pPr>
        <w:ind w:firstLine="720"/>
      </w:pPr>
      <w:r>
        <w:rPr>
          <w:cs/>
        </w:rPr>
        <w:t>3)</w:t>
      </w:r>
      <w:r>
        <w:rPr>
          <w:rFonts w:hint="cs"/>
          <w:cs/>
        </w:rPr>
        <w:t xml:space="preserve"> </w:t>
      </w:r>
      <w:r>
        <w:rPr>
          <w:cs/>
        </w:rPr>
        <w:t>การกักเก็บก๊าซเรือนกระจกสุทธิของโครงการ น้อยกว่าร้อยละ 5</w:t>
      </w:r>
    </w:p>
    <w:p w14:paraId="474C506E" w14:textId="3A2C4574" w:rsidR="003E2C55" w:rsidRDefault="003E2C55" w:rsidP="003E2C55">
      <w:pPr>
        <w:pStyle w:val="2"/>
      </w:pPr>
      <w:r>
        <w:t xml:space="preserve">2.2 </w:t>
      </w:r>
      <w:r w:rsidRPr="003E2C55">
        <w:rPr>
          <w:cs/>
        </w:rPr>
        <w:t>เงื่อนไขการนำไปใช้</w:t>
      </w:r>
    </w:p>
    <w:p w14:paraId="4821B0AD" w14:textId="77777777" w:rsidR="004F4D99" w:rsidRDefault="004F4D99" w:rsidP="004F4D99">
      <w:pPr>
        <w:spacing w:before="60" w:after="60"/>
        <w:ind w:firstLine="720"/>
      </w:pPr>
      <w:r>
        <w:rPr>
          <w:cs/>
        </w:rPr>
        <w:t>1) การพิจารณาว่าแหล่งสะสมคาร์บอนใดที่ลดลง และการเพิ่มขึ้นของการปล่อยก๊าซเรือนกระจกที่เป็นผลมาจากการดำเนินกิจกรรมโครงการนั้นไม่มีนัยสำคัญและสามารถละเลยได้</w:t>
      </w:r>
    </w:p>
    <w:p w14:paraId="4F83AFDE" w14:textId="77777777" w:rsidR="004F4D99" w:rsidRDefault="004F4D99" w:rsidP="004F4D99">
      <w:pPr>
        <w:spacing w:before="60" w:after="60"/>
        <w:ind w:firstLine="720"/>
      </w:pPr>
      <w:r>
        <w:rPr>
          <w:cs/>
        </w:rPr>
        <w:t>2) เพื่อยืนยันว่าการละเลยการลดปริมาณคาร์บอนและเพิ่มการปล่อยก๊าซเรือนกระจกจากแหล่งที่ระบุว่าไม่มีนัยสำคัญในเงื่อนไขการบังคับใช้ของระเบียบวิธีการที่เกี่ยวข้องดำเนินการถูกต้อง</w:t>
      </w:r>
    </w:p>
    <w:p w14:paraId="32AA2A6A" w14:textId="5C949CD2" w:rsidR="00C041AF" w:rsidRDefault="00CD1EA8" w:rsidP="00BC07E4">
      <w:pPr>
        <w:pStyle w:val="1"/>
      </w:pPr>
      <w:r>
        <w:t>3</w:t>
      </w:r>
      <w:r w:rsidR="00C041AF" w:rsidRPr="004716A6">
        <w:t>.</w:t>
      </w:r>
      <w:r w:rsidR="00C041AF" w:rsidRPr="004716A6">
        <w:rPr>
          <w:cs/>
        </w:rPr>
        <w:t xml:space="preserve"> </w:t>
      </w:r>
      <w:r>
        <w:rPr>
          <w:rFonts w:hint="cs"/>
          <w:cs/>
        </w:rPr>
        <w:t>ขั้นตอน</w:t>
      </w:r>
    </w:p>
    <w:p w14:paraId="3A988EB8" w14:textId="77777777" w:rsidR="004F4D99" w:rsidRPr="00AD1A7D" w:rsidRDefault="00CD1EA8" w:rsidP="004F4D99">
      <w:pPr>
        <w:jc w:val="thaiDistribute"/>
      </w:pPr>
      <w:r>
        <w:rPr>
          <w:cs/>
        </w:rPr>
        <w:tab/>
      </w:r>
      <w:r w:rsidR="004F4D99" w:rsidRPr="00AD1A7D">
        <w:rPr>
          <w:cs/>
        </w:rPr>
        <w:t>ขั้นตอนต่อไปนี้ใช้สำหรับการทดสอบความสำคัญของการปล่อยก๊าซเรือนกระจกทั้งหมด</w:t>
      </w:r>
      <w:r w:rsidR="004F4D99" w:rsidRPr="00AD1A7D">
        <w:rPr>
          <w:rFonts w:hint="cs"/>
          <w:cs/>
        </w:rPr>
        <w:t>จาก</w:t>
      </w:r>
      <w:r w:rsidR="004F4D99" w:rsidRPr="00AD1A7D">
        <w:rPr>
          <w:cs/>
        </w:rPr>
        <w:t>แหล่งที่มา</w:t>
      </w:r>
      <w:r w:rsidR="004F4D99" w:rsidRPr="00AD1A7D">
        <w:rPr>
          <w:rFonts w:hint="cs"/>
          <w:cs/>
        </w:rPr>
        <w:t>ของ</w:t>
      </w:r>
      <w:r w:rsidR="004F4D99" w:rsidRPr="00AD1A7D">
        <w:rPr>
          <w:cs/>
        </w:rPr>
        <w:t xml:space="preserve">กิจกรรมโครงการ </w:t>
      </w:r>
      <w:r w:rsidR="004F4D99" w:rsidRPr="00AD1A7D">
        <w:rPr>
          <w:rFonts w:hint="cs"/>
          <w:cs/>
        </w:rPr>
        <w:t>ทั้ง</w:t>
      </w:r>
      <w:r w:rsidR="004F4D99" w:rsidRPr="00AD1A7D">
        <w:rPr>
          <w:cs/>
        </w:rPr>
        <w:t xml:space="preserve">การปล่อยและการรั่วไหลของโครงการ </w:t>
      </w:r>
      <w:r w:rsidR="004F4D99" w:rsidRPr="00AD1A7D">
        <w:rPr>
          <w:rFonts w:hint="cs"/>
          <w:cs/>
        </w:rPr>
        <w:t>ซึ่ง</w:t>
      </w:r>
      <w:r w:rsidR="004F4D99" w:rsidRPr="00AD1A7D">
        <w:rPr>
          <w:cs/>
        </w:rPr>
        <w:t>ขั้นตอนจะต้องใช้แยกกันสำหรับ</w:t>
      </w:r>
      <w:r w:rsidR="004F4D99" w:rsidRPr="00AD1A7D">
        <w:rPr>
          <w:rFonts w:hint="cs"/>
          <w:cs/>
        </w:rPr>
        <w:t>การคาดการณ์</w:t>
      </w:r>
      <w:r w:rsidR="004F4D99" w:rsidRPr="00AD1A7D">
        <w:rPr>
          <w:cs/>
        </w:rPr>
        <w:t xml:space="preserve"> </w:t>
      </w:r>
      <w:r w:rsidR="004F4D99" w:rsidRPr="00AD1A7D">
        <w:rPr>
          <w:rFonts w:hint="cs"/>
          <w:cs/>
        </w:rPr>
        <w:t>(</w:t>
      </w:r>
      <w:proofErr w:type="spellStart"/>
      <w:r w:rsidR="004F4D99" w:rsidRPr="00AD1A7D">
        <w:t>ex ante</w:t>
      </w:r>
      <w:proofErr w:type="spellEnd"/>
      <w:r w:rsidR="004F4D99" w:rsidRPr="00AD1A7D">
        <w:rPr>
          <w:rFonts w:hint="cs"/>
          <w:cs/>
        </w:rPr>
        <w:t>)</w:t>
      </w:r>
      <w:r w:rsidR="004F4D99" w:rsidRPr="00AD1A7D">
        <w:t xml:space="preserve"> </w:t>
      </w:r>
      <w:r w:rsidR="004F4D99" w:rsidRPr="00AD1A7D">
        <w:rPr>
          <w:cs/>
        </w:rPr>
        <w:t>และ/หรือ การตรวจสอบ</w:t>
      </w:r>
      <w:r w:rsidR="004F4D99" w:rsidRPr="00AD1A7D">
        <w:t xml:space="preserve"> (ex post</w:t>
      </w:r>
      <w:r w:rsidR="004F4D99" w:rsidRPr="00AD1A7D">
        <w:rPr>
          <w:cs/>
        </w:rPr>
        <w:t>)</w:t>
      </w:r>
    </w:p>
    <w:p w14:paraId="09A7F426" w14:textId="77777777" w:rsidR="004F4D99" w:rsidRPr="00AD1A7D" w:rsidRDefault="004F4D99" w:rsidP="004F4D99">
      <w:pPr>
        <w:numPr>
          <w:ilvl w:val="0"/>
          <w:numId w:val="23"/>
        </w:numPr>
        <w:contextualSpacing/>
        <w:jc w:val="thaiDistribute"/>
      </w:pPr>
      <w:r w:rsidRPr="00AD1A7D">
        <w:rPr>
          <w:cs/>
        </w:rPr>
        <w:t>ประมาณ</w:t>
      </w:r>
      <w:r w:rsidRPr="00AD1A7D">
        <w:rPr>
          <w:rFonts w:hint="cs"/>
          <w:cs/>
        </w:rPr>
        <w:t>ค่า</w:t>
      </w:r>
      <w:r w:rsidRPr="00AD1A7D">
        <w:rPr>
          <w:cs/>
        </w:rPr>
        <w:t>การปล่อยก๊าซเรือนกระจก</w:t>
      </w:r>
      <w:r w:rsidRPr="00AD1A7D">
        <w:rPr>
          <w:rFonts w:hint="cs"/>
          <w:cs/>
        </w:rPr>
        <w:t xml:space="preserve">จากแหล่งต่าง ๆ </w:t>
      </w:r>
      <w:r w:rsidRPr="00AD1A7D">
        <w:rPr>
          <w:cs/>
        </w:rPr>
        <w:t>และ</w:t>
      </w:r>
      <w:r w:rsidRPr="00AD1A7D">
        <w:rPr>
          <w:rFonts w:hint="cs"/>
          <w:cs/>
        </w:rPr>
        <w:t>ความเป็นได้ของ</w:t>
      </w:r>
      <w:r w:rsidRPr="00AD1A7D">
        <w:rPr>
          <w:cs/>
        </w:rPr>
        <w:t xml:space="preserve">ปริมาณคาร์บอนที่ลดลง เช่น </w:t>
      </w:r>
      <w:r w:rsidRPr="00AD1A7D">
        <w:rPr>
          <w:rFonts w:hint="cs"/>
          <w:cs/>
        </w:rPr>
        <w:t>การ</w:t>
      </w:r>
      <w:r w:rsidRPr="00AD1A7D">
        <w:rPr>
          <w:cs/>
        </w:rPr>
        <w:t>จัด</w:t>
      </w:r>
      <w:r w:rsidRPr="00AD1A7D">
        <w:rPr>
          <w:rFonts w:hint="cs"/>
          <w:cs/>
        </w:rPr>
        <w:t xml:space="preserve">การพื้นที่ </w:t>
      </w:r>
      <w:r w:rsidRPr="00AD1A7D">
        <w:rPr>
          <w:cs/>
        </w:rPr>
        <w:t>การเลี้ยงสัตว์ การเก็บเกี่ยว</w:t>
      </w:r>
      <w:r w:rsidRPr="00AD1A7D">
        <w:rPr>
          <w:rFonts w:hint="cs"/>
          <w:cs/>
        </w:rPr>
        <w:t xml:space="preserve"> เป็นต้น โดยอ้างอิงจากข้อมูลของโครงการ เอกสารทางวิชาการ หรือค่าคงที่ที่แนะนำโดย </w:t>
      </w:r>
      <w:r w:rsidRPr="00AD1A7D">
        <w:t xml:space="preserve">IPCC </w:t>
      </w:r>
      <w:r w:rsidRPr="00AD1A7D">
        <w:rPr>
          <w:rFonts w:hint="cs"/>
          <w:cs/>
        </w:rPr>
        <w:t xml:space="preserve">การประมาณจะต้องดำเนินตามวิธีการที่กำหนดในระเบียบวิธีการหรือเครื่องมือที่เกี่ยวข้อง </w:t>
      </w:r>
    </w:p>
    <w:p w14:paraId="0B4E1E57" w14:textId="77777777" w:rsidR="004F4D99" w:rsidRPr="00AD1A7D" w:rsidRDefault="004F4D99" w:rsidP="004F4D99">
      <w:pPr>
        <w:numPr>
          <w:ilvl w:val="0"/>
          <w:numId w:val="23"/>
        </w:numPr>
        <w:contextualSpacing/>
      </w:pPr>
      <w:r w:rsidRPr="00AD1A7D">
        <w:rPr>
          <w:cs/>
        </w:rPr>
        <w:lastRenderedPageBreak/>
        <w:t>ประมาณค่าการ</w:t>
      </w:r>
      <w:r w:rsidRPr="00AD1A7D">
        <w:rPr>
          <w:rFonts w:hint="cs"/>
          <w:cs/>
        </w:rPr>
        <w:t>รั่วไหล</w:t>
      </w:r>
      <w:r w:rsidRPr="00AD1A7D">
        <w:rPr>
          <w:cs/>
        </w:rPr>
        <w:t>จากแหล่งต่าง ๆ</w:t>
      </w:r>
      <w:r w:rsidRPr="00AD1A7D">
        <w:rPr>
          <w:rFonts w:hint="cs"/>
          <w:cs/>
        </w:rPr>
        <w:t xml:space="preserve"> </w:t>
      </w:r>
      <w:r w:rsidRPr="00AD1A7D">
        <w:rPr>
          <w:cs/>
        </w:rPr>
        <w:t xml:space="preserve">โดยอ้างอิงจากข้อมูลของโครงการ เอกสารทางวิชาการ หรือค่าคงที่ที่แนะนำโดย </w:t>
      </w:r>
      <w:r w:rsidRPr="00AD1A7D">
        <w:t xml:space="preserve">IPCC </w:t>
      </w:r>
      <w:r w:rsidRPr="00AD1A7D">
        <w:rPr>
          <w:cs/>
        </w:rPr>
        <w:t xml:space="preserve">การประมาณจะต้องดำเนินตามวิธีการที่กำหนดในระเบียบวิธีการหรือเครื่องมือที่เกี่ยวข้อง </w:t>
      </w:r>
    </w:p>
    <w:p w14:paraId="4EEE9C7D" w14:textId="77777777" w:rsidR="004F4D99" w:rsidRPr="00AD1A7D" w:rsidRDefault="004F4D99" w:rsidP="004F4D99">
      <w:pPr>
        <w:numPr>
          <w:ilvl w:val="0"/>
          <w:numId w:val="23"/>
        </w:numPr>
        <w:contextualSpacing/>
        <w:jc w:val="thaiDistribute"/>
      </w:pPr>
      <w:r w:rsidRPr="00AD1A7D">
        <w:rPr>
          <w:cs/>
        </w:rPr>
        <w:t xml:space="preserve">หากใช้ปัจจัยการปล่อยเริ่มต้นของ </w:t>
      </w:r>
      <w:r w:rsidRPr="00AD1A7D">
        <w:t xml:space="preserve">IPCC </w:t>
      </w:r>
      <w:r w:rsidRPr="00AD1A7D">
        <w:rPr>
          <w:cs/>
        </w:rPr>
        <w:t>จะ</w:t>
      </w:r>
      <w:r w:rsidRPr="00AD1A7D">
        <w:rPr>
          <w:rFonts w:hint="cs"/>
          <w:cs/>
        </w:rPr>
        <w:t>ต้อง</w:t>
      </w:r>
      <w:r w:rsidRPr="00AD1A7D">
        <w:rPr>
          <w:cs/>
        </w:rPr>
        <w:t>ใช้ค่าเริ่มต้นเดียวกันสำหรับค่า</w:t>
      </w:r>
      <w:r w:rsidRPr="00AD1A7D">
        <w:rPr>
          <w:rFonts w:hint="cs"/>
          <w:cs/>
        </w:rPr>
        <w:t>คาดการณ์ (</w:t>
      </w:r>
      <w:proofErr w:type="spellStart"/>
      <w:r w:rsidRPr="00AD1A7D">
        <w:t>ex ante</w:t>
      </w:r>
      <w:proofErr w:type="spellEnd"/>
      <w:r w:rsidRPr="00AD1A7D">
        <w:t xml:space="preserve">) </w:t>
      </w:r>
      <w:r w:rsidRPr="00AD1A7D">
        <w:rPr>
          <w:cs/>
        </w:rPr>
        <w:t>และค่าการตรวจสอบ (</w:t>
      </w:r>
      <w:r w:rsidRPr="00AD1A7D">
        <w:t>ex post)</w:t>
      </w:r>
    </w:p>
    <w:p w14:paraId="32F639AF" w14:textId="77777777" w:rsidR="004F4D99" w:rsidRPr="00AD1A7D" w:rsidRDefault="004F4D99" w:rsidP="004F4D99">
      <w:pPr>
        <w:numPr>
          <w:ilvl w:val="0"/>
          <w:numId w:val="23"/>
        </w:numPr>
        <w:contextualSpacing/>
        <w:jc w:val="thaiDistribute"/>
      </w:pPr>
      <w:r w:rsidRPr="00AD1A7D">
        <w:rPr>
          <w:cs/>
        </w:rPr>
        <w:t xml:space="preserve">คำนวณการปล่อยก๊าซเรือนกระจกทั้งหมดให้เทียบเท่ากับ </w:t>
      </w:r>
      <w:r w:rsidRPr="00AD1A7D">
        <w:t>CO</w:t>
      </w:r>
      <w:r w:rsidRPr="00AD1A7D">
        <w:rPr>
          <w:vertAlign w:val="subscript"/>
          <w:cs/>
        </w:rPr>
        <w:t>2</w:t>
      </w:r>
      <w:r w:rsidRPr="00AD1A7D">
        <w:rPr>
          <w:cs/>
        </w:rPr>
        <w:t xml:space="preserve"> โดยใช้ค่าศักยภาพในการท</w:t>
      </w:r>
      <w:r w:rsidRPr="00AD1A7D">
        <w:rPr>
          <w:rFonts w:hint="cs"/>
          <w:cs/>
        </w:rPr>
        <w:t>ำ</w:t>
      </w:r>
      <w:r w:rsidRPr="00AD1A7D">
        <w:rPr>
          <w:cs/>
        </w:rPr>
        <w:t>ให้เกิดโลกร้อน (</w:t>
      </w:r>
      <w:r w:rsidRPr="00AD1A7D">
        <w:t xml:space="preserve">Global Warming Potential: GWP) </w:t>
      </w:r>
    </w:p>
    <w:p w14:paraId="2B0FB2FC" w14:textId="77777777" w:rsidR="004F4D99" w:rsidRPr="00AD1A7D" w:rsidRDefault="004F4D99" w:rsidP="004F4D99">
      <w:pPr>
        <w:numPr>
          <w:ilvl w:val="0"/>
          <w:numId w:val="23"/>
        </w:numPr>
        <w:contextualSpacing/>
        <w:jc w:val="thaiDistribute"/>
      </w:pPr>
      <w:r w:rsidRPr="00AD1A7D">
        <w:rPr>
          <w:rFonts w:hint="cs"/>
          <w:cs/>
        </w:rPr>
        <w:t>คำนวณค่าความสัมพันธ์ของตัวแปรที่เกี่ยวข้องดังสมการ</w:t>
      </w:r>
    </w:p>
    <w:p w14:paraId="1452412B" w14:textId="77777777" w:rsidR="004F4D99" w:rsidRPr="00AD1A7D" w:rsidRDefault="004F4D99" w:rsidP="004F4D99">
      <w:pPr>
        <w:jc w:val="thaiDistribute"/>
      </w:pPr>
    </w:p>
    <w:p w14:paraId="329ADD5F" w14:textId="77777777" w:rsidR="004F4D99" w:rsidRPr="00E121F8" w:rsidRDefault="00000000" w:rsidP="004F4D99">
      <w:pPr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RC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den>
          </m:f>
        </m:oMath>
      </m:oMathPara>
    </w:p>
    <w:p w14:paraId="7A2B5BAD" w14:textId="77777777" w:rsidR="004F4D99" w:rsidRPr="00AD1A7D" w:rsidRDefault="004F4D99" w:rsidP="004F4D99">
      <w:pPr>
        <w:jc w:val="center"/>
      </w:pPr>
    </w:p>
    <w:p w14:paraId="6C68F7B4" w14:textId="77777777" w:rsidR="004F4D99" w:rsidRPr="00AD1A7D" w:rsidRDefault="004F4D99" w:rsidP="004F4D99">
      <w:pPr>
        <w:ind w:firstLine="720"/>
        <w:rPr>
          <w:cs/>
        </w:rPr>
      </w:pPr>
      <w:r w:rsidRPr="00AD1A7D">
        <w:rPr>
          <w:rFonts w:hint="cs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9"/>
        <w:gridCol w:w="708"/>
        <w:gridCol w:w="6459"/>
      </w:tblGrid>
      <w:tr w:rsidR="004F4D99" w:rsidRPr="00AD1A7D" w14:paraId="10B53F02" w14:textId="77777777" w:rsidTr="00607B93">
        <w:tc>
          <w:tcPr>
            <w:tcW w:w="1912" w:type="dxa"/>
          </w:tcPr>
          <w:p w14:paraId="11F397F9" w14:textId="77777777" w:rsidR="004F4D99" w:rsidRPr="00E121F8" w:rsidRDefault="00000000" w:rsidP="00607B93">
            <w:pPr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422" w:type="dxa"/>
          </w:tcPr>
          <w:p w14:paraId="4919EE5E" w14:textId="77777777" w:rsidR="004F4D99" w:rsidRPr="00AD1A7D" w:rsidRDefault="004F4D99" w:rsidP="00607B93">
            <w:r w:rsidRPr="00AD1A7D">
              <w:rPr>
                <w:cs/>
              </w:rPr>
              <w:t>=</w:t>
            </w:r>
          </w:p>
        </w:tc>
        <w:tc>
          <w:tcPr>
            <w:tcW w:w="6682" w:type="dxa"/>
          </w:tcPr>
          <w:p w14:paraId="02DA6DDC" w14:textId="77777777" w:rsidR="004F4D99" w:rsidRPr="00AD1A7D" w:rsidRDefault="004F4D99" w:rsidP="00607B93">
            <w:pPr>
              <w:rPr>
                <w:cs/>
              </w:rPr>
            </w:pPr>
            <w:r w:rsidRPr="00AD1A7D">
              <w:rPr>
                <w:rFonts w:hint="cs"/>
                <w:cs/>
              </w:rPr>
              <w:t xml:space="preserve">การมีส่วนร่วมสัมพัทธ์ </w:t>
            </w:r>
            <w:r w:rsidRPr="00AD1A7D">
              <w:t xml:space="preserve">(relative contribution) </w:t>
            </w:r>
            <w:r w:rsidRPr="00AD1A7D">
              <w:rPr>
                <w:rFonts w:hint="cs"/>
                <w:cs/>
              </w:rPr>
              <w:t xml:space="preserve">ของแต่ละแหล่งปล่อย </w:t>
            </w:r>
            <w:proofErr w:type="spellStart"/>
            <w:r w:rsidRPr="00AD1A7D">
              <w:t>i</w:t>
            </w:r>
            <w:proofErr w:type="spellEnd"/>
            <w:r w:rsidRPr="00AD1A7D">
              <w:t xml:space="preserve"> </w:t>
            </w:r>
            <w:r w:rsidRPr="00AD1A7D">
              <w:rPr>
                <w:rFonts w:hint="cs"/>
                <w:cs/>
              </w:rPr>
              <w:t>ต่อผลรวมของการปล่อยก๊าซเรือนกระจกของโครงการและการรั่วไหล</w:t>
            </w:r>
          </w:p>
        </w:tc>
      </w:tr>
      <w:tr w:rsidR="004F4D99" w:rsidRPr="00AD1A7D" w14:paraId="63CA99D6" w14:textId="77777777" w:rsidTr="00607B93">
        <w:tc>
          <w:tcPr>
            <w:tcW w:w="1912" w:type="dxa"/>
          </w:tcPr>
          <w:p w14:paraId="143ED80B" w14:textId="77777777" w:rsidR="004F4D99" w:rsidRPr="00E121F8" w:rsidRDefault="00000000" w:rsidP="00607B93">
            <w:pPr>
              <w:rPr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49F2DDD6" w14:textId="77777777" w:rsidR="004F4D99" w:rsidRPr="00AD1A7D" w:rsidRDefault="004F4D99" w:rsidP="00607B93">
            <w:r w:rsidRPr="00AD1A7D">
              <w:t>=</w:t>
            </w:r>
          </w:p>
        </w:tc>
        <w:tc>
          <w:tcPr>
            <w:tcW w:w="6682" w:type="dxa"/>
          </w:tcPr>
          <w:p w14:paraId="05352B4B" w14:textId="77777777" w:rsidR="004F4D99" w:rsidRPr="00AD1A7D" w:rsidRDefault="004F4D99" w:rsidP="00607B93">
            <w:r w:rsidRPr="00AD1A7D">
              <w:rPr>
                <w:rFonts w:hint="cs"/>
                <w:cs/>
              </w:rPr>
              <w:t>การปล่อยก๊าซเรือนกระจกจากแหล่งต่าง ๆ ของโครงการ การลดลงของแหล่งสะสมคาร์บอนที่เป็นไปได้</w:t>
            </w:r>
            <w:r w:rsidRPr="00AD1A7D">
              <w:t xml:space="preserve"> </w:t>
            </w:r>
            <w:r w:rsidRPr="00AD1A7D">
              <w:rPr>
                <w:rFonts w:hint="cs"/>
                <w:cs/>
              </w:rPr>
              <w:t xml:space="preserve">และการรั่วไหล </w:t>
            </w:r>
            <w:proofErr w:type="spellStart"/>
            <w:r w:rsidRPr="00AD1A7D">
              <w:t>i</w:t>
            </w:r>
            <w:proofErr w:type="spellEnd"/>
            <w:r w:rsidRPr="00AD1A7D">
              <w:t xml:space="preserve"> </w:t>
            </w:r>
          </w:p>
        </w:tc>
      </w:tr>
      <w:tr w:rsidR="004F4D99" w:rsidRPr="00AD1A7D" w14:paraId="42F8A68C" w14:textId="77777777" w:rsidTr="00607B93">
        <w:tc>
          <w:tcPr>
            <w:tcW w:w="1912" w:type="dxa"/>
          </w:tcPr>
          <w:p w14:paraId="6E7C8C6B" w14:textId="77777777" w:rsidR="004F4D99" w:rsidRDefault="004F4D99" w:rsidP="00607B93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</w:p>
        </w:tc>
        <w:tc>
          <w:tcPr>
            <w:tcW w:w="422" w:type="dxa"/>
          </w:tcPr>
          <w:p w14:paraId="3B23D15E" w14:textId="77777777" w:rsidR="004F4D99" w:rsidRPr="00AD1A7D" w:rsidRDefault="004F4D99" w:rsidP="00607B93">
            <w:r w:rsidRPr="00AD1A7D">
              <w:t>=</w:t>
            </w:r>
          </w:p>
        </w:tc>
        <w:tc>
          <w:tcPr>
            <w:tcW w:w="6682" w:type="dxa"/>
          </w:tcPr>
          <w:p w14:paraId="6823DD96" w14:textId="77777777" w:rsidR="004F4D99" w:rsidRPr="00AD1A7D" w:rsidRDefault="004F4D99" w:rsidP="00607B93">
            <w:pPr>
              <w:rPr>
                <w:cs/>
              </w:rPr>
            </w:pPr>
            <w:r w:rsidRPr="00AD1A7D">
              <w:rPr>
                <w:cs/>
              </w:rPr>
              <w:t>ดัชนีสำหรับแหล่งที่มาแต่ละแห่งของการปล่อยก๊าซเรือนกระจก</w:t>
            </w:r>
            <w:r w:rsidRPr="00AD1A7D">
              <w:rPr>
                <w:rFonts w:hint="cs"/>
                <w:cs/>
              </w:rPr>
              <w:t>ของ</w:t>
            </w:r>
            <w:r w:rsidRPr="00AD1A7D">
              <w:rPr>
                <w:cs/>
              </w:rPr>
              <w:t>โครงการและ</w:t>
            </w:r>
            <w:r w:rsidRPr="00AD1A7D">
              <w:rPr>
                <w:rFonts w:hint="cs"/>
                <w:cs/>
              </w:rPr>
              <w:t>การ</w:t>
            </w:r>
            <w:r w:rsidRPr="00AD1A7D">
              <w:rPr>
                <w:cs/>
              </w:rPr>
              <w:t>รั่วไหล (</w:t>
            </w:r>
            <w:r w:rsidRPr="00AD1A7D">
              <w:t xml:space="preserve">I = </w:t>
            </w:r>
            <w:r w:rsidRPr="00AD1A7D">
              <w:rPr>
                <w:cs/>
              </w:rPr>
              <w:t>จำนวนแหล่ง</w:t>
            </w:r>
            <w:r w:rsidRPr="00AD1A7D">
              <w:rPr>
                <w:rFonts w:hint="cs"/>
                <w:cs/>
              </w:rPr>
              <w:t>ปล่อย</w:t>
            </w:r>
            <w:r w:rsidRPr="00AD1A7D">
              <w:rPr>
                <w:cs/>
              </w:rPr>
              <w:t>ทั้งหมด</w:t>
            </w:r>
            <w:r w:rsidRPr="00AD1A7D">
              <w:rPr>
                <w:rFonts w:hint="cs"/>
                <w:cs/>
              </w:rPr>
              <w:t>)</w:t>
            </w:r>
          </w:p>
        </w:tc>
      </w:tr>
    </w:tbl>
    <w:p w14:paraId="581A27A4" w14:textId="77777777" w:rsidR="004F4D99" w:rsidRPr="00AD1A7D" w:rsidRDefault="004F4D99" w:rsidP="004F4D99">
      <w:pPr>
        <w:numPr>
          <w:ilvl w:val="0"/>
          <w:numId w:val="23"/>
        </w:numPr>
        <w:contextualSpacing/>
        <w:jc w:val="thaiDistribute"/>
      </w:pPr>
      <w:r w:rsidRPr="00AD1A7D">
        <w:rPr>
          <w:rFonts w:hint="cs"/>
          <w:cs/>
        </w:rPr>
        <w:t>จัดอันดับของ</w:t>
      </w:r>
      <w:r w:rsidRPr="00AD1A7D">
        <w:rPr>
          <w:cs/>
        </w:rPr>
        <w:t>แหล่งปล่อยก๊าซเรือนกระจก</w:t>
      </w:r>
      <w:r w:rsidRPr="00AD1A7D">
        <w:rPr>
          <w:rFonts w:hint="cs"/>
          <w:cs/>
        </w:rPr>
        <w:t>และการรั่วไหลของโครงการตามค่า</w:t>
      </w:r>
      <w:r w:rsidRPr="00AD1A7D">
        <w:rPr>
          <w:cs/>
        </w:rPr>
        <w:t>การมีส่วนร่วมสัมพัทธ์ (</w:t>
      </w:r>
      <w:r w:rsidRPr="00AD1A7D">
        <w:t>relative contribution)</w:t>
      </w:r>
      <w:r w:rsidRPr="00AD1A7D">
        <w:rPr>
          <w:rFonts w:hint="cs"/>
          <w:cs/>
        </w:rPr>
        <w:t xml:space="preserve"> คือ ก</w:t>
      </w:r>
      <w:r w:rsidRPr="00AD1A7D">
        <w:rPr>
          <w:cs/>
        </w:rPr>
        <w:t>ารปล่อย</w:t>
      </w:r>
      <w:r w:rsidRPr="00AD1A7D">
        <w:rPr>
          <w:rFonts w:hint="cs"/>
          <w:cs/>
        </w:rPr>
        <w:t>ก๊าซเรือนกระจก</w:t>
      </w:r>
      <w:r w:rsidRPr="00AD1A7D">
        <w:rPr>
          <w:cs/>
        </w:rPr>
        <w:t>ต่ำสุดจะได้อันดับสูงสุด</w:t>
      </w:r>
      <w:r w:rsidRPr="00AD1A7D">
        <w:rPr>
          <w:rFonts w:hint="cs"/>
          <w:cs/>
        </w:rPr>
        <w:t xml:space="preserve"> </w:t>
      </w:r>
    </w:p>
    <w:p w14:paraId="7E6FB629" w14:textId="77777777" w:rsidR="004F4D99" w:rsidRPr="00AD1A7D" w:rsidRDefault="004F4D99" w:rsidP="004F4D99">
      <w:pPr>
        <w:numPr>
          <w:ilvl w:val="0"/>
          <w:numId w:val="23"/>
        </w:numPr>
        <w:contextualSpacing/>
        <w:jc w:val="thaiDistribute"/>
      </w:pPr>
      <w:r w:rsidRPr="00AD1A7D">
        <w:rPr>
          <w:rFonts w:hint="cs"/>
          <w:cs/>
        </w:rPr>
        <w:t>คำนวณผลรวมค่าสะสม</w:t>
      </w:r>
      <w:r w:rsidRPr="00AD1A7D">
        <w:rPr>
          <w:cs/>
        </w:rPr>
        <w:t>การมีส่วนร่วมสัมพัทธ์ (</w:t>
      </w:r>
      <w:r w:rsidRPr="00AD1A7D">
        <w:t>relative contribution)</w:t>
      </w:r>
      <w:r w:rsidRPr="00AD1A7D">
        <w:rPr>
          <w:rFonts w:hint="cs"/>
          <w:cs/>
        </w:rPr>
        <w:t xml:space="preserve"> ในขั้นตอนที่ </w:t>
      </w:r>
      <w:r w:rsidRPr="00AD1A7D">
        <w:t xml:space="preserve">6 </w:t>
      </w:r>
      <w:r w:rsidRPr="00AD1A7D">
        <w:rPr>
          <w:rFonts w:hint="cs"/>
          <w:cs/>
        </w:rPr>
        <w:t xml:space="preserve">โดยเริ่มจากค่าอันดับต่ำสุด </w:t>
      </w:r>
      <w:r w:rsidRPr="00AD1A7D">
        <w:rPr>
          <w:cs/>
        </w:rPr>
        <w:t>ให้ยุติการบวกเมื่อยอดรวมสะสมถึงค่าต่ำสุดไม่น้อยกว่าเกณฑ์</w:t>
      </w:r>
      <w:r w:rsidRPr="00AD1A7D">
        <w:rPr>
          <w:rFonts w:hint="cs"/>
          <w:cs/>
        </w:rPr>
        <w:t xml:space="preserve"> </w:t>
      </w:r>
      <w:r w:rsidRPr="00AD1A7D">
        <w:rPr>
          <w:cs/>
        </w:rPr>
        <w:t>0.95</w:t>
      </w:r>
    </w:p>
    <w:p w14:paraId="1EAC3F34" w14:textId="77777777" w:rsidR="004F4D99" w:rsidRPr="00AD1A7D" w:rsidRDefault="004F4D99" w:rsidP="004F4D99">
      <w:pPr>
        <w:ind w:firstLine="720"/>
        <w:jc w:val="thaiDistribute"/>
      </w:pPr>
      <w:r w:rsidRPr="00AD1A7D">
        <w:rPr>
          <w:cs/>
        </w:rPr>
        <w:t>การปล่อยก๊าซเรือนกระจก</w:t>
      </w:r>
      <w:r w:rsidRPr="00AD1A7D">
        <w:rPr>
          <w:rFonts w:hint="cs"/>
          <w:cs/>
        </w:rPr>
        <w:t>จาก</w:t>
      </w:r>
      <w:r w:rsidRPr="00AD1A7D">
        <w:rPr>
          <w:cs/>
        </w:rPr>
        <w:t>แหล่ง</w:t>
      </w:r>
      <w:r w:rsidRPr="00AD1A7D">
        <w:rPr>
          <w:rFonts w:hint="cs"/>
          <w:cs/>
        </w:rPr>
        <w:t>ต่าง ๆ</w:t>
      </w:r>
      <w:r w:rsidRPr="00AD1A7D">
        <w:rPr>
          <w:cs/>
        </w:rPr>
        <w:t xml:space="preserve"> การลดลงที่เป็นไปได้ใน</w:t>
      </w:r>
      <w:r w:rsidRPr="00AD1A7D">
        <w:rPr>
          <w:rFonts w:hint="cs"/>
          <w:cs/>
        </w:rPr>
        <w:t>แหล่งสะสม</w:t>
      </w:r>
      <w:r w:rsidRPr="00AD1A7D">
        <w:rPr>
          <w:cs/>
        </w:rPr>
        <w:t>คาร์บอน และการรั่วไหลที่ไม่ได้ระบุไว้ในขั้นตอนที่ 7 จะถือว่าไม่มีนัยสำคัญ</w:t>
      </w:r>
      <w:r w:rsidRPr="00AD1A7D">
        <w:rPr>
          <w:rFonts w:hint="cs"/>
          <w:cs/>
        </w:rPr>
        <w:t xml:space="preserve"> </w:t>
      </w:r>
      <w:r w:rsidRPr="00AD1A7D">
        <w:rPr>
          <w:cs/>
        </w:rPr>
        <w:t>หากผลรวมต่ำกว่า</w:t>
      </w:r>
      <w:r w:rsidRPr="00AD1A7D">
        <w:rPr>
          <w:rFonts w:hint="cs"/>
          <w:cs/>
        </w:rPr>
        <w:t>ร้อยละ</w:t>
      </w:r>
      <w:r w:rsidRPr="00AD1A7D">
        <w:rPr>
          <w:cs/>
        </w:rPr>
        <w:t xml:space="preserve"> 5 ของการ</w:t>
      </w:r>
      <w:r>
        <w:rPr>
          <w:cs/>
        </w:rPr>
        <w:t>กักเก็บ</w:t>
      </w:r>
      <w:r w:rsidRPr="00AD1A7D">
        <w:rPr>
          <w:cs/>
        </w:rPr>
        <w:t>ก๊าซเรือนกระจกสุทธิของโครงการ</w:t>
      </w:r>
      <w:r w:rsidRPr="00AD1A7D">
        <w:rPr>
          <w:rFonts w:hint="cs"/>
          <w:cs/>
        </w:rPr>
        <w:t xml:space="preserve"> </w:t>
      </w:r>
      <w:r w:rsidRPr="00AD1A7D">
        <w:rPr>
          <w:cs/>
        </w:rPr>
        <w:t>มิฉะนั้น</w:t>
      </w:r>
      <w:r w:rsidRPr="00AD1A7D">
        <w:rPr>
          <w:rFonts w:hint="cs"/>
          <w:cs/>
        </w:rPr>
        <w:t>จะต้องดำเนิน</w:t>
      </w:r>
      <w:r w:rsidRPr="00AD1A7D">
        <w:rPr>
          <w:cs/>
        </w:rPr>
        <w:t>ขั้นตอนที่ 7 ต่อไป</w:t>
      </w:r>
      <w:r w:rsidRPr="00AD1A7D">
        <w:rPr>
          <w:rFonts w:hint="cs"/>
          <w:cs/>
        </w:rPr>
        <w:t>จนกระทั่ง</w:t>
      </w:r>
      <w:r w:rsidRPr="00AD1A7D">
        <w:rPr>
          <w:cs/>
        </w:rPr>
        <w:t>ยอดรวมสะสมถึงค่าต่ำสุดไม่น้อยกว่าเกณฑ์ 0.95</w:t>
      </w:r>
      <w:r w:rsidRPr="00AD1A7D">
        <w:rPr>
          <w:rFonts w:hint="cs"/>
          <w:cs/>
        </w:rPr>
        <w:t xml:space="preserve"> </w:t>
      </w:r>
      <w:r w:rsidRPr="00AD1A7D">
        <w:rPr>
          <w:cs/>
        </w:rPr>
        <w:t>ตามเงื่อนไขข้างต้น</w:t>
      </w:r>
    </w:p>
    <w:p w14:paraId="049DC1B8" w14:textId="77777777" w:rsidR="004F4D99" w:rsidRDefault="004F4D99" w:rsidP="00C44019">
      <w:pPr>
        <w:ind w:left="0"/>
        <w:jc w:val="thaiDistribute"/>
      </w:pPr>
    </w:p>
    <w:p w14:paraId="0BAE58FD" w14:textId="77777777" w:rsidR="004F4D99" w:rsidRDefault="004F4D99" w:rsidP="00C44019">
      <w:pPr>
        <w:ind w:left="0"/>
        <w:jc w:val="thaiDistribute"/>
      </w:pPr>
    </w:p>
    <w:p w14:paraId="646B675A" w14:textId="77777777" w:rsidR="00141F3E" w:rsidRDefault="00141F3E" w:rsidP="00141F3E">
      <w:pPr>
        <w:pStyle w:val="1"/>
      </w:pPr>
      <w:r>
        <w:t>4</w:t>
      </w:r>
      <w:r w:rsidR="00BC6CBF" w:rsidRPr="004716A6">
        <w:rPr>
          <w:cs/>
        </w:rPr>
        <w:t>. เอกสารอ้างอิง</w:t>
      </w:r>
    </w:p>
    <w:p w14:paraId="6C65560E" w14:textId="0768DD69" w:rsidR="00A13410" w:rsidRPr="004716A6" w:rsidRDefault="00141F3E" w:rsidP="00141F3E">
      <w:r>
        <w:t>Tool for testing significance of GHG emissions in A/R CDM project activities (Version 01)</w:t>
      </w:r>
    </w:p>
    <w:p w14:paraId="18C7B405" w14:textId="28477F43" w:rsidR="00597382" w:rsidRPr="00141F3E" w:rsidRDefault="00BC6CBF" w:rsidP="00141F3E">
      <w:pPr>
        <w:ind w:left="0"/>
        <w:rPr>
          <w:b/>
          <w:bCs/>
          <w:cs/>
        </w:rPr>
      </w:pPr>
      <w:r w:rsidRPr="004716A6">
        <w:rPr>
          <w:b/>
          <w:bCs/>
          <w:cs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6B4" w:rsidRPr="004716A6" w14:paraId="65C2B91D" w14:textId="77777777" w:rsidTr="001646B4">
        <w:tc>
          <w:tcPr>
            <w:tcW w:w="9242" w:type="dxa"/>
          </w:tcPr>
          <w:p w14:paraId="6D580B9F" w14:textId="45D85ECB" w:rsidR="001646B4" w:rsidRPr="004716A6" w:rsidRDefault="00BC6CBF" w:rsidP="001646B4">
            <w:pPr>
              <w:spacing w:before="60" w:after="60"/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lastRenderedPageBreak/>
              <w:t>บันทึกการแก้ไข</w:t>
            </w:r>
            <w:r w:rsidRPr="004716A6">
              <w:rPr>
                <w:b/>
                <w:bCs/>
              </w:rPr>
              <w:t xml:space="preserve"> </w:t>
            </w:r>
          </w:p>
        </w:tc>
      </w:tr>
    </w:tbl>
    <w:p w14:paraId="7A446C2B" w14:textId="77777777" w:rsidR="001646B4" w:rsidRPr="004716A6" w:rsidRDefault="001646B4" w:rsidP="002F7599">
      <w:pPr>
        <w:ind w:left="0"/>
        <w:jc w:val="center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4"/>
        <w:gridCol w:w="1399"/>
        <w:gridCol w:w="1951"/>
        <w:gridCol w:w="4822"/>
      </w:tblGrid>
      <w:tr w:rsidR="00E36BC6" w:rsidRPr="007C7CF5" w14:paraId="0E03834D" w14:textId="77777777" w:rsidTr="00DA7475">
        <w:tc>
          <w:tcPr>
            <w:tcW w:w="844" w:type="dxa"/>
          </w:tcPr>
          <w:p w14:paraId="2DF69745" w14:textId="77777777" w:rsidR="000E4606" w:rsidRPr="004716A6" w:rsidRDefault="00BC6CBF" w:rsidP="002F7599">
            <w:pPr>
              <w:ind w:left="0"/>
              <w:jc w:val="center"/>
              <w:rPr>
                <w:b/>
                <w:bCs/>
                <w:cs/>
              </w:rPr>
            </w:pPr>
            <w:r w:rsidRPr="004716A6">
              <w:rPr>
                <w:b/>
                <w:bCs/>
                <w:cs/>
              </w:rPr>
              <w:t>ฉบับที่</w:t>
            </w:r>
          </w:p>
        </w:tc>
        <w:tc>
          <w:tcPr>
            <w:tcW w:w="1399" w:type="dxa"/>
          </w:tcPr>
          <w:p w14:paraId="68161066" w14:textId="77777777" w:rsidR="000E4606" w:rsidRPr="004716A6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t>แก้ไขครั้งที่</w:t>
            </w:r>
          </w:p>
        </w:tc>
        <w:tc>
          <w:tcPr>
            <w:tcW w:w="1951" w:type="dxa"/>
          </w:tcPr>
          <w:p w14:paraId="31800D32" w14:textId="77777777" w:rsidR="000E4606" w:rsidRPr="004716A6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t>วันที่บังคับใช้</w:t>
            </w:r>
          </w:p>
        </w:tc>
        <w:tc>
          <w:tcPr>
            <w:tcW w:w="4822" w:type="dxa"/>
          </w:tcPr>
          <w:p w14:paraId="1886FF79" w14:textId="77777777" w:rsidR="000E4606" w:rsidRPr="007C7CF5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4716A6">
              <w:rPr>
                <w:b/>
                <w:bCs/>
                <w:cs/>
              </w:rPr>
              <w:t>รายการแก้ไข</w:t>
            </w:r>
          </w:p>
        </w:tc>
      </w:tr>
      <w:tr w:rsidR="00050BBC" w:rsidRPr="007C7CF5" w14:paraId="6F61DD33" w14:textId="77777777" w:rsidTr="00DA7475">
        <w:tc>
          <w:tcPr>
            <w:tcW w:w="844" w:type="dxa"/>
          </w:tcPr>
          <w:p w14:paraId="37D0D93F" w14:textId="69250F36" w:rsidR="00050BBC" w:rsidRPr="007C7CF5" w:rsidRDefault="00050BBC" w:rsidP="00050BBC">
            <w:pPr>
              <w:ind w:left="0"/>
              <w:jc w:val="center"/>
              <w:rPr>
                <w:cs/>
              </w:rPr>
            </w:pPr>
            <w:r>
              <w:t>01</w:t>
            </w:r>
          </w:p>
        </w:tc>
        <w:tc>
          <w:tcPr>
            <w:tcW w:w="1399" w:type="dxa"/>
          </w:tcPr>
          <w:p w14:paraId="622B092C" w14:textId="4DC56ECC" w:rsidR="00050BBC" w:rsidRPr="007C7CF5" w:rsidRDefault="00050BBC" w:rsidP="00050BBC">
            <w:pPr>
              <w:ind w:left="0"/>
              <w:jc w:val="center"/>
            </w:pPr>
            <w:r>
              <w:t>-</w:t>
            </w:r>
          </w:p>
        </w:tc>
        <w:tc>
          <w:tcPr>
            <w:tcW w:w="1951" w:type="dxa"/>
          </w:tcPr>
          <w:p w14:paraId="280BBB2C" w14:textId="4541A9B3" w:rsidR="00050BBC" w:rsidRPr="007C7CF5" w:rsidRDefault="00050BBC" w:rsidP="00050BBC">
            <w:pPr>
              <w:ind w:left="0"/>
              <w:jc w:val="center"/>
            </w:pPr>
            <w:r>
              <w:t xml:space="preserve">1 </w:t>
            </w:r>
            <w:r>
              <w:rPr>
                <w:rFonts w:hint="cs"/>
                <w:cs/>
              </w:rPr>
              <w:t xml:space="preserve">มีนาคม </w:t>
            </w:r>
            <w:r>
              <w:t>2566</w:t>
            </w:r>
          </w:p>
        </w:tc>
        <w:tc>
          <w:tcPr>
            <w:tcW w:w="4822" w:type="dxa"/>
          </w:tcPr>
          <w:p w14:paraId="651846D2" w14:textId="48FBCD7E" w:rsidR="00050BBC" w:rsidRPr="007C7CF5" w:rsidRDefault="00050BBC" w:rsidP="00050BBC">
            <w:pPr>
              <w:ind w:left="0"/>
              <w:rPr>
                <w:cs/>
              </w:rPr>
            </w:pPr>
            <w:r w:rsidRPr="00980BCA">
              <w:rPr>
                <w:cs/>
              </w:rPr>
              <w:t xml:space="preserve">ปรับแก้ไขจาก </w:t>
            </w:r>
            <w:r w:rsidRPr="00980BCA">
              <w:t>TVER-TOOL-01</w:t>
            </w:r>
            <w:r w:rsidRPr="00980BCA">
              <w:rPr>
                <w:cs/>
              </w:rPr>
              <w:t>-</w:t>
            </w:r>
            <w:r w:rsidRPr="00980BCA">
              <w:t>0</w:t>
            </w:r>
            <w:r>
              <w:t>9</w:t>
            </w:r>
          </w:p>
        </w:tc>
      </w:tr>
    </w:tbl>
    <w:p w14:paraId="390D4791" w14:textId="77777777" w:rsidR="009958AE" w:rsidRPr="007C7CF5" w:rsidRDefault="009958AE" w:rsidP="00A2484A">
      <w:pPr>
        <w:rPr>
          <w:cs/>
        </w:rPr>
      </w:pPr>
    </w:p>
    <w:sectPr w:rsidR="009958AE" w:rsidRPr="007C7CF5" w:rsidSect="00292D61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F413" w14:textId="77777777" w:rsidR="003A3F9F" w:rsidRDefault="003A3F9F" w:rsidP="00B21732">
      <w:r>
        <w:separator/>
      </w:r>
    </w:p>
  </w:endnote>
  <w:endnote w:type="continuationSeparator" w:id="0">
    <w:p w14:paraId="081B9FA6" w14:textId="77777777" w:rsidR="003A3F9F" w:rsidRDefault="003A3F9F" w:rsidP="00B21732">
      <w:r>
        <w:continuationSeparator/>
      </w:r>
    </w:p>
  </w:endnote>
  <w:endnote w:type="continuationNotice" w:id="1">
    <w:p w14:paraId="6EC7478D" w14:textId="77777777" w:rsidR="003A3F9F" w:rsidRDefault="003A3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  <w:embedRegular r:id="rId1" w:fontKey="{D78F2E22-6FCB-5D41-A568-736E81F4133F}"/>
    <w:embedBold r:id="rId2" w:fontKey="{4CF1ECDC-58A2-5142-8078-164EC68CE744}"/>
    <w:embedItalic r:id="rId3" w:fontKey="{168C9332-71C1-6B47-BC8D-42CE218B1BC5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Italic r:id="rId4" w:fontKey="{BF0052F2-B882-8C44-976F-FEB3820C32CD}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Bold r:id="rId5" w:subsetted="1" w:fontKey="{B37AF5D8-7299-EE4F-BA5E-E0BA98918636}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2613" w14:textId="5832DC06" w:rsidR="007F53EE" w:rsidRPr="00BC15C0" w:rsidRDefault="007F53EE" w:rsidP="00BC15C0">
    <w:pPr>
      <w:pStyle w:val="ac"/>
      <w:jc w:val="right"/>
      <w:rPr>
        <w:rFonts w:ascii="Browallia New" w:hAnsi="Browallia New" w:cs="Browallia New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A167" w14:textId="77777777" w:rsidR="003A3F9F" w:rsidRDefault="003A3F9F" w:rsidP="00B21732">
      <w:r>
        <w:separator/>
      </w:r>
    </w:p>
  </w:footnote>
  <w:footnote w:type="continuationSeparator" w:id="0">
    <w:p w14:paraId="2E515A23" w14:textId="77777777" w:rsidR="003A3F9F" w:rsidRDefault="003A3F9F" w:rsidP="00B21732">
      <w:r>
        <w:continuationSeparator/>
      </w:r>
    </w:p>
  </w:footnote>
  <w:footnote w:type="continuationNotice" w:id="1">
    <w:p w14:paraId="30BF3BFA" w14:textId="77777777" w:rsidR="003A3F9F" w:rsidRDefault="003A3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4" w:type="dxa"/>
      <w:tblInd w:w="-567" w:type="dxa"/>
      <w:tblLayout w:type="fixed"/>
      <w:tblLook w:val="04A0" w:firstRow="1" w:lastRow="0" w:firstColumn="1" w:lastColumn="0" w:noHBand="0" w:noVBand="1"/>
    </w:tblPr>
    <w:tblGrid>
      <w:gridCol w:w="1168"/>
      <w:gridCol w:w="4678"/>
      <w:gridCol w:w="3458"/>
    </w:tblGrid>
    <w:tr w:rsidR="00693294" w:rsidRPr="001B0D82" w14:paraId="5DE4BA50" w14:textId="77777777" w:rsidTr="00693294">
      <w:tc>
        <w:tcPr>
          <w:tcW w:w="1168" w:type="dxa"/>
        </w:tcPr>
        <w:p w14:paraId="1554D5F5" w14:textId="77777777" w:rsidR="00693294" w:rsidRPr="00482240" w:rsidRDefault="00693294" w:rsidP="00693294">
          <w:r>
            <w:rPr>
              <w:noProof/>
            </w:rPr>
            <w:drawing>
              <wp:inline distT="0" distB="0" distL="0" distR="0" wp14:anchorId="2ACC8527" wp14:editId="36AB63B7">
                <wp:extent cx="307975" cy="320416"/>
                <wp:effectExtent l="0" t="0" r="0" b="3810"/>
                <wp:docPr id="8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975" cy="320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72A0C2B6" w14:textId="18C9B75B" w:rsidR="00693294" w:rsidRPr="001B0D82" w:rsidRDefault="00693294" w:rsidP="00693294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Program</w:t>
          </w:r>
        </w:p>
      </w:tc>
      <w:tc>
        <w:tcPr>
          <w:tcW w:w="3458" w:type="dxa"/>
          <w:vAlign w:val="center"/>
        </w:tcPr>
        <w:p w14:paraId="1C5AAE7D" w14:textId="115CEEC6" w:rsidR="00693294" w:rsidRPr="001B0D82" w:rsidRDefault="00693294" w:rsidP="00693294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 w:rsidR="00474A31"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 w:rsidR="00474A31">
            <w:rPr>
              <w:rFonts w:ascii="BrowalliaUPC" w:hAnsi="BrowalliaUPC" w:cs="BrowalliaUPC"/>
              <w:b/>
              <w:bCs/>
              <w:sz w:val="28"/>
              <w:szCs w:val="28"/>
            </w:rPr>
            <w:t>-P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TOOL-01-09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Version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</w:t>
          </w:r>
        </w:p>
      </w:tc>
    </w:tr>
  </w:tbl>
  <w:p w14:paraId="6A5238B1" w14:textId="0A9E110B" w:rsidR="007F53EE" w:rsidRPr="0087452D" w:rsidRDefault="00693294" w:rsidP="00693294">
    <w:pPr>
      <w:pStyle w:val="aa"/>
      <w:rPr>
        <w:rFonts w:ascii="EucrosiaUPC" w:eastAsia="Times New Roman" w:hAnsi="EucrosiaUPC" w:cs="EucrosiaUPC"/>
        <w:szCs w:val="32"/>
        <w:cs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FCC562" wp14:editId="7F1C5B53">
              <wp:simplePos x="0" y="0"/>
              <wp:positionH relativeFrom="page">
                <wp:align>right</wp:align>
              </wp:positionH>
              <wp:positionV relativeFrom="topMargin">
                <wp:posOffset>320675</wp:posOffset>
              </wp:positionV>
              <wp:extent cx="914400" cy="231775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3359E8" w14:textId="77777777" w:rsidR="00693294" w:rsidRPr="008F4917" w:rsidRDefault="00693294" w:rsidP="00693294">
                          <w:pPr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23</w:t>
                          </w:r>
                          <w:r w:rsidRPr="008F4917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CC5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.8pt;margin-top:25.25pt;width:1in;height:18.2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" o:allowincell="f" fillcolor="#1f497d [3215]" stroked="f">
              <v:textbox style="mso-fit-shape-to-text:t" inset=",0,,0">
                <w:txbxContent>
                  <w:p w14:paraId="733359E8" w14:textId="77777777" w:rsidR="00693294" w:rsidRPr="008F4917" w:rsidRDefault="00693294" w:rsidP="00693294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23</w:t>
                    </w:r>
                    <w:r w:rsidRPr="008F4917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F2FA7"/>
    <w:multiLevelType w:val="multilevel"/>
    <w:tmpl w:val="2EB2D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5361E2"/>
    <w:multiLevelType w:val="hybridMultilevel"/>
    <w:tmpl w:val="1B14100C"/>
    <w:lvl w:ilvl="0" w:tplc="8E749DFA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E7FB5"/>
    <w:multiLevelType w:val="hybridMultilevel"/>
    <w:tmpl w:val="2764B302"/>
    <w:lvl w:ilvl="0" w:tplc="27149114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DC9"/>
    <w:multiLevelType w:val="hybridMultilevel"/>
    <w:tmpl w:val="3488B2CA"/>
    <w:lvl w:ilvl="0" w:tplc="CC7E78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C0260"/>
    <w:multiLevelType w:val="hybridMultilevel"/>
    <w:tmpl w:val="8E26BCE6"/>
    <w:lvl w:ilvl="0" w:tplc="65E47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8C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1E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A9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09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03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0D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C745F"/>
    <w:multiLevelType w:val="hybridMultilevel"/>
    <w:tmpl w:val="F3A6A690"/>
    <w:lvl w:ilvl="0" w:tplc="6EEA7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037CB"/>
    <w:multiLevelType w:val="multilevel"/>
    <w:tmpl w:val="6E1207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69015F"/>
    <w:multiLevelType w:val="hybridMultilevel"/>
    <w:tmpl w:val="8BB62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13E3B"/>
    <w:multiLevelType w:val="hybridMultilevel"/>
    <w:tmpl w:val="C1D0EAAC"/>
    <w:lvl w:ilvl="0" w:tplc="D2F6C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5A4B8B"/>
    <w:multiLevelType w:val="hybridMultilevel"/>
    <w:tmpl w:val="0E94B5DA"/>
    <w:lvl w:ilvl="0" w:tplc="1C429B22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16C06"/>
    <w:multiLevelType w:val="hybridMultilevel"/>
    <w:tmpl w:val="BDDE769C"/>
    <w:lvl w:ilvl="0" w:tplc="9A1E0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A1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4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0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C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2E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4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92BDE"/>
    <w:multiLevelType w:val="hybridMultilevel"/>
    <w:tmpl w:val="EA428968"/>
    <w:lvl w:ilvl="0" w:tplc="010A306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0358E"/>
    <w:multiLevelType w:val="hybridMultilevel"/>
    <w:tmpl w:val="3A8EB4D0"/>
    <w:lvl w:ilvl="0" w:tplc="5C163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A60257"/>
    <w:multiLevelType w:val="hybridMultilevel"/>
    <w:tmpl w:val="D6586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0A0E4C"/>
    <w:multiLevelType w:val="hybridMultilevel"/>
    <w:tmpl w:val="BD143448"/>
    <w:lvl w:ilvl="0" w:tplc="F3107548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82E1A"/>
    <w:multiLevelType w:val="hybridMultilevel"/>
    <w:tmpl w:val="6298C5B4"/>
    <w:lvl w:ilvl="0" w:tplc="A33CD29C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313EE"/>
    <w:multiLevelType w:val="hybridMultilevel"/>
    <w:tmpl w:val="3A8EB4D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5D64D2"/>
    <w:multiLevelType w:val="hybridMultilevel"/>
    <w:tmpl w:val="B9F0CA44"/>
    <w:lvl w:ilvl="0" w:tplc="C30AF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1979C8"/>
    <w:multiLevelType w:val="hybridMultilevel"/>
    <w:tmpl w:val="BF744C32"/>
    <w:lvl w:ilvl="0" w:tplc="9D180A2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BB3BCA"/>
    <w:multiLevelType w:val="hybridMultilevel"/>
    <w:tmpl w:val="418638B8"/>
    <w:lvl w:ilvl="0" w:tplc="03AC3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1729D"/>
    <w:multiLevelType w:val="hybridMultilevel"/>
    <w:tmpl w:val="91FC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472221">
    <w:abstractNumId w:val="1"/>
  </w:num>
  <w:num w:numId="2" w16cid:durableId="2102722630">
    <w:abstractNumId w:val="0"/>
  </w:num>
  <w:num w:numId="3" w16cid:durableId="1289433728">
    <w:abstractNumId w:val="13"/>
  </w:num>
  <w:num w:numId="4" w16cid:durableId="1903708987">
    <w:abstractNumId w:val="4"/>
  </w:num>
  <w:num w:numId="5" w16cid:durableId="2067217043">
    <w:abstractNumId w:val="7"/>
  </w:num>
  <w:num w:numId="6" w16cid:durableId="1476533047">
    <w:abstractNumId w:val="20"/>
  </w:num>
  <w:num w:numId="7" w16cid:durableId="1818721375">
    <w:abstractNumId w:val="6"/>
  </w:num>
  <w:num w:numId="8" w16cid:durableId="32654313">
    <w:abstractNumId w:val="12"/>
  </w:num>
  <w:num w:numId="9" w16cid:durableId="1832403353">
    <w:abstractNumId w:val="8"/>
  </w:num>
  <w:num w:numId="10" w16cid:durableId="91558201">
    <w:abstractNumId w:val="9"/>
  </w:num>
  <w:num w:numId="11" w16cid:durableId="1929927227">
    <w:abstractNumId w:val="3"/>
  </w:num>
  <w:num w:numId="12" w16cid:durableId="979842856">
    <w:abstractNumId w:val="17"/>
  </w:num>
  <w:num w:numId="13" w16cid:durableId="670959215">
    <w:abstractNumId w:val="2"/>
  </w:num>
  <w:num w:numId="14" w16cid:durableId="178010160">
    <w:abstractNumId w:val="5"/>
  </w:num>
  <w:num w:numId="15" w16cid:durableId="1018890668">
    <w:abstractNumId w:val="11"/>
  </w:num>
  <w:num w:numId="16" w16cid:durableId="2057194678">
    <w:abstractNumId w:val="16"/>
  </w:num>
  <w:num w:numId="17" w16cid:durableId="770055884">
    <w:abstractNumId w:val="22"/>
  </w:num>
  <w:num w:numId="18" w16cid:durableId="437869405">
    <w:abstractNumId w:val="15"/>
  </w:num>
  <w:num w:numId="19" w16cid:durableId="1119035826">
    <w:abstractNumId w:val="14"/>
  </w:num>
  <w:num w:numId="20" w16cid:durableId="2094860574">
    <w:abstractNumId w:val="18"/>
  </w:num>
  <w:num w:numId="21" w16cid:durableId="1830293149">
    <w:abstractNumId w:val="19"/>
  </w:num>
  <w:num w:numId="22" w16cid:durableId="1550527748">
    <w:abstractNumId w:val="10"/>
  </w:num>
  <w:num w:numId="23" w16cid:durableId="79390873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16"/>
    <w:rsid w:val="000018B9"/>
    <w:rsid w:val="00001B56"/>
    <w:rsid w:val="00003033"/>
    <w:rsid w:val="00003341"/>
    <w:rsid w:val="00004EC2"/>
    <w:rsid w:val="0000636C"/>
    <w:rsid w:val="000069A0"/>
    <w:rsid w:val="000072E4"/>
    <w:rsid w:val="00012021"/>
    <w:rsid w:val="0001391C"/>
    <w:rsid w:val="00015142"/>
    <w:rsid w:val="000164F1"/>
    <w:rsid w:val="00020FD8"/>
    <w:rsid w:val="000213EC"/>
    <w:rsid w:val="00021F7E"/>
    <w:rsid w:val="000230B4"/>
    <w:rsid w:val="000234FC"/>
    <w:rsid w:val="0002405E"/>
    <w:rsid w:val="000305E9"/>
    <w:rsid w:val="00030999"/>
    <w:rsid w:val="00033040"/>
    <w:rsid w:val="00033EEF"/>
    <w:rsid w:val="00034C0C"/>
    <w:rsid w:val="00034F96"/>
    <w:rsid w:val="000355CB"/>
    <w:rsid w:val="00035DDB"/>
    <w:rsid w:val="00036909"/>
    <w:rsid w:val="0003697F"/>
    <w:rsid w:val="00036A65"/>
    <w:rsid w:val="00041392"/>
    <w:rsid w:val="000417FD"/>
    <w:rsid w:val="00042CF0"/>
    <w:rsid w:val="00043BD7"/>
    <w:rsid w:val="00043FD8"/>
    <w:rsid w:val="00044113"/>
    <w:rsid w:val="000443FE"/>
    <w:rsid w:val="000451B1"/>
    <w:rsid w:val="000468CD"/>
    <w:rsid w:val="000469C2"/>
    <w:rsid w:val="00046D6B"/>
    <w:rsid w:val="00047055"/>
    <w:rsid w:val="00050BBC"/>
    <w:rsid w:val="00050E20"/>
    <w:rsid w:val="00055D42"/>
    <w:rsid w:val="000573B3"/>
    <w:rsid w:val="00057FE2"/>
    <w:rsid w:val="00060EFE"/>
    <w:rsid w:val="00062164"/>
    <w:rsid w:val="0006310C"/>
    <w:rsid w:val="00064D55"/>
    <w:rsid w:val="00064E87"/>
    <w:rsid w:val="00064F03"/>
    <w:rsid w:val="000660B4"/>
    <w:rsid w:val="000663EC"/>
    <w:rsid w:val="0007006F"/>
    <w:rsid w:val="000709A4"/>
    <w:rsid w:val="000726C0"/>
    <w:rsid w:val="000727D2"/>
    <w:rsid w:val="00074AAB"/>
    <w:rsid w:val="000761A5"/>
    <w:rsid w:val="00076BCF"/>
    <w:rsid w:val="000803F6"/>
    <w:rsid w:val="00080701"/>
    <w:rsid w:val="0008529B"/>
    <w:rsid w:val="00087516"/>
    <w:rsid w:val="00087F8F"/>
    <w:rsid w:val="00090F1F"/>
    <w:rsid w:val="000915EC"/>
    <w:rsid w:val="00091C58"/>
    <w:rsid w:val="00092E9F"/>
    <w:rsid w:val="0009527E"/>
    <w:rsid w:val="0009685B"/>
    <w:rsid w:val="00096C05"/>
    <w:rsid w:val="00096C96"/>
    <w:rsid w:val="00097DC7"/>
    <w:rsid w:val="000A0D7A"/>
    <w:rsid w:val="000A13F6"/>
    <w:rsid w:val="000A1914"/>
    <w:rsid w:val="000A1B8C"/>
    <w:rsid w:val="000A26E4"/>
    <w:rsid w:val="000A3C52"/>
    <w:rsid w:val="000A43EE"/>
    <w:rsid w:val="000A79E8"/>
    <w:rsid w:val="000B07C4"/>
    <w:rsid w:val="000B0D61"/>
    <w:rsid w:val="000B21A3"/>
    <w:rsid w:val="000B607B"/>
    <w:rsid w:val="000C04FF"/>
    <w:rsid w:val="000C106B"/>
    <w:rsid w:val="000C1816"/>
    <w:rsid w:val="000C3E95"/>
    <w:rsid w:val="000C5624"/>
    <w:rsid w:val="000C5B3A"/>
    <w:rsid w:val="000C5B42"/>
    <w:rsid w:val="000C62C0"/>
    <w:rsid w:val="000C6A3F"/>
    <w:rsid w:val="000D3B1B"/>
    <w:rsid w:val="000D4F3D"/>
    <w:rsid w:val="000D5467"/>
    <w:rsid w:val="000D682F"/>
    <w:rsid w:val="000E0AAA"/>
    <w:rsid w:val="000E0B04"/>
    <w:rsid w:val="000E18C8"/>
    <w:rsid w:val="000E30F9"/>
    <w:rsid w:val="000E33A0"/>
    <w:rsid w:val="000E3B53"/>
    <w:rsid w:val="000E3D66"/>
    <w:rsid w:val="000E43BB"/>
    <w:rsid w:val="000E4606"/>
    <w:rsid w:val="000E4A86"/>
    <w:rsid w:val="000E55AB"/>
    <w:rsid w:val="000E6994"/>
    <w:rsid w:val="000E73A8"/>
    <w:rsid w:val="000E7A66"/>
    <w:rsid w:val="000E7D03"/>
    <w:rsid w:val="000E7D80"/>
    <w:rsid w:val="000F1124"/>
    <w:rsid w:val="000F16F8"/>
    <w:rsid w:val="000F2135"/>
    <w:rsid w:val="000F32E8"/>
    <w:rsid w:val="000F3FC7"/>
    <w:rsid w:val="000F4DBF"/>
    <w:rsid w:val="000F7B28"/>
    <w:rsid w:val="00101BF2"/>
    <w:rsid w:val="001027C8"/>
    <w:rsid w:val="00102B67"/>
    <w:rsid w:val="001062C0"/>
    <w:rsid w:val="00106704"/>
    <w:rsid w:val="001069AB"/>
    <w:rsid w:val="0010753E"/>
    <w:rsid w:val="0011108E"/>
    <w:rsid w:val="00111F92"/>
    <w:rsid w:val="00113189"/>
    <w:rsid w:val="00114382"/>
    <w:rsid w:val="00114847"/>
    <w:rsid w:val="001153E5"/>
    <w:rsid w:val="001168A0"/>
    <w:rsid w:val="0011714E"/>
    <w:rsid w:val="001172F2"/>
    <w:rsid w:val="001208B3"/>
    <w:rsid w:val="00120D9B"/>
    <w:rsid w:val="0012207E"/>
    <w:rsid w:val="00122EBD"/>
    <w:rsid w:val="00123E24"/>
    <w:rsid w:val="00124491"/>
    <w:rsid w:val="00124A1E"/>
    <w:rsid w:val="00125A53"/>
    <w:rsid w:val="00126CCB"/>
    <w:rsid w:val="001275CC"/>
    <w:rsid w:val="00127FE9"/>
    <w:rsid w:val="001307C5"/>
    <w:rsid w:val="0013113E"/>
    <w:rsid w:val="00131946"/>
    <w:rsid w:val="00133A5D"/>
    <w:rsid w:val="00133DFC"/>
    <w:rsid w:val="00134710"/>
    <w:rsid w:val="00134A79"/>
    <w:rsid w:val="00134D84"/>
    <w:rsid w:val="00134F00"/>
    <w:rsid w:val="00137648"/>
    <w:rsid w:val="001376BD"/>
    <w:rsid w:val="001401CC"/>
    <w:rsid w:val="0014144A"/>
    <w:rsid w:val="00141A11"/>
    <w:rsid w:val="00141DB2"/>
    <w:rsid w:val="00141F3E"/>
    <w:rsid w:val="00143D1A"/>
    <w:rsid w:val="00143D9F"/>
    <w:rsid w:val="00143DF1"/>
    <w:rsid w:val="00144657"/>
    <w:rsid w:val="00145CB6"/>
    <w:rsid w:val="0014602A"/>
    <w:rsid w:val="00146563"/>
    <w:rsid w:val="00146E6F"/>
    <w:rsid w:val="001475B2"/>
    <w:rsid w:val="00150028"/>
    <w:rsid w:val="00150D02"/>
    <w:rsid w:val="00151268"/>
    <w:rsid w:val="00153A7E"/>
    <w:rsid w:val="00153D20"/>
    <w:rsid w:val="00154F6D"/>
    <w:rsid w:val="00155605"/>
    <w:rsid w:val="0015618D"/>
    <w:rsid w:val="00160300"/>
    <w:rsid w:val="001624EC"/>
    <w:rsid w:val="00162BCD"/>
    <w:rsid w:val="00162E95"/>
    <w:rsid w:val="001630DF"/>
    <w:rsid w:val="001646B4"/>
    <w:rsid w:val="00164A6F"/>
    <w:rsid w:val="001652E4"/>
    <w:rsid w:val="0016605E"/>
    <w:rsid w:val="00167081"/>
    <w:rsid w:val="00170D28"/>
    <w:rsid w:val="00171BE2"/>
    <w:rsid w:val="00173711"/>
    <w:rsid w:val="00177164"/>
    <w:rsid w:val="0018082E"/>
    <w:rsid w:val="00182272"/>
    <w:rsid w:val="001833EB"/>
    <w:rsid w:val="001844C7"/>
    <w:rsid w:val="00184859"/>
    <w:rsid w:val="00184992"/>
    <w:rsid w:val="00185EDE"/>
    <w:rsid w:val="00186425"/>
    <w:rsid w:val="00191BE2"/>
    <w:rsid w:val="00191CD5"/>
    <w:rsid w:val="00192F6F"/>
    <w:rsid w:val="0019357A"/>
    <w:rsid w:val="0019365D"/>
    <w:rsid w:val="00193B40"/>
    <w:rsid w:val="001952C7"/>
    <w:rsid w:val="001966BF"/>
    <w:rsid w:val="00197D30"/>
    <w:rsid w:val="001A02DA"/>
    <w:rsid w:val="001A0F27"/>
    <w:rsid w:val="001A15D1"/>
    <w:rsid w:val="001A194D"/>
    <w:rsid w:val="001A1A3F"/>
    <w:rsid w:val="001A33AC"/>
    <w:rsid w:val="001A353A"/>
    <w:rsid w:val="001A4512"/>
    <w:rsid w:val="001A4997"/>
    <w:rsid w:val="001A4E46"/>
    <w:rsid w:val="001A66EC"/>
    <w:rsid w:val="001A6759"/>
    <w:rsid w:val="001B00B3"/>
    <w:rsid w:val="001B0311"/>
    <w:rsid w:val="001B0356"/>
    <w:rsid w:val="001B078F"/>
    <w:rsid w:val="001B0848"/>
    <w:rsid w:val="001B0A06"/>
    <w:rsid w:val="001B0DFE"/>
    <w:rsid w:val="001B4624"/>
    <w:rsid w:val="001B6464"/>
    <w:rsid w:val="001B649D"/>
    <w:rsid w:val="001B711E"/>
    <w:rsid w:val="001C0C24"/>
    <w:rsid w:val="001C258C"/>
    <w:rsid w:val="001C2B5F"/>
    <w:rsid w:val="001C34F5"/>
    <w:rsid w:val="001C421D"/>
    <w:rsid w:val="001C473B"/>
    <w:rsid w:val="001C4DCF"/>
    <w:rsid w:val="001C5FA6"/>
    <w:rsid w:val="001C7C31"/>
    <w:rsid w:val="001D1064"/>
    <w:rsid w:val="001D11B3"/>
    <w:rsid w:val="001D1D8F"/>
    <w:rsid w:val="001D2189"/>
    <w:rsid w:val="001D2865"/>
    <w:rsid w:val="001D3ECE"/>
    <w:rsid w:val="001D4760"/>
    <w:rsid w:val="001D4A85"/>
    <w:rsid w:val="001D5F55"/>
    <w:rsid w:val="001D6B35"/>
    <w:rsid w:val="001D6DDE"/>
    <w:rsid w:val="001E054D"/>
    <w:rsid w:val="001E18FA"/>
    <w:rsid w:val="001E1CA3"/>
    <w:rsid w:val="001E23A9"/>
    <w:rsid w:val="001E26F4"/>
    <w:rsid w:val="001E270B"/>
    <w:rsid w:val="001E2A84"/>
    <w:rsid w:val="001E72BE"/>
    <w:rsid w:val="001E7AD6"/>
    <w:rsid w:val="001E7F49"/>
    <w:rsid w:val="001F06C2"/>
    <w:rsid w:val="001F15B7"/>
    <w:rsid w:val="001F1DCB"/>
    <w:rsid w:val="001F36ED"/>
    <w:rsid w:val="001F39AE"/>
    <w:rsid w:val="001F573E"/>
    <w:rsid w:val="001F6BBC"/>
    <w:rsid w:val="0020080A"/>
    <w:rsid w:val="00201C1C"/>
    <w:rsid w:val="00202092"/>
    <w:rsid w:val="0020209C"/>
    <w:rsid w:val="00202D69"/>
    <w:rsid w:val="00206B72"/>
    <w:rsid w:val="00207CC1"/>
    <w:rsid w:val="002106CF"/>
    <w:rsid w:val="002119EC"/>
    <w:rsid w:val="00211ACA"/>
    <w:rsid w:val="00211ED9"/>
    <w:rsid w:val="00212040"/>
    <w:rsid w:val="00212A85"/>
    <w:rsid w:val="00213A31"/>
    <w:rsid w:val="00214137"/>
    <w:rsid w:val="0021470E"/>
    <w:rsid w:val="00216283"/>
    <w:rsid w:val="00217295"/>
    <w:rsid w:val="0021764C"/>
    <w:rsid w:val="00220DB4"/>
    <w:rsid w:val="00224577"/>
    <w:rsid w:val="00225ADC"/>
    <w:rsid w:val="00226ECF"/>
    <w:rsid w:val="00227C95"/>
    <w:rsid w:val="00227FB1"/>
    <w:rsid w:val="00230519"/>
    <w:rsid w:val="00230C86"/>
    <w:rsid w:val="00230D24"/>
    <w:rsid w:val="00231222"/>
    <w:rsid w:val="0023424E"/>
    <w:rsid w:val="002345B9"/>
    <w:rsid w:val="00234936"/>
    <w:rsid w:val="0024007B"/>
    <w:rsid w:val="002408C6"/>
    <w:rsid w:val="00243150"/>
    <w:rsid w:val="00245E32"/>
    <w:rsid w:val="0024613A"/>
    <w:rsid w:val="0024627F"/>
    <w:rsid w:val="00246DD6"/>
    <w:rsid w:val="00250529"/>
    <w:rsid w:val="00251BFC"/>
    <w:rsid w:val="002525D2"/>
    <w:rsid w:val="0025268B"/>
    <w:rsid w:val="0025354F"/>
    <w:rsid w:val="00253960"/>
    <w:rsid w:val="00254786"/>
    <w:rsid w:val="00254F56"/>
    <w:rsid w:val="002579CD"/>
    <w:rsid w:val="00257A7B"/>
    <w:rsid w:val="0026103A"/>
    <w:rsid w:val="002615DA"/>
    <w:rsid w:val="00261DC5"/>
    <w:rsid w:val="002633F7"/>
    <w:rsid w:val="00264CF3"/>
    <w:rsid w:val="00264EEA"/>
    <w:rsid w:val="0026767C"/>
    <w:rsid w:val="00267E15"/>
    <w:rsid w:val="00267F01"/>
    <w:rsid w:val="00267F3D"/>
    <w:rsid w:val="002718CC"/>
    <w:rsid w:val="00271B16"/>
    <w:rsid w:val="00271DDF"/>
    <w:rsid w:val="00273F2D"/>
    <w:rsid w:val="0027583C"/>
    <w:rsid w:val="00275DF5"/>
    <w:rsid w:val="0027661B"/>
    <w:rsid w:val="00281612"/>
    <w:rsid w:val="00281724"/>
    <w:rsid w:val="002835A6"/>
    <w:rsid w:val="00284C61"/>
    <w:rsid w:val="00291B65"/>
    <w:rsid w:val="00291C82"/>
    <w:rsid w:val="00292D61"/>
    <w:rsid w:val="00293E84"/>
    <w:rsid w:val="00294D2A"/>
    <w:rsid w:val="002961F8"/>
    <w:rsid w:val="002967FA"/>
    <w:rsid w:val="00296E3C"/>
    <w:rsid w:val="00296F73"/>
    <w:rsid w:val="002971E9"/>
    <w:rsid w:val="00297BA3"/>
    <w:rsid w:val="002A0439"/>
    <w:rsid w:val="002A0C10"/>
    <w:rsid w:val="002A0F56"/>
    <w:rsid w:val="002A1E71"/>
    <w:rsid w:val="002A2DC8"/>
    <w:rsid w:val="002A3503"/>
    <w:rsid w:val="002A3A5F"/>
    <w:rsid w:val="002A42CF"/>
    <w:rsid w:val="002A4607"/>
    <w:rsid w:val="002A52D7"/>
    <w:rsid w:val="002A7351"/>
    <w:rsid w:val="002B1ED7"/>
    <w:rsid w:val="002B25B4"/>
    <w:rsid w:val="002B2F49"/>
    <w:rsid w:val="002B4AF4"/>
    <w:rsid w:val="002B62A6"/>
    <w:rsid w:val="002C122B"/>
    <w:rsid w:val="002C1D5C"/>
    <w:rsid w:val="002C1DB0"/>
    <w:rsid w:val="002C7FA1"/>
    <w:rsid w:val="002C7FC6"/>
    <w:rsid w:val="002D092D"/>
    <w:rsid w:val="002D0B01"/>
    <w:rsid w:val="002D0DB6"/>
    <w:rsid w:val="002D0FE7"/>
    <w:rsid w:val="002D1CB6"/>
    <w:rsid w:val="002D2F9B"/>
    <w:rsid w:val="002D443A"/>
    <w:rsid w:val="002D4849"/>
    <w:rsid w:val="002D5508"/>
    <w:rsid w:val="002D5592"/>
    <w:rsid w:val="002D763D"/>
    <w:rsid w:val="002E23AB"/>
    <w:rsid w:val="002E3B5A"/>
    <w:rsid w:val="002E4B51"/>
    <w:rsid w:val="002E774E"/>
    <w:rsid w:val="002F126E"/>
    <w:rsid w:val="002F1350"/>
    <w:rsid w:val="002F1F4A"/>
    <w:rsid w:val="002F2FED"/>
    <w:rsid w:val="002F412F"/>
    <w:rsid w:val="002F626D"/>
    <w:rsid w:val="002F7599"/>
    <w:rsid w:val="002F7A48"/>
    <w:rsid w:val="0030208D"/>
    <w:rsid w:val="00303CD4"/>
    <w:rsid w:val="0030738B"/>
    <w:rsid w:val="00310FDF"/>
    <w:rsid w:val="00312943"/>
    <w:rsid w:val="00312D14"/>
    <w:rsid w:val="0031404E"/>
    <w:rsid w:val="00314BB0"/>
    <w:rsid w:val="003154E2"/>
    <w:rsid w:val="00323554"/>
    <w:rsid w:val="003264D1"/>
    <w:rsid w:val="003312F3"/>
    <w:rsid w:val="00331F93"/>
    <w:rsid w:val="00332147"/>
    <w:rsid w:val="00332E63"/>
    <w:rsid w:val="0033315D"/>
    <w:rsid w:val="0033407C"/>
    <w:rsid w:val="00337436"/>
    <w:rsid w:val="003377F0"/>
    <w:rsid w:val="00337BA3"/>
    <w:rsid w:val="0034066C"/>
    <w:rsid w:val="003430FA"/>
    <w:rsid w:val="003454EA"/>
    <w:rsid w:val="00345A41"/>
    <w:rsid w:val="00350B0A"/>
    <w:rsid w:val="00350C0E"/>
    <w:rsid w:val="00350C1D"/>
    <w:rsid w:val="00352A8B"/>
    <w:rsid w:val="0035350E"/>
    <w:rsid w:val="00354927"/>
    <w:rsid w:val="00355190"/>
    <w:rsid w:val="003557DC"/>
    <w:rsid w:val="003569A3"/>
    <w:rsid w:val="003569E2"/>
    <w:rsid w:val="00357417"/>
    <w:rsid w:val="003577D7"/>
    <w:rsid w:val="00357EB0"/>
    <w:rsid w:val="00360AD2"/>
    <w:rsid w:val="00361723"/>
    <w:rsid w:val="00361EB1"/>
    <w:rsid w:val="00365FDE"/>
    <w:rsid w:val="0036644D"/>
    <w:rsid w:val="00367110"/>
    <w:rsid w:val="00367FAF"/>
    <w:rsid w:val="0037228B"/>
    <w:rsid w:val="00373322"/>
    <w:rsid w:val="00374530"/>
    <w:rsid w:val="00375CEE"/>
    <w:rsid w:val="00376784"/>
    <w:rsid w:val="00377407"/>
    <w:rsid w:val="00380176"/>
    <w:rsid w:val="003801EB"/>
    <w:rsid w:val="0038056B"/>
    <w:rsid w:val="003807EE"/>
    <w:rsid w:val="0038314C"/>
    <w:rsid w:val="00385A5F"/>
    <w:rsid w:val="00385C1D"/>
    <w:rsid w:val="003860F3"/>
    <w:rsid w:val="00390413"/>
    <w:rsid w:val="00390782"/>
    <w:rsid w:val="00395102"/>
    <w:rsid w:val="003956CB"/>
    <w:rsid w:val="003A3F9F"/>
    <w:rsid w:val="003A421C"/>
    <w:rsid w:val="003A6091"/>
    <w:rsid w:val="003A74AB"/>
    <w:rsid w:val="003A7941"/>
    <w:rsid w:val="003A7A65"/>
    <w:rsid w:val="003B229B"/>
    <w:rsid w:val="003B2CD7"/>
    <w:rsid w:val="003B3162"/>
    <w:rsid w:val="003B4018"/>
    <w:rsid w:val="003B4F73"/>
    <w:rsid w:val="003B5852"/>
    <w:rsid w:val="003C0C5B"/>
    <w:rsid w:val="003C1958"/>
    <w:rsid w:val="003C197B"/>
    <w:rsid w:val="003C2DA6"/>
    <w:rsid w:val="003C2F5D"/>
    <w:rsid w:val="003C3EC3"/>
    <w:rsid w:val="003C5170"/>
    <w:rsid w:val="003C5451"/>
    <w:rsid w:val="003C6533"/>
    <w:rsid w:val="003C7F94"/>
    <w:rsid w:val="003D28F4"/>
    <w:rsid w:val="003D37CA"/>
    <w:rsid w:val="003D4016"/>
    <w:rsid w:val="003D4032"/>
    <w:rsid w:val="003D4655"/>
    <w:rsid w:val="003D5B02"/>
    <w:rsid w:val="003D6C92"/>
    <w:rsid w:val="003E0D9A"/>
    <w:rsid w:val="003E105A"/>
    <w:rsid w:val="003E15EA"/>
    <w:rsid w:val="003E2C55"/>
    <w:rsid w:val="003E32F5"/>
    <w:rsid w:val="003E3D7E"/>
    <w:rsid w:val="003E5CF7"/>
    <w:rsid w:val="003F0497"/>
    <w:rsid w:val="003F1AFC"/>
    <w:rsid w:val="003F20ED"/>
    <w:rsid w:val="003F3058"/>
    <w:rsid w:val="003F365B"/>
    <w:rsid w:val="004006F6"/>
    <w:rsid w:val="00401022"/>
    <w:rsid w:val="004103DA"/>
    <w:rsid w:val="00410D5C"/>
    <w:rsid w:val="004114D6"/>
    <w:rsid w:val="00412359"/>
    <w:rsid w:val="00420483"/>
    <w:rsid w:val="00420599"/>
    <w:rsid w:val="004207E7"/>
    <w:rsid w:val="00422661"/>
    <w:rsid w:val="00422ED8"/>
    <w:rsid w:val="004231A5"/>
    <w:rsid w:val="00424B6D"/>
    <w:rsid w:val="00426165"/>
    <w:rsid w:val="00432959"/>
    <w:rsid w:val="00432E77"/>
    <w:rsid w:val="004368D9"/>
    <w:rsid w:val="00436C2A"/>
    <w:rsid w:val="0043754F"/>
    <w:rsid w:val="00437B28"/>
    <w:rsid w:val="00437FA8"/>
    <w:rsid w:val="00440ADA"/>
    <w:rsid w:val="00442E85"/>
    <w:rsid w:val="004449D8"/>
    <w:rsid w:val="0044629B"/>
    <w:rsid w:val="004511A6"/>
    <w:rsid w:val="00451BAA"/>
    <w:rsid w:val="004529E4"/>
    <w:rsid w:val="00453651"/>
    <w:rsid w:val="00453DF6"/>
    <w:rsid w:val="0045433E"/>
    <w:rsid w:val="004552DD"/>
    <w:rsid w:val="00456461"/>
    <w:rsid w:val="004577D9"/>
    <w:rsid w:val="004602B5"/>
    <w:rsid w:val="00461937"/>
    <w:rsid w:val="00463D5B"/>
    <w:rsid w:val="00464BEE"/>
    <w:rsid w:val="00464F98"/>
    <w:rsid w:val="00465539"/>
    <w:rsid w:val="00466EC6"/>
    <w:rsid w:val="00467C86"/>
    <w:rsid w:val="00470468"/>
    <w:rsid w:val="004709A1"/>
    <w:rsid w:val="004716A6"/>
    <w:rsid w:val="00474A31"/>
    <w:rsid w:val="00474DA7"/>
    <w:rsid w:val="00480934"/>
    <w:rsid w:val="00480A48"/>
    <w:rsid w:val="0048192C"/>
    <w:rsid w:val="00482578"/>
    <w:rsid w:val="00482A10"/>
    <w:rsid w:val="00483CCB"/>
    <w:rsid w:val="00484353"/>
    <w:rsid w:val="004847BC"/>
    <w:rsid w:val="004849DB"/>
    <w:rsid w:val="004860B5"/>
    <w:rsid w:val="004860D6"/>
    <w:rsid w:val="00487D34"/>
    <w:rsid w:val="004901CF"/>
    <w:rsid w:val="00490976"/>
    <w:rsid w:val="004926CA"/>
    <w:rsid w:val="00492B4F"/>
    <w:rsid w:val="004938A2"/>
    <w:rsid w:val="00493B91"/>
    <w:rsid w:val="004947BE"/>
    <w:rsid w:val="0049534C"/>
    <w:rsid w:val="004953FE"/>
    <w:rsid w:val="00495C2D"/>
    <w:rsid w:val="00496182"/>
    <w:rsid w:val="00496549"/>
    <w:rsid w:val="00497975"/>
    <w:rsid w:val="00497CBB"/>
    <w:rsid w:val="004A0104"/>
    <w:rsid w:val="004A18CF"/>
    <w:rsid w:val="004A2CBA"/>
    <w:rsid w:val="004A35C0"/>
    <w:rsid w:val="004A3724"/>
    <w:rsid w:val="004A37CE"/>
    <w:rsid w:val="004A5A2B"/>
    <w:rsid w:val="004A66E7"/>
    <w:rsid w:val="004B01A1"/>
    <w:rsid w:val="004B0878"/>
    <w:rsid w:val="004B0A6F"/>
    <w:rsid w:val="004B1FFC"/>
    <w:rsid w:val="004B3E5B"/>
    <w:rsid w:val="004B6E4C"/>
    <w:rsid w:val="004B77B7"/>
    <w:rsid w:val="004C037E"/>
    <w:rsid w:val="004C0F49"/>
    <w:rsid w:val="004C19E8"/>
    <w:rsid w:val="004C2B31"/>
    <w:rsid w:val="004C343A"/>
    <w:rsid w:val="004C3E2C"/>
    <w:rsid w:val="004C444D"/>
    <w:rsid w:val="004C4695"/>
    <w:rsid w:val="004C501F"/>
    <w:rsid w:val="004C660F"/>
    <w:rsid w:val="004C6D75"/>
    <w:rsid w:val="004C7897"/>
    <w:rsid w:val="004D0BFD"/>
    <w:rsid w:val="004D159D"/>
    <w:rsid w:val="004D3E9E"/>
    <w:rsid w:val="004D4754"/>
    <w:rsid w:val="004D7575"/>
    <w:rsid w:val="004D797C"/>
    <w:rsid w:val="004D7A35"/>
    <w:rsid w:val="004D7E50"/>
    <w:rsid w:val="004E1C55"/>
    <w:rsid w:val="004E38D4"/>
    <w:rsid w:val="004E3B5C"/>
    <w:rsid w:val="004E3B87"/>
    <w:rsid w:val="004E52A9"/>
    <w:rsid w:val="004E61DE"/>
    <w:rsid w:val="004E78BF"/>
    <w:rsid w:val="004E7917"/>
    <w:rsid w:val="004F0648"/>
    <w:rsid w:val="004F094F"/>
    <w:rsid w:val="004F0A48"/>
    <w:rsid w:val="004F44BC"/>
    <w:rsid w:val="004F4D99"/>
    <w:rsid w:val="004F7660"/>
    <w:rsid w:val="005024F9"/>
    <w:rsid w:val="005026BB"/>
    <w:rsid w:val="00504D18"/>
    <w:rsid w:val="00505A7A"/>
    <w:rsid w:val="0050624C"/>
    <w:rsid w:val="0050681B"/>
    <w:rsid w:val="0050727C"/>
    <w:rsid w:val="00507B17"/>
    <w:rsid w:val="005110A5"/>
    <w:rsid w:val="00511687"/>
    <w:rsid w:val="0051205F"/>
    <w:rsid w:val="005123FA"/>
    <w:rsid w:val="005131FA"/>
    <w:rsid w:val="00515220"/>
    <w:rsid w:val="00515526"/>
    <w:rsid w:val="00515CB9"/>
    <w:rsid w:val="0052009E"/>
    <w:rsid w:val="00521106"/>
    <w:rsid w:val="0052136A"/>
    <w:rsid w:val="005227C3"/>
    <w:rsid w:val="00525FB8"/>
    <w:rsid w:val="005269EE"/>
    <w:rsid w:val="005277A0"/>
    <w:rsid w:val="00527951"/>
    <w:rsid w:val="005315BB"/>
    <w:rsid w:val="0053281D"/>
    <w:rsid w:val="0053420E"/>
    <w:rsid w:val="005359CB"/>
    <w:rsid w:val="005401AC"/>
    <w:rsid w:val="005436DC"/>
    <w:rsid w:val="00544198"/>
    <w:rsid w:val="00544C26"/>
    <w:rsid w:val="00545CE7"/>
    <w:rsid w:val="005462DF"/>
    <w:rsid w:val="0055382B"/>
    <w:rsid w:val="0055394F"/>
    <w:rsid w:val="00553E98"/>
    <w:rsid w:val="00555B4F"/>
    <w:rsid w:val="00555E20"/>
    <w:rsid w:val="00556A09"/>
    <w:rsid w:val="00557BC1"/>
    <w:rsid w:val="005615A3"/>
    <w:rsid w:val="00562D38"/>
    <w:rsid w:val="005632C2"/>
    <w:rsid w:val="00563701"/>
    <w:rsid w:val="00563FE0"/>
    <w:rsid w:val="005645AD"/>
    <w:rsid w:val="00566E0B"/>
    <w:rsid w:val="00570504"/>
    <w:rsid w:val="00575333"/>
    <w:rsid w:val="00576A2A"/>
    <w:rsid w:val="005808AC"/>
    <w:rsid w:val="00581D3B"/>
    <w:rsid w:val="00582482"/>
    <w:rsid w:val="00582BDB"/>
    <w:rsid w:val="00584339"/>
    <w:rsid w:val="00584741"/>
    <w:rsid w:val="00584F06"/>
    <w:rsid w:val="00584F17"/>
    <w:rsid w:val="00585364"/>
    <w:rsid w:val="00592EE7"/>
    <w:rsid w:val="00593D32"/>
    <w:rsid w:val="00593D4B"/>
    <w:rsid w:val="00595385"/>
    <w:rsid w:val="00596F62"/>
    <w:rsid w:val="00597272"/>
    <w:rsid w:val="00597382"/>
    <w:rsid w:val="00597A50"/>
    <w:rsid w:val="005A2B13"/>
    <w:rsid w:val="005A393E"/>
    <w:rsid w:val="005A3EBB"/>
    <w:rsid w:val="005A4604"/>
    <w:rsid w:val="005A5639"/>
    <w:rsid w:val="005A57A2"/>
    <w:rsid w:val="005A5C6D"/>
    <w:rsid w:val="005A5FE8"/>
    <w:rsid w:val="005A705C"/>
    <w:rsid w:val="005B0386"/>
    <w:rsid w:val="005B0FE4"/>
    <w:rsid w:val="005B1863"/>
    <w:rsid w:val="005B2DEB"/>
    <w:rsid w:val="005B304A"/>
    <w:rsid w:val="005B3852"/>
    <w:rsid w:val="005B44E7"/>
    <w:rsid w:val="005B6755"/>
    <w:rsid w:val="005B72D9"/>
    <w:rsid w:val="005C257D"/>
    <w:rsid w:val="005C2658"/>
    <w:rsid w:val="005C30A3"/>
    <w:rsid w:val="005C30E4"/>
    <w:rsid w:val="005C4915"/>
    <w:rsid w:val="005C57ED"/>
    <w:rsid w:val="005C7498"/>
    <w:rsid w:val="005C7C08"/>
    <w:rsid w:val="005D077A"/>
    <w:rsid w:val="005D11C5"/>
    <w:rsid w:val="005D1434"/>
    <w:rsid w:val="005D2E3E"/>
    <w:rsid w:val="005D3897"/>
    <w:rsid w:val="005D48BB"/>
    <w:rsid w:val="005D54AF"/>
    <w:rsid w:val="005D7120"/>
    <w:rsid w:val="005E0F1D"/>
    <w:rsid w:val="005E26D9"/>
    <w:rsid w:val="005E36EE"/>
    <w:rsid w:val="005E4391"/>
    <w:rsid w:val="005E4EA5"/>
    <w:rsid w:val="005E581A"/>
    <w:rsid w:val="005F0D72"/>
    <w:rsid w:val="005F3A5B"/>
    <w:rsid w:val="005F3F8F"/>
    <w:rsid w:val="005F3FFB"/>
    <w:rsid w:val="005F4AA7"/>
    <w:rsid w:val="005F54C3"/>
    <w:rsid w:val="005F6F97"/>
    <w:rsid w:val="005F7466"/>
    <w:rsid w:val="005F7A48"/>
    <w:rsid w:val="005F7AF2"/>
    <w:rsid w:val="005F7BD2"/>
    <w:rsid w:val="0060269A"/>
    <w:rsid w:val="006069AB"/>
    <w:rsid w:val="006079B5"/>
    <w:rsid w:val="006118B3"/>
    <w:rsid w:val="00611B9F"/>
    <w:rsid w:val="00611FA6"/>
    <w:rsid w:val="006138E8"/>
    <w:rsid w:val="00613FED"/>
    <w:rsid w:val="00614089"/>
    <w:rsid w:val="00614EDA"/>
    <w:rsid w:val="006151CD"/>
    <w:rsid w:val="0061596A"/>
    <w:rsid w:val="006169A6"/>
    <w:rsid w:val="00621B72"/>
    <w:rsid w:val="006223AE"/>
    <w:rsid w:val="00630ACE"/>
    <w:rsid w:val="00630BB8"/>
    <w:rsid w:val="00630CFA"/>
    <w:rsid w:val="006323AF"/>
    <w:rsid w:val="00634AD4"/>
    <w:rsid w:val="00635D4B"/>
    <w:rsid w:val="00636517"/>
    <w:rsid w:val="00637F92"/>
    <w:rsid w:val="006400D9"/>
    <w:rsid w:val="00640220"/>
    <w:rsid w:val="006408A9"/>
    <w:rsid w:val="00641461"/>
    <w:rsid w:val="00643EE1"/>
    <w:rsid w:val="00646052"/>
    <w:rsid w:val="00647087"/>
    <w:rsid w:val="00647B45"/>
    <w:rsid w:val="00647FDF"/>
    <w:rsid w:val="0065050F"/>
    <w:rsid w:val="006507FF"/>
    <w:rsid w:val="00650B99"/>
    <w:rsid w:val="0065117D"/>
    <w:rsid w:val="00652C45"/>
    <w:rsid w:val="00652F55"/>
    <w:rsid w:val="00653308"/>
    <w:rsid w:val="006544F3"/>
    <w:rsid w:val="00654F05"/>
    <w:rsid w:val="006558D9"/>
    <w:rsid w:val="00655BB5"/>
    <w:rsid w:val="00655F77"/>
    <w:rsid w:val="00657155"/>
    <w:rsid w:val="00657B21"/>
    <w:rsid w:val="00660397"/>
    <w:rsid w:val="006611EF"/>
    <w:rsid w:val="00662EDF"/>
    <w:rsid w:val="006672A5"/>
    <w:rsid w:val="006678A5"/>
    <w:rsid w:val="00670822"/>
    <w:rsid w:val="00672731"/>
    <w:rsid w:val="00672C2D"/>
    <w:rsid w:val="00672CD1"/>
    <w:rsid w:val="006731FC"/>
    <w:rsid w:val="00673832"/>
    <w:rsid w:val="006742C8"/>
    <w:rsid w:val="00675174"/>
    <w:rsid w:val="006761A8"/>
    <w:rsid w:val="006767AB"/>
    <w:rsid w:val="00677E1B"/>
    <w:rsid w:val="006810B9"/>
    <w:rsid w:val="00685672"/>
    <w:rsid w:val="006875CF"/>
    <w:rsid w:val="006901D1"/>
    <w:rsid w:val="00693112"/>
    <w:rsid w:val="00693294"/>
    <w:rsid w:val="00697A85"/>
    <w:rsid w:val="006A102F"/>
    <w:rsid w:val="006A12E0"/>
    <w:rsid w:val="006A2192"/>
    <w:rsid w:val="006A2CB7"/>
    <w:rsid w:val="006A32A3"/>
    <w:rsid w:val="006A560E"/>
    <w:rsid w:val="006A6BF9"/>
    <w:rsid w:val="006A79AE"/>
    <w:rsid w:val="006A7A86"/>
    <w:rsid w:val="006B0245"/>
    <w:rsid w:val="006B1971"/>
    <w:rsid w:val="006B31B7"/>
    <w:rsid w:val="006B5DDF"/>
    <w:rsid w:val="006B74CC"/>
    <w:rsid w:val="006B7E77"/>
    <w:rsid w:val="006C0118"/>
    <w:rsid w:val="006C0662"/>
    <w:rsid w:val="006C0A8B"/>
    <w:rsid w:val="006C2A12"/>
    <w:rsid w:val="006C48DA"/>
    <w:rsid w:val="006D1734"/>
    <w:rsid w:val="006D1817"/>
    <w:rsid w:val="006D3929"/>
    <w:rsid w:val="006D48AD"/>
    <w:rsid w:val="006D56D4"/>
    <w:rsid w:val="006D697C"/>
    <w:rsid w:val="006D7301"/>
    <w:rsid w:val="006D7BF7"/>
    <w:rsid w:val="006E0D63"/>
    <w:rsid w:val="006E1198"/>
    <w:rsid w:val="006E1C2B"/>
    <w:rsid w:val="006E24DE"/>
    <w:rsid w:val="006E28C0"/>
    <w:rsid w:val="006E3222"/>
    <w:rsid w:val="006E3FF1"/>
    <w:rsid w:val="006E40F8"/>
    <w:rsid w:val="006E4AA6"/>
    <w:rsid w:val="006E54A4"/>
    <w:rsid w:val="006E5D26"/>
    <w:rsid w:val="006E67CA"/>
    <w:rsid w:val="006E7CE8"/>
    <w:rsid w:val="006F000A"/>
    <w:rsid w:val="006F0C83"/>
    <w:rsid w:val="006F1A29"/>
    <w:rsid w:val="006F1BE6"/>
    <w:rsid w:val="006F1E89"/>
    <w:rsid w:val="006F2ACC"/>
    <w:rsid w:val="006F4100"/>
    <w:rsid w:val="006F66B9"/>
    <w:rsid w:val="007007C5"/>
    <w:rsid w:val="00706529"/>
    <w:rsid w:val="0070772F"/>
    <w:rsid w:val="00710E67"/>
    <w:rsid w:val="00711C9C"/>
    <w:rsid w:val="00712129"/>
    <w:rsid w:val="00712CF8"/>
    <w:rsid w:val="0071397F"/>
    <w:rsid w:val="007139A6"/>
    <w:rsid w:val="007154E9"/>
    <w:rsid w:val="00715703"/>
    <w:rsid w:val="00715DD3"/>
    <w:rsid w:val="00716B25"/>
    <w:rsid w:val="007170C4"/>
    <w:rsid w:val="007207FA"/>
    <w:rsid w:val="00720D4E"/>
    <w:rsid w:val="00724550"/>
    <w:rsid w:val="007247A7"/>
    <w:rsid w:val="007262F4"/>
    <w:rsid w:val="00727927"/>
    <w:rsid w:val="00727F4F"/>
    <w:rsid w:val="007304F8"/>
    <w:rsid w:val="00730DA1"/>
    <w:rsid w:val="007320DB"/>
    <w:rsid w:val="00733FAB"/>
    <w:rsid w:val="00740606"/>
    <w:rsid w:val="007407FB"/>
    <w:rsid w:val="00741260"/>
    <w:rsid w:val="00742D40"/>
    <w:rsid w:val="00742E80"/>
    <w:rsid w:val="00745553"/>
    <w:rsid w:val="007462E1"/>
    <w:rsid w:val="0074688A"/>
    <w:rsid w:val="00746C05"/>
    <w:rsid w:val="00747C79"/>
    <w:rsid w:val="0075155B"/>
    <w:rsid w:val="00751D2F"/>
    <w:rsid w:val="00751D50"/>
    <w:rsid w:val="00754D1C"/>
    <w:rsid w:val="00755DEF"/>
    <w:rsid w:val="007565F6"/>
    <w:rsid w:val="00757F73"/>
    <w:rsid w:val="007603CF"/>
    <w:rsid w:val="00763F39"/>
    <w:rsid w:val="00764B3C"/>
    <w:rsid w:val="00765B26"/>
    <w:rsid w:val="00766DF8"/>
    <w:rsid w:val="00766E3C"/>
    <w:rsid w:val="00767065"/>
    <w:rsid w:val="0077043C"/>
    <w:rsid w:val="00771149"/>
    <w:rsid w:val="00773476"/>
    <w:rsid w:val="007736CF"/>
    <w:rsid w:val="00777ADC"/>
    <w:rsid w:val="00777ED4"/>
    <w:rsid w:val="00780521"/>
    <w:rsid w:val="00783CD7"/>
    <w:rsid w:val="0078615D"/>
    <w:rsid w:val="00786E4C"/>
    <w:rsid w:val="00787878"/>
    <w:rsid w:val="007908ED"/>
    <w:rsid w:val="00790A21"/>
    <w:rsid w:val="007913B6"/>
    <w:rsid w:val="00791CB0"/>
    <w:rsid w:val="0079388A"/>
    <w:rsid w:val="00794985"/>
    <w:rsid w:val="00794E5E"/>
    <w:rsid w:val="00797575"/>
    <w:rsid w:val="007A0C7D"/>
    <w:rsid w:val="007A29F2"/>
    <w:rsid w:val="007A3AB7"/>
    <w:rsid w:val="007A3F98"/>
    <w:rsid w:val="007A48A4"/>
    <w:rsid w:val="007A5769"/>
    <w:rsid w:val="007B1022"/>
    <w:rsid w:val="007B1456"/>
    <w:rsid w:val="007B1698"/>
    <w:rsid w:val="007B2020"/>
    <w:rsid w:val="007B31EF"/>
    <w:rsid w:val="007B40A4"/>
    <w:rsid w:val="007B4472"/>
    <w:rsid w:val="007B4EF2"/>
    <w:rsid w:val="007B5D6A"/>
    <w:rsid w:val="007B5FF3"/>
    <w:rsid w:val="007B757B"/>
    <w:rsid w:val="007B75B4"/>
    <w:rsid w:val="007C062E"/>
    <w:rsid w:val="007C5A39"/>
    <w:rsid w:val="007C7CF5"/>
    <w:rsid w:val="007D038C"/>
    <w:rsid w:val="007D087F"/>
    <w:rsid w:val="007D101E"/>
    <w:rsid w:val="007D3BC6"/>
    <w:rsid w:val="007D3D55"/>
    <w:rsid w:val="007D46FC"/>
    <w:rsid w:val="007D535A"/>
    <w:rsid w:val="007D5C70"/>
    <w:rsid w:val="007D6BE8"/>
    <w:rsid w:val="007D74C5"/>
    <w:rsid w:val="007D7CCF"/>
    <w:rsid w:val="007D7F80"/>
    <w:rsid w:val="007E14FB"/>
    <w:rsid w:val="007E2163"/>
    <w:rsid w:val="007E2733"/>
    <w:rsid w:val="007E33F4"/>
    <w:rsid w:val="007E4E61"/>
    <w:rsid w:val="007E50DD"/>
    <w:rsid w:val="007E6488"/>
    <w:rsid w:val="007E682E"/>
    <w:rsid w:val="007E7CEE"/>
    <w:rsid w:val="007F02E1"/>
    <w:rsid w:val="007F0F4E"/>
    <w:rsid w:val="007F1B66"/>
    <w:rsid w:val="007F33FC"/>
    <w:rsid w:val="007F3524"/>
    <w:rsid w:val="007F43EC"/>
    <w:rsid w:val="007F4DE5"/>
    <w:rsid w:val="007F4F60"/>
    <w:rsid w:val="007F4F6C"/>
    <w:rsid w:val="007F53EE"/>
    <w:rsid w:val="007F5516"/>
    <w:rsid w:val="007F5925"/>
    <w:rsid w:val="00800162"/>
    <w:rsid w:val="008002AC"/>
    <w:rsid w:val="008006CB"/>
    <w:rsid w:val="00800F95"/>
    <w:rsid w:val="00801CD0"/>
    <w:rsid w:val="00802187"/>
    <w:rsid w:val="008030E5"/>
    <w:rsid w:val="00803B15"/>
    <w:rsid w:val="00803CBF"/>
    <w:rsid w:val="008057DA"/>
    <w:rsid w:val="00806E88"/>
    <w:rsid w:val="00806EC0"/>
    <w:rsid w:val="00806FBE"/>
    <w:rsid w:val="008071B8"/>
    <w:rsid w:val="0080725A"/>
    <w:rsid w:val="00810A08"/>
    <w:rsid w:val="00811052"/>
    <w:rsid w:val="00812E14"/>
    <w:rsid w:val="00814021"/>
    <w:rsid w:val="008147BA"/>
    <w:rsid w:val="00814EB4"/>
    <w:rsid w:val="00815225"/>
    <w:rsid w:val="00815284"/>
    <w:rsid w:val="0081547B"/>
    <w:rsid w:val="00815964"/>
    <w:rsid w:val="008165EF"/>
    <w:rsid w:val="00816A75"/>
    <w:rsid w:val="00816F09"/>
    <w:rsid w:val="00816FE3"/>
    <w:rsid w:val="008176CA"/>
    <w:rsid w:val="00823C1E"/>
    <w:rsid w:val="00824CBE"/>
    <w:rsid w:val="00824E25"/>
    <w:rsid w:val="00825716"/>
    <w:rsid w:val="00825BD4"/>
    <w:rsid w:val="00827232"/>
    <w:rsid w:val="0082735F"/>
    <w:rsid w:val="008276EE"/>
    <w:rsid w:val="0083233C"/>
    <w:rsid w:val="00832C8B"/>
    <w:rsid w:val="008349BB"/>
    <w:rsid w:val="008364AB"/>
    <w:rsid w:val="008372AE"/>
    <w:rsid w:val="00837DDA"/>
    <w:rsid w:val="00837F7B"/>
    <w:rsid w:val="008422BB"/>
    <w:rsid w:val="0084287D"/>
    <w:rsid w:val="008436F4"/>
    <w:rsid w:val="008437B2"/>
    <w:rsid w:val="0084501B"/>
    <w:rsid w:val="00846F9E"/>
    <w:rsid w:val="008475A7"/>
    <w:rsid w:val="008509D7"/>
    <w:rsid w:val="00851C55"/>
    <w:rsid w:val="008525B5"/>
    <w:rsid w:val="00852F15"/>
    <w:rsid w:val="00853527"/>
    <w:rsid w:val="008535CD"/>
    <w:rsid w:val="008545CF"/>
    <w:rsid w:val="008550F5"/>
    <w:rsid w:val="0085516F"/>
    <w:rsid w:val="0085559A"/>
    <w:rsid w:val="008559B3"/>
    <w:rsid w:val="008605F4"/>
    <w:rsid w:val="00861DD9"/>
    <w:rsid w:val="0086257B"/>
    <w:rsid w:val="008630B6"/>
    <w:rsid w:val="008644FF"/>
    <w:rsid w:val="0086467C"/>
    <w:rsid w:val="00864CA7"/>
    <w:rsid w:val="00865597"/>
    <w:rsid w:val="00865B90"/>
    <w:rsid w:val="008663A6"/>
    <w:rsid w:val="00866A2D"/>
    <w:rsid w:val="00866D90"/>
    <w:rsid w:val="00867A9A"/>
    <w:rsid w:val="00870806"/>
    <w:rsid w:val="00871BCA"/>
    <w:rsid w:val="00871E19"/>
    <w:rsid w:val="00872BCD"/>
    <w:rsid w:val="008743A2"/>
    <w:rsid w:val="0087452D"/>
    <w:rsid w:val="00874551"/>
    <w:rsid w:val="008749AA"/>
    <w:rsid w:val="008751DC"/>
    <w:rsid w:val="0087601C"/>
    <w:rsid w:val="00877A65"/>
    <w:rsid w:val="00881AE4"/>
    <w:rsid w:val="008829BA"/>
    <w:rsid w:val="00885554"/>
    <w:rsid w:val="00891307"/>
    <w:rsid w:val="00891E67"/>
    <w:rsid w:val="00891F36"/>
    <w:rsid w:val="0089232E"/>
    <w:rsid w:val="00894B6B"/>
    <w:rsid w:val="0089658C"/>
    <w:rsid w:val="00896A38"/>
    <w:rsid w:val="00897A97"/>
    <w:rsid w:val="008A251B"/>
    <w:rsid w:val="008A2977"/>
    <w:rsid w:val="008A42C7"/>
    <w:rsid w:val="008A45BB"/>
    <w:rsid w:val="008A5231"/>
    <w:rsid w:val="008A7C72"/>
    <w:rsid w:val="008B07F3"/>
    <w:rsid w:val="008B16F1"/>
    <w:rsid w:val="008B57C6"/>
    <w:rsid w:val="008B6184"/>
    <w:rsid w:val="008C0493"/>
    <w:rsid w:val="008C069F"/>
    <w:rsid w:val="008C0761"/>
    <w:rsid w:val="008C080C"/>
    <w:rsid w:val="008C13A1"/>
    <w:rsid w:val="008C1553"/>
    <w:rsid w:val="008C1AE5"/>
    <w:rsid w:val="008C2EF5"/>
    <w:rsid w:val="008C30A3"/>
    <w:rsid w:val="008C4107"/>
    <w:rsid w:val="008C4B41"/>
    <w:rsid w:val="008C5FF7"/>
    <w:rsid w:val="008C7A8A"/>
    <w:rsid w:val="008D1C84"/>
    <w:rsid w:val="008D2098"/>
    <w:rsid w:val="008D2C09"/>
    <w:rsid w:val="008D5FC3"/>
    <w:rsid w:val="008E1E86"/>
    <w:rsid w:val="008E308E"/>
    <w:rsid w:val="008E30D1"/>
    <w:rsid w:val="008E39B3"/>
    <w:rsid w:val="008E3D96"/>
    <w:rsid w:val="008E52C2"/>
    <w:rsid w:val="008E6086"/>
    <w:rsid w:val="008E68E9"/>
    <w:rsid w:val="008E6996"/>
    <w:rsid w:val="008F2E83"/>
    <w:rsid w:val="008F62BB"/>
    <w:rsid w:val="008F69F3"/>
    <w:rsid w:val="00901277"/>
    <w:rsid w:val="00901427"/>
    <w:rsid w:val="0090225C"/>
    <w:rsid w:val="00902D9D"/>
    <w:rsid w:val="00904FE2"/>
    <w:rsid w:val="00905286"/>
    <w:rsid w:val="00905299"/>
    <w:rsid w:val="00906577"/>
    <w:rsid w:val="009074E0"/>
    <w:rsid w:val="00910E3D"/>
    <w:rsid w:val="00910E78"/>
    <w:rsid w:val="0091285A"/>
    <w:rsid w:val="00913412"/>
    <w:rsid w:val="0091470A"/>
    <w:rsid w:val="009148F0"/>
    <w:rsid w:val="00915F00"/>
    <w:rsid w:val="00916D8A"/>
    <w:rsid w:val="00920604"/>
    <w:rsid w:val="009216A9"/>
    <w:rsid w:val="009235BF"/>
    <w:rsid w:val="00925B7C"/>
    <w:rsid w:val="0092656E"/>
    <w:rsid w:val="00926619"/>
    <w:rsid w:val="009266A2"/>
    <w:rsid w:val="009305E7"/>
    <w:rsid w:val="0093255C"/>
    <w:rsid w:val="00935B48"/>
    <w:rsid w:val="00937A3C"/>
    <w:rsid w:val="009405BB"/>
    <w:rsid w:val="00941C15"/>
    <w:rsid w:val="00942258"/>
    <w:rsid w:val="00944943"/>
    <w:rsid w:val="0094563C"/>
    <w:rsid w:val="0094598A"/>
    <w:rsid w:val="009468CE"/>
    <w:rsid w:val="00946A9A"/>
    <w:rsid w:val="0094715D"/>
    <w:rsid w:val="009513F2"/>
    <w:rsid w:val="009519BE"/>
    <w:rsid w:val="00951DF0"/>
    <w:rsid w:val="00952563"/>
    <w:rsid w:val="00953325"/>
    <w:rsid w:val="0095502D"/>
    <w:rsid w:val="009550BD"/>
    <w:rsid w:val="00955432"/>
    <w:rsid w:val="009559D7"/>
    <w:rsid w:val="00956B59"/>
    <w:rsid w:val="00956F87"/>
    <w:rsid w:val="00957FB9"/>
    <w:rsid w:val="009600F4"/>
    <w:rsid w:val="00960909"/>
    <w:rsid w:val="009611ED"/>
    <w:rsid w:val="00962E05"/>
    <w:rsid w:val="0096311F"/>
    <w:rsid w:val="009663CF"/>
    <w:rsid w:val="00966920"/>
    <w:rsid w:val="00972BA7"/>
    <w:rsid w:val="00972CA1"/>
    <w:rsid w:val="00972D0E"/>
    <w:rsid w:val="00973A60"/>
    <w:rsid w:val="00974C8B"/>
    <w:rsid w:val="00976099"/>
    <w:rsid w:val="0097621B"/>
    <w:rsid w:val="00977BE5"/>
    <w:rsid w:val="00977F94"/>
    <w:rsid w:val="00977FC5"/>
    <w:rsid w:val="00980831"/>
    <w:rsid w:val="00981331"/>
    <w:rsid w:val="009851C0"/>
    <w:rsid w:val="0098575E"/>
    <w:rsid w:val="009879EB"/>
    <w:rsid w:val="00987FCD"/>
    <w:rsid w:val="00991DA2"/>
    <w:rsid w:val="0099300D"/>
    <w:rsid w:val="00994F08"/>
    <w:rsid w:val="0099500D"/>
    <w:rsid w:val="009958AE"/>
    <w:rsid w:val="0099615E"/>
    <w:rsid w:val="009977CD"/>
    <w:rsid w:val="009A19B6"/>
    <w:rsid w:val="009A1A67"/>
    <w:rsid w:val="009A1F99"/>
    <w:rsid w:val="009A2312"/>
    <w:rsid w:val="009A7EAC"/>
    <w:rsid w:val="009B0FDE"/>
    <w:rsid w:val="009B1EDE"/>
    <w:rsid w:val="009B2234"/>
    <w:rsid w:val="009B2550"/>
    <w:rsid w:val="009B282A"/>
    <w:rsid w:val="009B3FF9"/>
    <w:rsid w:val="009B464D"/>
    <w:rsid w:val="009B7412"/>
    <w:rsid w:val="009B7637"/>
    <w:rsid w:val="009C0DCF"/>
    <w:rsid w:val="009C1154"/>
    <w:rsid w:val="009C401D"/>
    <w:rsid w:val="009C667C"/>
    <w:rsid w:val="009C66A9"/>
    <w:rsid w:val="009C671A"/>
    <w:rsid w:val="009C6D33"/>
    <w:rsid w:val="009C6D9E"/>
    <w:rsid w:val="009D141F"/>
    <w:rsid w:val="009D1DB5"/>
    <w:rsid w:val="009D4920"/>
    <w:rsid w:val="009D4D07"/>
    <w:rsid w:val="009D79C9"/>
    <w:rsid w:val="009E223D"/>
    <w:rsid w:val="009E688B"/>
    <w:rsid w:val="009F02A0"/>
    <w:rsid w:val="009F0ED4"/>
    <w:rsid w:val="009F2A60"/>
    <w:rsid w:val="009F2E3F"/>
    <w:rsid w:val="009F652E"/>
    <w:rsid w:val="009F6BA0"/>
    <w:rsid w:val="009F6EEC"/>
    <w:rsid w:val="009F74DF"/>
    <w:rsid w:val="00A015EC"/>
    <w:rsid w:val="00A06C69"/>
    <w:rsid w:val="00A11D25"/>
    <w:rsid w:val="00A125D2"/>
    <w:rsid w:val="00A12DF9"/>
    <w:rsid w:val="00A13410"/>
    <w:rsid w:val="00A155D0"/>
    <w:rsid w:val="00A15E99"/>
    <w:rsid w:val="00A1699F"/>
    <w:rsid w:val="00A1789E"/>
    <w:rsid w:val="00A17CF5"/>
    <w:rsid w:val="00A216A9"/>
    <w:rsid w:val="00A220B5"/>
    <w:rsid w:val="00A2441B"/>
    <w:rsid w:val="00A2484A"/>
    <w:rsid w:val="00A250C8"/>
    <w:rsid w:val="00A2663B"/>
    <w:rsid w:val="00A277AB"/>
    <w:rsid w:val="00A300FC"/>
    <w:rsid w:val="00A30ACF"/>
    <w:rsid w:val="00A32B79"/>
    <w:rsid w:val="00A32C78"/>
    <w:rsid w:val="00A33001"/>
    <w:rsid w:val="00A3373B"/>
    <w:rsid w:val="00A33C8A"/>
    <w:rsid w:val="00A344D9"/>
    <w:rsid w:val="00A344FA"/>
    <w:rsid w:val="00A36FB6"/>
    <w:rsid w:val="00A37E18"/>
    <w:rsid w:val="00A37F4E"/>
    <w:rsid w:val="00A411E4"/>
    <w:rsid w:val="00A43699"/>
    <w:rsid w:val="00A44627"/>
    <w:rsid w:val="00A458E3"/>
    <w:rsid w:val="00A46AA4"/>
    <w:rsid w:val="00A47FE3"/>
    <w:rsid w:val="00A526F1"/>
    <w:rsid w:val="00A52DC7"/>
    <w:rsid w:val="00A5385A"/>
    <w:rsid w:val="00A55535"/>
    <w:rsid w:val="00A55C29"/>
    <w:rsid w:val="00A568A1"/>
    <w:rsid w:val="00A5779B"/>
    <w:rsid w:val="00A57890"/>
    <w:rsid w:val="00A57C50"/>
    <w:rsid w:val="00A600DE"/>
    <w:rsid w:val="00A60C96"/>
    <w:rsid w:val="00A619E8"/>
    <w:rsid w:val="00A61CA9"/>
    <w:rsid w:val="00A62939"/>
    <w:rsid w:val="00A642DA"/>
    <w:rsid w:val="00A66E39"/>
    <w:rsid w:val="00A674C9"/>
    <w:rsid w:val="00A67920"/>
    <w:rsid w:val="00A717A8"/>
    <w:rsid w:val="00A73596"/>
    <w:rsid w:val="00A75AA1"/>
    <w:rsid w:val="00A77E28"/>
    <w:rsid w:val="00A77E2C"/>
    <w:rsid w:val="00A80F63"/>
    <w:rsid w:val="00A83475"/>
    <w:rsid w:val="00A83673"/>
    <w:rsid w:val="00A83C35"/>
    <w:rsid w:val="00A847B4"/>
    <w:rsid w:val="00A853D2"/>
    <w:rsid w:val="00A85531"/>
    <w:rsid w:val="00A909F1"/>
    <w:rsid w:val="00A91C07"/>
    <w:rsid w:val="00A93174"/>
    <w:rsid w:val="00A94235"/>
    <w:rsid w:val="00A947A8"/>
    <w:rsid w:val="00A9552B"/>
    <w:rsid w:val="00A957DE"/>
    <w:rsid w:val="00A96E1C"/>
    <w:rsid w:val="00AA0A9E"/>
    <w:rsid w:val="00AA0F39"/>
    <w:rsid w:val="00AA16C5"/>
    <w:rsid w:val="00AA1799"/>
    <w:rsid w:val="00AA1942"/>
    <w:rsid w:val="00AA2B48"/>
    <w:rsid w:val="00AA318B"/>
    <w:rsid w:val="00AA33C6"/>
    <w:rsid w:val="00AA47C7"/>
    <w:rsid w:val="00AA5518"/>
    <w:rsid w:val="00AA61E9"/>
    <w:rsid w:val="00AA71AD"/>
    <w:rsid w:val="00AA7A48"/>
    <w:rsid w:val="00AB35D3"/>
    <w:rsid w:val="00AB40D5"/>
    <w:rsid w:val="00AB4C98"/>
    <w:rsid w:val="00AB5BF6"/>
    <w:rsid w:val="00AC00E2"/>
    <w:rsid w:val="00AC0331"/>
    <w:rsid w:val="00AC0E76"/>
    <w:rsid w:val="00AC2260"/>
    <w:rsid w:val="00AC35CF"/>
    <w:rsid w:val="00AC3F81"/>
    <w:rsid w:val="00AC4ADA"/>
    <w:rsid w:val="00AC4D77"/>
    <w:rsid w:val="00AC5AE8"/>
    <w:rsid w:val="00AC60EB"/>
    <w:rsid w:val="00AC73F1"/>
    <w:rsid w:val="00AC7B32"/>
    <w:rsid w:val="00AC7D74"/>
    <w:rsid w:val="00AD05AA"/>
    <w:rsid w:val="00AD072F"/>
    <w:rsid w:val="00AD4494"/>
    <w:rsid w:val="00AD51F1"/>
    <w:rsid w:val="00AE0F9F"/>
    <w:rsid w:val="00AE263C"/>
    <w:rsid w:val="00AE37A0"/>
    <w:rsid w:val="00AE390E"/>
    <w:rsid w:val="00AE4381"/>
    <w:rsid w:val="00AE7E04"/>
    <w:rsid w:val="00AE7F25"/>
    <w:rsid w:val="00AF0F83"/>
    <w:rsid w:val="00AF268E"/>
    <w:rsid w:val="00AF4037"/>
    <w:rsid w:val="00AF4B6C"/>
    <w:rsid w:val="00AF4FE0"/>
    <w:rsid w:val="00AF6EB8"/>
    <w:rsid w:val="00B0233B"/>
    <w:rsid w:val="00B02AE3"/>
    <w:rsid w:val="00B02E77"/>
    <w:rsid w:val="00B04765"/>
    <w:rsid w:val="00B04AD3"/>
    <w:rsid w:val="00B05A2F"/>
    <w:rsid w:val="00B0705D"/>
    <w:rsid w:val="00B111E4"/>
    <w:rsid w:val="00B111E9"/>
    <w:rsid w:val="00B126C7"/>
    <w:rsid w:val="00B129BB"/>
    <w:rsid w:val="00B137C3"/>
    <w:rsid w:val="00B14C17"/>
    <w:rsid w:val="00B166B8"/>
    <w:rsid w:val="00B1717D"/>
    <w:rsid w:val="00B17B68"/>
    <w:rsid w:val="00B20A24"/>
    <w:rsid w:val="00B21732"/>
    <w:rsid w:val="00B22612"/>
    <w:rsid w:val="00B238C9"/>
    <w:rsid w:val="00B24253"/>
    <w:rsid w:val="00B24754"/>
    <w:rsid w:val="00B24BAD"/>
    <w:rsid w:val="00B24F9C"/>
    <w:rsid w:val="00B302C2"/>
    <w:rsid w:val="00B3195F"/>
    <w:rsid w:val="00B32692"/>
    <w:rsid w:val="00B331EF"/>
    <w:rsid w:val="00B35A7B"/>
    <w:rsid w:val="00B364B4"/>
    <w:rsid w:val="00B37726"/>
    <w:rsid w:val="00B37B98"/>
    <w:rsid w:val="00B4026E"/>
    <w:rsid w:val="00B45EAF"/>
    <w:rsid w:val="00B47AAC"/>
    <w:rsid w:val="00B5103A"/>
    <w:rsid w:val="00B5351B"/>
    <w:rsid w:val="00B56F4C"/>
    <w:rsid w:val="00B57191"/>
    <w:rsid w:val="00B571ED"/>
    <w:rsid w:val="00B5735E"/>
    <w:rsid w:val="00B60584"/>
    <w:rsid w:val="00B617FC"/>
    <w:rsid w:val="00B61E2F"/>
    <w:rsid w:val="00B6228E"/>
    <w:rsid w:val="00B6238A"/>
    <w:rsid w:val="00B6249B"/>
    <w:rsid w:val="00B63FC9"/>
    <w:rsid w:val="00B64354"/>
    <w:rsid w:val="00B64615"/>
    <w:rsid w:val="00B669D7"/>
    <w:rsid w:val="00B67400"/>
    <w:rsid w:val="00B714C0"/>
    <w:rsid w:val="00B71D01"/>
    <w:rsid w:val="00B72EA4"/>
    <w:rsid w:val="00B733C2"/>
    <w:rsid w:val="00B73AFF"/>
    <w:rsid w:val="00B76EC2"/>
    <w:rsid w:val="00B7746C"/>
    <w:rsid w:val="00B77B90"/>
    <w:rsid w:val="00B8196A"/>
    <w:rsid w:val="00B81DCB"/>
    <w:rsid w:val="00B8279D"/>
    <w:rsid w:val="00B84507"/>
    <w:rsid w:val="00B85473"/>
    <w:rsid w:val="00B85B8E"/>
    <w:rsid w:val="00B85CA8"/>
    <w:rsid w:val="00B86972"/>
    <w:rsid w:val="00B86C8D"/>
    <w:rsid w:val="00B91382"/>
    <w:rsid w:val="00B921F5"/>
    <w:rsid w:val="00B92E2A"/>
    <w:rsid w:val="00B962D4"/>
    <w:rsid w:val="00B9633B"/>
    <w:rsid w:val="00B96474"/>
    <w:rsid w:val="00B96A8D"/>
    <w:rsid w:val="00BA2497"/>
    <w:rsid w:val="00BA472F"/>
    <w:rsid w:val="00BB251F"/>
    <w:rsid w:val="00BB3B82"/>
    <w:rsid w:val="00BB5F18"/>
    <w:rsid w:val="00BB7632"/>
    <w:rsid w:val="00BC018A"/>
    <w:rsid w:val="00BC07E4"/>
    <w:rsid w:val="00BC0865"/>
    <w:rsid w:val="00BC15C0"/>
    <w:rsid w:val="00BC28C9"/>
    <w:rsid w:val="00BC2FF9"/>
    <w:rsid w:val="00BC41E0"/>
    <w:rsid w:val="00BC6889"/>
    <w:rsid w:val="00BC6CBF"/>
    <w:rsid w:val="00BC75BE"/>
    <w:rsid w:val="00BD0C5D"/>
    <w:rsid w:val="00BD2073"/>
    <w:rsid w:val="00BD3543"/>
    <w:rsid w:val="00BD3AB7"/>
    <w:rsid w:val="00BD643A"/>
    <w:rsid w:val="00BD7316"/>
    <w:rsid w:val="00BE05B2"/>
    <w:rsid w:val="00BE05B7"/>
    <w:rsid w:val="00BE0B71"/>
    <w:rsid w:val="00BE1244"/>
    <w:rsid w:val="00BE1FBB"/>
    <w:rsid w:val="00BE3969"/>
    <w:rsid w:val="00BE3F86"/>
    <w:rsid w:val="00BE4ECB"/>
    <w:rsid w:val="00BE6932"/>
    <w:rsid w:val="00BE69B4"/>
    <w:rsid w:val="00BF075F"/>
    <w:rsid w:val="00BF105F"/>
    <w:rsid w:val="00BF3AD6"/>
    <w:rsid w:val="00BF4985"/>
    <w:rsid w:val="00BF547A"/>
    <w:rsid w:val="00BF5670"/>
    <w:rsid w:val="00BF5C1C"/>
    <w:rsid w:val="00BF671A"/>
    <w:rsid w:val="00BF724E"/>
    <w:rsid w:val="00BF74F9"/>
    <w:rsid w:val="00BF7621"/>
    <w:rsid w:val="00BF7BCE"/>
    <w:rsid w:val="00BF7D37"/>
    <w:rsid w:val="00C0090E"/>
    <w:rsid w:val="00C00BF9"/>
    <w:rsid w:val="00C03B4C"/>
    <w:rsid w:val="00C03F4A"/>
    <w:rsid w:val="00C041AF"/>
    <w:rsid w:val="00C04AF6"/>
    <w:rsid w:val="00C05A56"/>
    <w:rsid w:val="00C103CE"/>
    <w:rsid w:val="00C114F2"/>
    <w:rsid w:val="00C1192F"/>
    <w:rsid w:val="00C12F96"/>
    <w:rsid w:val="00C14CF8"/>
    <w:rsid w:val="00C16131"/>
    <w:rsid w:val="00C1752F"/>
    <w:rsid w:val="00C17EE9"/>
    <w:rsid w:val="00C22272"/>
    <w:rsid w:val="00C2241E"/>
    <w:rsid w:val="00C22DBB"/>
    <w:rsid w:val="00C23BCF"/>
    <w:rsid w:val="00C23F72"/>
    <w:rsid w:val="00C24457"/>
    <w:rsid w:val="00C2467D"/>
    <w:rsid w:val="00C24885"/>
    <w:rsid w:val="00C24B10"/>
    <w:rsid w:val="00C265AE"/>
    <w:rsid w:val="00C26C57"/>
    <w:rsid w:val="00C27351"/>
    <w:rsid w:val="00C301AC"/>
    <w:rsid w:val="00C315C2"/>
    <w:rsid w:val="00C31D77"/>
    <w:rsid w:val="00C3288A"/>
    <w:rsid w:val="00C337CA"/>
    <w:rsid w:val="00C34ABD"/>
    <w:rsid w:val="00C34B40"/>
    <w:rsid w:val="00C37A6F"/>
    <w:rsid w:val="00C4346F"/>
    <w:rsid w:val="00C44019"/>
    <w:rsid w:val="00C4535C"/>
    <w:rsid w:val="00C45697"/>
    <w:rsid w:val="00C47F6D"/>
    <w:rsid w:val="00C51268"/>
    <w:rsid w:val="00C53177"/>
    <w:rsid w:val="00C5415A"/>
    <w:rsid w:val="00C55361"/>
    <w:rsid w:val="00C5552D"/>
    <w:rsid w:val="00C55DC4"/>
    <w:rsid w:val="00C57AFD"/>
    <w:rsid w:val="00C6020F"/>
    <w:rsid w:val="00C63157"/>
    <w:rsid w:val="00C6398C"/>
    <w:rsid w:val="00C63C7E"/>
    <w:rsid w:val="00C64746"/>
    <w:rsid w:val="00C67EC1"/>
    <w:rsid w:val="00C71A7E"/>
    <w:rsid w:val="00C727E1"/>
    <w:rsid w:val="00C7366E"/>
    <w:rsid w:val="00C73FEA"/>
    <w:rsid w:val="00C740A1"/>
    <w:rsid w:val="00C74D62"/>
    <w:rsid w:val="00C75637"/>
    <w:rsid w:val="00C756DE"/>
    <w:rsid w:val="00C75829"/>
    <w:rsid w:val="00C76F6E"/>
    <w:rsid w:val="00C7744B"/>
    <w:rsid w:val="00C77531"/>
    <w:rsid w:val="00C77BB4"/>
    <w:rsid w:val="00C816D7"/>
    <w:rsid w:val="00C820CF"/>
    <w:rsid w:val="00C8217D"/>
    <w:rsid w:val="00C82238"/>
    <w:rsid w:val="00C823EF"/>
    <w:rsid w:val="00C84D0B"/>
    <w:rsid w:val="00C852F5"/>
    <w:rsid w:val="00C85DF8"/>
    <w:rsid w:val="00C9074A"/>
    <w:rsid w:val="00C91081"/>
    <w:rsid w:val="00C92496"/>
    <w:rsid w:val="00C9418C"/>
    <w:rsid w:val="00C946EE"/>
    <w:rsid w:val="00C94FED"/>
    <w:rsid w:val="00C9513B"/>
    <w:rsid w:val="00CA1A0A"/>
    <w:rsid w:val="00CA1FA6"/>
    <w:rsid w:val="00CA5B01"/>
    <w:rsid w:val="00CA72A6"/>
    <w:rsid w:val="00CA72E7"/>
    <w:rsid w:val="00CA7A02"/>
    <w:rsid w:val="00CA7CD2"/>
    <w:rsid w:val="00CA7E98"/>
    <w:rsid w:val="00CB0101"/>
    <w:rsid w:val="00CB15FE"/>
    <w:rsid w:val="00CB3E6F"/>
    <w:rsid w:val="00CB594F"/>
    <w:rsid w:val="00CB6FC0"/>
    <w:rsid w:val="00CB7834"/>
    <w:rsid w:val="00CC0890"/>
    <w:rsid w:val="00CC0C67"/>
    <w:rsid w:val="00CC14CD"/>
    <w:rsid w:val="00CC15BC"/>
    <w:rsid w:val="00CC1EE6"/>
    <w:rsid w:val="00CC38B8"/>
    <w:rsid w:val="00CC4046"/>
    <w:rsid w:val="00CD0E42"/>
    <w:rsid w:val="00CD1EA8"/>
    <w:rsid w:val="00CD2F4A"/>
    <w:rsid w:val="00CD3845"/>
    <w:rsid w:val="00CD38EC"/>
    <w:rsid w:val="00CD3B86"/>
    <w:rsid w:val="00CD3FC9"/>
    <w:rsid w:val="00CD63BF"/>
    <w:rsid w:val="00CD6536"/>
    <w:rsid w:val="00CE1375"/>
    <w:rsid w:val="00CE13AF"/>
    <w:rsid w:val="00CE1A5C"/>
    <w:rsid w:val="00CE365F"/>
    <w:rsid w:val="00CE4C08"/>
    <w:rsid w:val="00CE5F34"/>
    <w:rsid w:val="00CE6255"/>
    <w:rsid w:val="00CE78BB"/>
    <w:rsid w:val="00CF1E63"/>
    <w:rsid w:val="00CF2763"/>
    <w:rsid w:val="00CF3FBF"/>
    <w:rsid w:val="00CF4072"/>
    <w:rsid w:val="00CF4D11"/>
    <w:rsid w:val="00CF5B90"/>
    <w:rsid w:val="00CF695E"/>
    <w:rsid w:val="00D02125"/>
    <w:rsid w:val="00D037CF"/>
    <w:rsid w:val="00D038D3"/>
    <w:rsid w:val="00D03A5B"/>
    <w:rsid w:val="00D044D7"/>
    <w:rsid w:val="00D04F66"/>
    <w:rsid w:val="00D064C9"/>
    <w:rsid w:val="00D066DF"/>
    <w:rsid w:val="00D07BFA"/>
    <w:rsid w:val="00D108DF"/>
    <w:rsid w:val="00D12747"/>
    <w:rsid w:val="00D130C3"/>
    <w:rsid w:val="00D148C1"/>
    <w:rsid w:val="00D14B10"/>
    <w:rsid w:val="00D14D95"/>
    <w:rsid w:val="00D1594D"/>
    <w:rsid w:val="00D200AF"/>
    <w:rsid w:val="00D20B49"/>
    <w:rsid w:val="00D22999"/>
    <w:rsid w:val="00D22C3B"/>
    <w:rsid w:val="00D22FE1"/>
    <w:rsid w:val="00D23A13"/>
    <w:rsid w:val="00D24C03"/>
    <w:rsid w:val="00D27E6E"/>
    <w:rsid w:val="00D301D3"/>
    <w:rsid w:val="00D30291"/>
    <w:rsid w:val="00D330A7"/>
    <w:rsid w:val="00D33457"/>
    <w:rsid w:val="00D3374F"/>
    <w:rsid w:val="00D35FA8"/>
    <w:rsid w:val="00D40229"/>
    <w:rsid w:val="00D40907"/>
    <w:rsid w:val="00D41486"/>
    <w:rsid w:val="00D4154D"/>
    <w:rsid w:val="00D4167C"/>
    <w:rsid w:val="00D41FE5"/>
    <w:rsid w:val="00D42687"/>
    <w:rsid w:val="00D430A2"/>
    <w:rsid w:val="00D4328D"/>
    <w:rsid w:val="00D433DA"/>
    <w:rsid w:val="00D4440B"/>
    <w:rsid w:val="00D44B4F"/>
    <w:rsid w:val="00D46851"/>
    <w:rsid w:val="00D47111"/>
    <w:rsid w:val="00D4759A"/>
    <w:rsid w:val="00D50756"/>
    <w:rsid w:val="00D530CC"/>
    <w:rsid w:val="00D53BDE"/>
    <w:rsid w:val="00D53E66"/>
    <w:rsid w:val="00D54246"/>
    <w:rsid w:val="00D54718"/>
    <w:rsid w:val="00D556EF"/>
    <w:rsid w:val="00D57422"/>
    <w:rsid w:val="00D575A1"/>
    <w:rsid w:val="00D60A92"/>
    <w:rsid w:val="00D61676"/>
    <w:rsid w:val="00D664AA"/>
    <w:rsid w:val="00D671FC"/>
    <w:rsid w:val="00D700BA"/>
    <w:rsid w:val="00D705E7"/>
    <w:rsid w:val="00D709AC"/>
    <w:rsid w:val="00D721E7"/>
    <w:rsid w:val="00D72B58"/>
    <w:rsid w:val="00D72D8D"/>
    <w:rsid w:val="00D7338C"/>
    <w:rsid w:val="00D73BE4"/>
    <w:rsid w:val="00D743E6"/>
    <w:rsid w:val="00D76B52"/>
    <w:rsid w:val="00D76FA6"/>
    <w:rsid w:val="00D8266E"/>
    <w:rsid w:val="00D82678"/>
    <w:rsid w:val="00D82FE8"/>
    <w:rsid w:val="00D83759"/>
    <w:rsid w:val="00D85AAC"/>
    <w:rsid w:val="00D87CCA"/>
    <w:rsid w:val="00D90D9C"/>
    <w:rsid w:val="00D92D61"/>
    <w:rsid w:val="00D93FFE"/>
    <w:rsid w:val="00D964C4"/>
    <w:rsid w:val="00D9653A"/>
    <w:rsid w:val="00DA001A"/>
    <w:rsid w:val="00DA4275"/>
    <w:rsid w:val="00DA4A7B"/>
    <w:rsid w:val="00DA5668"/>
    <w:rsid w:val="00DA5C5E"/>
    <w:rsid w:val="00DA7475"/>
    <w:rsid w:val="00DB065E"/>
    <w:rsid w:val="00DB1B02"/>
    <w:rsid w:val="00DB2391"/>
    <w:rsid w:val="00DB275A"/>
    <w:rsid w:val="00DB303F"/>
    <w:rsid w:val="00DC0211"/>
    <w:rsid w:val="00DC2C8C"/>
    <w:rsid w:val="00DD1F5C"/>
    <w:rsid w:val="00DD3A82"/>
    <w:rsid w:val="00DD4005"/>
    <w:rsid w:val="00DD4B60"/>
    <w:rsid w:val="00DD52CC"/>
    <w:rsid w:val="00DD5750"/>
    <w:rsid w:val="00DE0422"/>
    <w:rsid w:val="00DE05DA"/>
    <w:rsid w:val="00DE1101"/>
    <w:rsid w:val="00DE2277"/>
    <w:rsid w:val="00DE23CC"/>
    <w:rsid w:val="00DE32AA"/>
    <w:rsid w:val="00DE3F78"/>
    <w:rsid w:val="00DE4F2E"/>
    <w:rsid w:val="00DF11D5"/>
    <w:rsid w:val="00DF2319"/>
    <w:rsid w:val="00DF2CE0"/>
    <w:rsid w:val="00DF4288"/>
    <w:rsid w:val="00DF544F"/>
    <w:rsid w:val="00DF6D6A"/>
    <w:rsid w:val="00DF74D9"/>
    <w:rsid w:val="00E028CB"/>
    <w:rsid w:val="00E029C5"/>
    <w:rsid w:val="00E0304C"/>
    <w:rsid w:val="00E04386"/>
    <w:rsid w:val="00E050FC"/>
    <w:rsid w:val="00E051FF"/>
    <w:rsid w:val="00E057F7"/>
    <w:rsid w:val="00E05958"/>
    <w:rsid w:val="00E05A3A"/>
    <w:rsid w:val="00E0662A"/>
    <w:rsid w:val="00E0772E"/>
    <w:rsid w:val="00E101A4"/>
    <w:rsid w:val="00E102B3"/>
    <w:rsid w:val="00E13D36"/>
    <w:rsid w:val="00E14D8D"/>
    <w:rsid w:val="00E212B1"/>
    <w:rsid w:val="00E21775"/>
    <w:rsid w:val="00E2180F"/>
    <w:rsid w:val="00E21967"/>
    <w:rsid w:val="00E22AE0"/>
    <w:rsid w:val="00E2331A"/>
    <w:rsid w:val="00E2375F"/>
    <w:rsid w:val="00E239C7"/>
    <w:rsid w:val="00E24A94"/>
    <w:rsid w:val="00E2520E"/>
    <w:rsid w:val="00E2778D"/>
    <w:rsid w:val="00E3099F"/>
    <w:rsid w:val="00E32AE6"/>
    <w:rsid w:val="00E332F8"/>
    <w:rsid w:val="00E339FD"/>
    <w:rsid w:val="00E34C9F"/>
    <w:rsid w:val="00E36BC6"/>
    <w:rsid w:val="00E406CB"/>
    <w:rsid w:val="00E40C89"/>
    <w:rsid w:val="00E40D48"/>
    <w:rsid w:val="00E42D9E"/>
    <w:rsid w:val="00E43D26"/>
    <w:rsid w:val="00E4575E"/>
    <w:rsid w:val="00E46B6D"/>
    <w:rsid w:val="00E46FEF"/>
    <w:rsid w:val="00E47201"/>
    <w:rsid w:val="00E47255"/>
    <w:rsid w:val="00E476BA"/>
    <w:rsid w:val="00E47989"/>
    <w:rsid w:val="00E47E1A"/>
    <w:rsid w:val="00E55BE5"/>
    <w:rsid w:val="00E568E4"/>
    <w:rsid w:val="00E56DC4"/>
    <w:rsid w:val="00E60F6B"/>
    <w:rsid w:val="00E62E8F"/>
    <w:rsid w:val="00E638FE"/>
    <w:rsid w:val="00E64266"/>
    <w:rsid w:val="00E652E9"/>
    <w:rsid w:val="00E6594B"/>
    <w:rsid w:val="00E677DE"/>
    <w:rsid w:val="00E70853"/>
    <w:rsid w:val="00E7534A"/>
    <w:rsid w:val="00E7796B"/>
    <w:rsid w:val="00E77EE9"/>
    <w:rsid w:val="00E809B3"/>
    <w:rsid w:val="00E83565"/>
    <w:rsid w:val="00E835BE"/>
    <w:rsid w:val="00E85D70"/>
    <w:rsid w:val="00E87982"/>
    <w:rsid w:val="00E87EDF"/>
    <w:rsid w:val="00E90FC3"/>
    <w:rsid w:val="00E933FB"/>
    <w:rsid w:val="00E936C9"/>
    <w:rsid w:val="00E94975"/>
    <w:rsid w:val="00E9583D"/>
    <w:rsid w:val="00E9731E"/>
    <w:rsid w:val="00E9790E"/>
    <w:rsid w:val="00E97A00"/>
    <w:rsid w:val="00EA05B2"/>
    <w:rsid w:val="00EA18B3"/>
    <w:rsid w:val="00EA20A0"/>
    <w:rsid w:val="00EA5A9D"/>
    <w:rsid w:val="00EA665E"/>
    <w:rsid w:val="00EA69C9"/>
    <w:rsid w:val="00EA74F3"/>
    <w:rsid w:val="00EA7D54"/>
    <w:rsid w:val="00EB0AED"/>
    <w:rsid w:val="00EB0CFC"/>
    <w:rsid w:val="00EB180F"/>
    <w:rsid w:val="00EB1B2E"/>
    <w:rsid w:val="00EB1C79"/>
    <w:rsid w:val="00EB2AA5"/>
    <w:rsid w:val="00EB2AD9"/>
    <w:rsid w:val="00EB2FA5"/>
    <w:rsid w:val="00EB33F9"/>
    <w:rsid w:val="00EB3597"/>
    <w:rsid w:val="00EB576F"/>
    <w:rsid w:val="00EB5A59"/>
    <w:rsid w:val="00EB6C68"/>
    <w:rsid w:val="00EB769F"/>
    <w:rsid w:val="00EB793D"/>
    <w:rsid w:val="00EC03DA"/>
    <w:rsid w:val="00EC0B11"/>
    <w:rsid w:val="00EC146A"/>
    <w:rsid w:val="00EC3A98"/>
    <w:rsid w:val="00EC3B02"/>
    <w:rsid w:val="00EC66DF"/>
    <w:rsid w:val="00EC6CC2"/>
    <w:rsid w:val="00EC7E32"/>
    <w:rsid w:val="00ED35EA"/>
    <w:rsid w:val="00ED495D"/>
    <w:rsid w:val="00ED4FCA"/>
    <w:rsid w:val="00ED5802"/>
    <w:rsid w:val="00ED5DA6"/>
    <w:rsid w:val="00ED66A4"/>
    <w:rsid w:val="00EE2669"/>
    <w:rsid w:val="00EE2D61"/>
    <w:rsid w:val="00EE50E9"/>
    <w:rsid w:val="00EE79F6"/>
    <w:rsid w:val="00EF0292"/>
    <w:rsid w:val="00EF0C35"/>
    <w:rsid w:val="00EF18BC"/>
    <w:rsid w:val="00EF1DE8"/>
    <w:rsid w:val="00EF42E1"/>
    <w:rsid w:val="00EF4964"/>
    <w:rsid w:val="00EF5913"/>
    <w:rsid w:val="00EF6098"/>
    <w:rsid w:val="00EF705E"/>
    <w:rsid w:val="00EF7B1F"/>
    <w:rsid w:val="00F0114D"/>
    <w:rsid w:val="00F0203E"/>
    <w:rsid w:val="00F031E2"/>
    <w:rsid w:val="00F041B8"/>
    <w:rsid w:val="00F04C7D"/>
    <w:rsid w:val="00F075BE"/>
    <w:rsid w:val="00F07C71"/>
    <w:rsid w:val="00F12091"/>
    <w:rsid w:val="00F12794"/>
    <w:rsid w:val="00F149FE"/>
    <w:rsid w:val="00F14CDF"/>
    <w:rsid w:val="00F14DF2"/>
    <w:rsid w:val="00F17659"/>
    <w:rsid w:val="00F23182"/>
    <w:rsid w:val="00F24044"/>
    <w:rsid w:val="00F24276"/>
    <w:rsid w:val="00F247B8"/>
    <w:rsid w:val="00F25974"/>
    <w:rsid w:val="00F27F5B"/>
    <w:rsid w:val="00F30470"/>
    <w:rsid w:val="00F30D90"/>
    <w:rsid w:val="00F33E4A"/>
    <w:rsid w:val="00F348AC"/>
    <w:rsid w:val="00F35295"/>
    <w:rsid w:val="00F36526"/>
    <w:rsid w:val="00F3741D"/>
    <w:rsid w:val="00F40CF1"/>
    <w:rsid w:val="00F41CC5"/>
    <w:rsid w:val="00F4208F"/>
    <w:rsid w:val="00F42923"/>
    <w:rsid w:val="00F42F28"/>
    <w:rsid w:val="00F446F6"/>
    <w:rsid w:val="00F451D5"/>
    <w:rsid w:val="00F45EB4"/>
    <w:rsid w:val="00F47FCD"/>
    <w:rsid w:val="00F50ECA"/>
    <w:rsid w:val="00F5158A"/>
    <w:rsid w:val="00F5209B"/>
    <w:rsid w:val="00F523F2"/>
    <w:rsid w:val="00F52C70"/>
    <w:rsid w:val="00F53453"/>
    <w:rsid w:val="00F536BE"/>
    <w:rsid w:val="00F5422A"/>
    <w:rsid w:val="00F55600"/>
    <w:rsid w:val="00F60041"/>
    <w:rsid w:val="00F602D9"/>
    <w:rsid w:val="00F60BB2"/>
    <w:rsid w:val="00F60CB9"/>
    <w:rsid w:val="00F6147E"/>
    <w:rsid w:val="00F63232"/>
    <w:rsid w:val="00F63260"/>
    <w:rsid w:val="00F6460F"/>
    <w:rsid w:val="00F652CF"/>
    <w:rsid w:val="00F67337"/>
    <w:rsid w:val="00F70377"/>
    <w:rsid w:val="00F71583"/>
    <w:rsid w:val="00F7227F"/>
    <w:rsid w:val="00F72C1A"/>
    <w:rsid w:val="00F7326B"/>
    <w:rsid w:val="00F755B0"/>
    <w:rsid w:val="00F75909"/>
    <w:rsid w:val="00F75D41"/>
    <w:rsid w:val="00F764F7"/>
    <w:rsid w:val="00F76A3D"/>
    <w:rsid w:val="00F803F8"/>
    <w:rsid w:val="00F80D3D"/>
    <w:rsid w:val="00F81B14"/>
    <w:rsid w:val="00F8245F"/>
    <w:rsid w:val="00F827D5"/>
    <w:rsid w:val="00F831D5"/>
    <w:rsid w:val="00F85738"/>
    <w:rsid w:val="00F85923"/>
    <w:rsid w:val="00F859C6"/>
    <w:rsid w:val="00F864E5"/>
    <w:rsid w:val="00F87048"/>
    <w:rsid w:val="00F90934"/>
    <w:rsid w:val="00F91524"/>
    <w:rsid w:val="00F91FF4"/>
    <w:rsid w:val="00F92399"/>
    <w:rsid w:val="00F9250B"/>
    <w:rsid w:val="00F9288F"/>
    <w:rsid w:val="00F931BB"/>
    <w:rsid w:val="00F9346C"/>
    <w:rsid w:val="00F936F9"/>
    <w:rsid w:val="00F946CC"/>
    <w:rsid w:val="00F94F0E"/>
    <w:rsid w:val="00F94F64"/>
    <w:rsid w:val="00F950CA"/>
    <w:rsid w:val="00F95799"/>
    <w:rsid w:val="00F968AF"/>
    <w:rsid w:val="00F97433"/>
    <w:rsid w:val="00F97E93"/>
    <w:rsid w:val="00FA045C"/>
    <w:rsid w:val="00FA2859"/>
    <w:rsid w:val="00FA3121"/>
    <w:rsid w:val="00FA3188"/>
    <w:rsid w:val="00FA32D2"/>
    <w:rsid w:val="00FA3AA8"/>
    <w:rsid w:val="00FA4E99"/>
    <w:rsid w:val="00FA4F44"/>
    <w:rsid w:val="00FA5B29"/>
    <w:rsid w:val="00FA66EC"/>
    <w:rsid w:val="00FA7C91"/>
    <w:rsid w:val="00FB4006"/>
    <w:rsid w:val="00FB4234"/>
    <w:rsid w:val="00FB4311"/>
    <w:rsid w:val="00FB52EA"/>
    <w:rsid w:val="00FB737F"/>
    <w:rsid w:val="00FC2E88"/>
    <w:rsid w:val="00FC38BF"/>
    <w:rsid w:val="00FC50C2"/>
    <w:rsid w:val="00FC5447"/>
    <w:rsid w:val="00FC54C0"/>
    <w:rsid w:val="00FC54D0"/>
    <w:rsid w:val="00FC569E"/>
    <w:rsid w:val="00FC69A1"/>
    <w:rsid w:val="00FC77EF"/>
    <w:rsid w:val="00FD1312"/>
    <w:rsid w:val="00FD1A30"/>
    <w:rsid w:val="00FD1C42"/>
    <w:rsid w:val="00FD238D"/>
    <w:rsid w:val="00FD29E6"/>
    <w:rsid w:val="00FD3951"/>
    <w:rsid w:val="00FD3AE1"/>
    <w:rsid w:val="00FD3DF3"/>
    <w:rsid w:val="00FD4716"/>
    <w:rsid w:val="00FD5DC5"/>
    <w:rsid w:val="00FD66B9"/>
    <w:rsid w:val="00FE07A0"/>
    <w:rsid w:val="00FE07C2"/>
    <w:rsid w:val="00FE1479"/>
    <w:rsid w:val="00FE20B1"/>
    <w:rsid w:val="00FE356C"/>
    <w:rsid w:val="00FE3C2F"/>
    <w:rsid w:val="00FE504B"/>
    <w:rsid w:val="00FE50A2"/>
    <w:rsid w:val="00FE6562"/>
    <w:rsid w:val="00FE6CDC"/>
    <w:rsid w:val="00FF0FEF"/>
    <w:rsid w:val="00FF3516"/>
    <w:rsid w:val="00FF363B"/>
    <w:rsid w:val="00FF4B4B"/>
    <w:rsid w:val="00FF6A4B"/>
    <w:rsid w:val="00FF74EE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550C8764"/>
  <w15:docId w15:val="{604CC3EB-14BA-4104-96BB-FFA9842E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48"/>
    <w:pPr>
      <w:ind w:left="360"/>
    </w:pPr>
    <w:rPr>
      <w:rFonts w:ascii="TH SarabunPSK" w:eastAsia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BC07E4"/>
    <w:pPr>
      <w:keepNext/>
      <w:keepLines/>
      <w:spacing w:before="100" w:beforeAutospacing="1" w:after="100" w:afterAutospacing="1"/>
      <w:ind w:left="0"/>
      <w:outlineLvl w:val="0"/>
    </w:pPr>
    <w:rPr>
      <w:rFonts w:eastAsia="Times New Roman"/>
      <w:b/>
      <w:bCs/>
      <w:color w:val="365F91"/>
      <w:sz w:val="36"/>
      <w:szCs w:val="36"/>
    </w:rPr>
  </w:style>
  <w:style w:type="paragraph" w:styleId="2">
    <w:name w:val="heading 2"/>
    <w:basedOn w:val="a"/>
    <w:link w:val="20"/>
    <w:uiPriority w:val="9"/>
    <w:qFormat/>
    <w:rsid w:val="005B2DEB"/>
    <w:pPr>
      <w:spacing w:before="100" w:beforeAutospacing="1" w:after="100" w:afterAutospacing="1"/>
      <w:ind w:left="720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26C57"/>
    <w:pPr>
      <w:keepNext/>
      <w:keepLines/>
      <w:spacing w:before="40"/>
      <w:ind w:left="720"/>
      <w:outlineLvl w:val="2"/>
    </w:pPr>
    <w:rPr>
      <w:rFonts w:eastAsiaTheme="majorEastAsia"/>
      <w:color w:val="243F60" w:themeColor="accent1" w:themeShade="7F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2A0F56"/>
    <w:pPr>
      <w:keepNext/>
      <w:keepLines/>
      <w:spacing w:before="40"/>
      <w:outlineLvl w:val="3"/>
    </w:pPr>
    <w:rPr>
      <w:rFonts w:eastAsiaTheme="majorEastAsia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5B2DEB"/>
    <w:rPr>
      <w:rFonts w:ascii="TH SarabunPSK" w:eastAsia="Times New Roman" w:hAnsi="TH SarabunPSK" w:cs="TH SarabunPSK"/>
      <w:b/>
      <w:bCs/>
      <w:sz w:val="32"/>
      <w:szCs w:val="32"/>
    </w:rPr>
  </w:style>
  <w:style w:type="table" w:styleId="a5">
    <w:name w:val="Table Grid"/>
    <w:basedOn w:val="a1"/>
    <w:uiPriority w:val="1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732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21732"/>
    <w:rPr>
      <w:rFonts w:cs="Angsana New"/>
      <w:szCs w:val="25"/>
    </w:rPr>
  </w:style>
  <w:style w:type="character" w:styleId="a8">
    <w:name w:val="footnote reference"/>
    <w:basedOn w:val="a0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a9">
    <w:name w:val="Normal (Web)"/>
    <w:basedOn w:val="a"/>
    <w:uiPriority w:val="99"/>
    <w:semiHidden/>
    <w:unhideWhenUsed/>
    <w:rsid w:val="00213A3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337BA3"/>
    <w:rPr>
      <w:rFonts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337BA3"/>
    <w:rPr>
      <w:rFonts w:cs="Angsana New"/>
      <w:sz w:val="32"/>
      <w:szCs w:val="40"/>
    </w:rPr>
  </w:style>
  <w:style w:type="paragraph" w:styleId="ae">
    <w:name w:val="Balloon Text"/>
    <w:basedOn w:val="a"/>
    <w:semiHidden/>
    <w:rsid w:val="00FD1312"/>
    <w:rPr>
      <w:rFonts w:ascii="Tahoma" w:hAnsi="Tahoma"/>
      <w:sz w:val="16"/>
      <w:szCs w:val="18"/>
    </w:rPr>
  </w:style>
  <w:style w:type="character" w:styleId="af">
    <w:name w:val="page number"/>
    <w:basedOn w:val="a0"/>
    <w:rsid w:val="0085559A"/>
  </w:style>
  <w:style w:type="character" w:customStyle="1" w:styleId="10">
    <w:name w:val="หัวเรื่อง 1 อักขระ"/>
    <w:basedOn w:val="a0"/>
    <w:link w:val="1"/>
    <w:uiPriority w:val="9"/>
    <w:rsid w:val="00BC07E4"/>
    <w:rPr>
      <w:rFonts w:ascii="TH SarabunPSK" w:eastAsia="Times New Roman" w:hAnsi="TH SarabunPSK" w:cs="TH SarabunPSK"/>
      <w:b/>
      <w:bCs/>
      <w:color w:val="365F91"/>
      <w:sz w:val="36"/>
      <w:szCs w:val="36"/>
    </w:rPr>
  </w:style>
  <w:style w:type="paragraph" w:styleId="af0">
    <w:name w:val="endnote text"/>
    <w:basedOn w:val="a"/>
    <w:link w:val="af1"/>
    <w:semiHidden/>
    <w:rsid w:val="009958AE"/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af1">
    <w:name w:val="ข้อความอ้างอิงท้ายเรื่อง อักขระ"/>
    <w:basedOn w:val="a0"/>
    <w:link w:val="af0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a"/>
    <w:rsid w:val="009958AE"/>
    <w:pPr>
      <w:spacing w:after="240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af2">
    <w:name w:val="Hyperlink"/>
    <w:basedOn w:val="a0"/>
    <w:uiPriority w:val="99"/>
    <w:unhideWhenUsed/>
    <w:rsid w:val="006138E8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B5735E"/>
    <w:rPr>
      <w:color w:val="808080"/>
    </w:rPr>
  </w:style>
  <w:style w:type="paragraph" w:customStyle="1" w:styleId="Default">
    <w:name w:val="Default"/>
    <w:rsid w:val="003F3058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4">
    <w:name w:val="ย่อหน้ารายการ อักขระ"/>
    <w:link w:val="a3"/>
    <w:uiPriority w:val="34"/>
    <w:locked/>
    <w:rsid w:val="00A83673"/>
    <w:rPr>
      <w:sz w:val="32"/>
      <w:szCs w:val="40"/>
    </w:rPr>
  </w:style>
  <w:style w:type="character" w:styleId="af4">
    <w:name w:val="annotation reference"/>
    <w:basedOn w:val="a0"/>
    <w:uiPriority w:val="99"/>
    <w:semiHidden/>
    <w:unhideWhenUsed/>
    <w:rsid w:val="005E4EA5"/>
    <w:rPr>
      <w:sz w:val="16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E4EA5"/>
    <w:rPr>
      <w:sz w:val="20"/>
      <w:szCs w:val="25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semiHidden/>
    <w:rsid w:val="005E4EA5"/>
    <w:rPr>
      <w:szCs w:val="25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4EA5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5E4EA5"/>
    <w:rPr>
      <w:b/>
      <w:bCs/>
      <w:szCs w:val="25"/>
    </w:rPr>
  </w:style>
  <w:style w:type="table" w:customStyle="1" w:styleId="TableGrid1">
    <w:name w:val="Table Grid1"/>
    <w:basedOn w:val="a1"/>
    <w:next w:val="a5"/>
    <w:uiPriority w:val="39"/>
    <w:rsid w:val="00EA5A9D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143D1A"/>
    <w:rPr>
      <w:rFonts w:cs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B166B8"/>
    <w:rPr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C26C57"/>
    <w:rPr>
      <w:rFonts w:ascii="TH SarabunPSK" w:eastAsiaTheme="majorEastAsia" w:hAnsi="TH SarabunPSK" w:cs="TH SarabunPSK"/>
      <w:color w:val="243F60" w:themeColor="accent1" w:themeShade="7F"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rsid w:val="002A0F56"/>
    <w:rPr>
      <w:rFonts w:ascii="TH SarabunPSK" w:eastAsiaTheme="majorEastAsia" w:hAnsi="TH SarabunPSK" w:cs="TH SarabunPSK"/>
      <w:i/>
      <w:iCs/>
      <w:color w:val="365F91" w:themeColor="accent1" w:themeShade="BF"/>
      <w:sz w:val="32"/>
      <w:szCs w:val="32"/>
    </w:rPr>
  </w:style>
  <w:style w:type="character" w:styleId="afa">
    <w:name w:val="Unresolved Mention"/>
    <w:basedOn w:val="a0"/>
    <w:uiPriority w:val="99"/>
    <w:semiHidden/>
    <w:unhideWhenUsed/>
    <w:rsid w:val="00A411E4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5B67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104E-9944-461D-BFF4-24B932B4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2994</Characters>
  <Application>Microsoft Office Word</Application>
  <DocSecurity>0</DocSecurity>
  <Lines>80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Chadamat Sangkhanak</cp:lastModifiedBy>
  <cp:revision>3</cp:revision>
  <cp:lastPrinted>2026-03-23T04:57:00Z</cp:lastPrinted>
  <dcterms:created xsi:type="dcterms:W3CDTF">2026-03-23T04:57:00Z</dcterms:created>
  <dcterms:modified xsi:type="dcterms:W3CDTF">2026-03-23T04:57:00Z</dcterms:modified>
</cp:coreProperties>
</file>