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90275" w14:textId="77777777" w:rsidR="00EE79F6" w:rsidRPr="0085264B" w:rsidRDefault="00EE79F6" w:rsidP="00A60C96">
      <w:pPr>
        <w:spacing w:after="0" w:line="240" w:lineRule="auto"/>
        <w:ind w:left="0"/>
        <w:rPr>
          <w:rFonts w:ascii="Browallia New" w:hAnsi="Browallia New" w:cs="Browallia New"/>
          <w:b/>
          <w:bCs/>
          <w:cs/>
        </w:rPr>
      </w:pPr>
    </w:p>
    <w:p w14:paraId="0FCFFDB3" w14:textId="77777777" w:rsidR="0010768B" w:rsidRPr="0085264B" w:rsidRDefault="0010768B" w:rsidP="00A60C96">
      <w:pPr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350BCC8D" w14:textId="20B3102C" w:rsidR="00444A7E" w:rsidRDefault="00444A7E" w:rsidP="007453AB">
      <w:pPr>
        <w:tabs>
          <w:tab w:val="left" w:pos="5518"/>
        </w:tabs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0A8E5C62" w14:textId="77777777" w:rsidR="00A525A9" w:rsidRDefault="00A525A9" w:rsidP="007453AB">
      <w:pPr>
        <w:tabs>
          <w:tab w:val="left" w:pos="5518"/>
        </w:tabs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0D2A7B26" w14:textId="77777777" w:rsidR="00A525A9" w:rsidRPr="0085264B" w:rsidRDefault="00A525A9" w:rsidP="007453AB">
      <w:pPr>
        <w:tabs>
          <w:tab w:val="left" w:pos="5518"/>
        </w:tabs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4645EDE4" w14:textId="77777777" w:rsidR="00766205" w:rsidRPr="0085264B" w:rsidRDefault="00766205" w:rsidP="007453AB">
      <w:pPr>
        <w:tabs>
          <w:tab w:val="left" w:pos="5518"/>
        </w:tabs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03C40D69" w14:textId="2D553F98" w:rsidR="00EE79F6" w:rsidRPr="0085264B" w:rsidRDefault="0087452D" w:rsidP="00A60C96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85264B">
        <w:rPr>
          <w:rFonts w:ascii="Browallia New" w:hAnsi="Browallia New" w:cs="Browallia New"/>
          <w:b/>
          <w:bCs/>
          <w:sz w:val="44"/>
          <w:szCs w:val="44"/>
        </w:rPr>
        <w:t>T</w:t>
      </w:r>
      <w:r w:rsidR="003A65F2" w:rsidRPr="0085264B">
        <w:rPr>
          <w:rFonts w:ascii="Browallia New" w:hAnsi="Browallia New" w:cs="Browallia New"/>
          <w:b/>
          <w:bCs/>
          <w:sz w:val="44"/>
          <w:szCs w:val="44"/>
        </w:rPr>
        <w:t>-</w:t>
      </w:r>
      <w:r w:rsidRPr="0085264B">
        <w:rPr>
          <w:rFonts w:ascii="Browallia New" w:hAnsi="Browallia New" w:cs="Browallia New"/>
          <w:b/>
          <w:bCs/>
          <w:sz w:val="44"/>
          <w:szCs w:val="44"/>
        </w:rPr>
        <w:t>VER-</w:t>
      </w:r>
      <w:r w:rsidR="002879E9" w:rsidRPr="0085264B">
        <w:rPr>
          <w:rFonts w:ascii="Browallia New" w:hAnsi="Browallia New" w:cs="Browallia New"/>
          <w:b/>
          <w:bCs/>
          <w:sz w:val="44"/>
          <w:szCs w:val="44"/>
        </w:rPr>
        <w:t>S-</w:t>
      </w:r>
      <w:r w:rsidRPr="0085264B">
        <w:rPr>
          <w:rFonts w:ascii="Browallia New" w:hAnsi="Browallia New" w:cs="Browallia New"/>
          <w:b/>
          <w:bCs/>
          <w:sz w:val="44"/>
          <w:szCs w:val="44"/>
        </w:rPr>
        <w:t>ME</w:t>
      </w:r>
      <w:r w:rsidR="00253960" w:rsidRPr="0085264B">
        <w:rPr>
          <w:rFonts w:ascii="Browallia New" w:hAnsi="Browallia New" w:cs="Browallia New"/>
          <w:b/>
          <w:bCs/>
          <w:sz w:val="44"/>
          <w:szCs w:val="44"/>
        </w:rPr>
        <w:t>TH-</w:t>
      </w:r>
      <w:r w:rsidR="00C52F65">
        <w:rPr>
          <w:rFonts w:ascii="Browallia New" w:hAnsi="Browallia New" w:cs="Browallia New" w:hint="cs"/>
          <w:b/>
          <w:bCs/>
          <w:sz w:val="44"/>
          <w:szCs w:val="44"/>
          <w:cs/>
        </w:rPr>
        <w:t>1</w:t>
      </w:r>
      <w:r w:rsidR="0060052C">
        <w:rPr>
          <w:rFonts w:ascii="Browallia New" w:hAnsi="Browallia New" w:cs="Browallia New"/>
          <w:b/>
          <w:bCs/>
          <w:sz w:val="44"/>
          <w:szCs w:val="44"/>
        </w:rPr>
        <w:t>4</w:t>
      </w:r>
      <w:r w:rsidR="00910E8B">
        <w:rPr>
          <w:rFonts w:ascii="Browallia New" w:hAnsi="Browallia New" w:cs="Browallia New" w:hint="cs"/>
          <w:b/>
          <w:bCs/>
          <w:sz w:val="44"/>
          <w:szCs w:val="44"/>
          <w:cs/>
        </w:rPr>
        <w:t>-</w:t>
      </w:r>
      <w:r w:rsidR="00C52F65">
        <w:rPr>
          <w:rFonts w:ascii="Browallia New" w:hAnsi="Browallia New" w:cs="Browallia New" w:hint="cs"/>
          <w:b/>
          <w:bCs/>
          <w:sz w:val="44"/>
          <w:szCs w:val="44"/>
          <w:cs/>
        </w:rPr>
        <w:t>0</w:t>
      </w:r>
      <w:r w:rsidR="0060052C">
        <w:rPr>
          <w:rFonts w:ascii="Browallia New" w:hAnsi="Browallia New" w:cs="Browallia New"/>
          <w:b/>
          <w:bCs/>
          <w:sz w:val="44"/>
          <w:szCs w:val="44"/>
        </w:rPr>
        <w:t>2</w:t>
      </w:r>
    </w:p>
    <w:p w14:paraId="149C54DD" w14:textId="11FE2172" w:rsidR="00F27F5B" w:rsidRPr="0085264B" w:rsidRDefault="00EE79F6" w:rsidP="00F27F5B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85264B">
        <w:rPr>
          <w:rFonts w:ascii="Browallia New" w:hAnsi="Browallia New" w:cs="Browallia New"/>
          <w:b/>
          <w:bCs/>
          <w:sz w:val="44"/>
          <w:szCs w:val="44"/>
          <w:cs/>
        </w:rPr>
        <w:t>ระเบียบวิธีการลดก๊าซเรือนกระจกภาคสมัครใจ</w:t>
      </w:r>
      <w:r w:rsidR="00532695">
        <w:rPr>
          <w:rFonts w:ascii="Browallia New" w:hAnsi="Browallia New" w:cs="Browallia New"/>
          <w:b/>
          <w:bCs/>
          <w:sz w:val="44"/>
          <w:szCs w:val="44"/>
          <w:cs/>
        </w:rPr>
        <w:br/>
      </w:r>
      <w:r w:rsidR="00F27F5B" w:rsidRPr="0085264B">
        <w:rPr>
          <w:rFonts w:ascii="Browallia New" w:hAnsi="Browallia New" w:cs="Browallia New"/>
          <w:b/>
          <w:bCs/>
          <w:sz w:val="44"/>
          <w:szCs w:val="44"/>
          <w:cs/>
        </w:rPr>
        <w:t>สำหรับ</w:t>
      </w:r>
    </w:p>
    <w:p w14:paraId="54EDA13C" w14:textId="2EB64C49" w:rsidR="00FF3040" w:rsidRPr="00FF3040" w:rsidRDefault="00FF3040" w:rsidP="00FF3040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FF3040">
        <w:rPr>
          <w:rFonts w:ascii="Browallia New" w:hAnsi="Browallia New" w:cs="Browallia New"/>
          <w:b/>
          <w:bCs/>
          <w:sz w:val="44"/>
          <w:szCs w:val="44"/>
          <w:cs/>
        </w:rPr>
        <w:t>การผลิตและประยุกต์ใช้ถ่านชีวภาพ</w:t>
      </w:r>
      <w:r>
        <w:rPr>
          <w:rFonts w:ascii="Browallia New" w:hAnsi="Browallia New" w:cs="Browallia New"/>
          <w:b/>
          <w:bCs/>
          <w:sz w:val="44"/>
          <w:szCs w:val="44"/>
        </w:rPr>
        <w:br/>
      </w:r>
      <w:r w:rsidRPr="00FF3040">
        <w:rPr>
          <w:rFonts w:ascii="Browallia New" w:hAnsi="Browallia New" w:cs="Browallia New"/>
          <w:b/>
          <w:bCs/>
          <w:sz w:val="44"/>
          <w:szCs w:val="44"/>
          <w:cs/>
        </w:rPr>
        <w:t xml:space="preserve">เพื่อการกักเก็บคาร์บอนอย่างยั่งยืน </w:t>
      </w:r>
    </w:p>
    <w:p w14:paraId="6F0604A8" w14:textId="2A56D040" w:rsidR="00FF3040" w:rsidRDefault="00FF3040" w:rsidP="00FF3040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FF3040">
        <w:rPr>
          <w:rFonts w:ascii="Browallia New" w:hAnsi="Browallia New" w:cs="Browallia New"/>
          <w:b/>
          <w:bCs/>
          <w:sz w:val="44"/>
          <w:szCs w:val="44"/>
        </w:rPr>
        <w:t xml:space="preserve">(Production and Application of Biochar </w:t>
      </w:r>
      <w:r w:rsidR="0060052C">
        <w:rPr>
          <w:rFonts w:ascii="Browallia New" w:hAnsi="Browallia New" w:cs="Browallia New"/>
          <w:b/>
          <w:bCs/>
          <w:sz w:val="44"/>
          <w:szCs w:val="44"/>
        </w:rPr>
        <w:br/>
      </w:r>
      <w:r w:rsidRPr="00FF3040">
        <w:rPr>
          <w:rFonts w:ascii="Browallia New" w:hAnsi="Browallia New" w:cs="Browallia New"/>
          <w:b/>
          <w:bCs/>
          <w:sz w:val="44"/>
          <w:szCs w:val="44"/>
        </w:rPr>
        <w:t>for Sustainable Carbon Sequestration)</w:t>
      </w:r>
    </w:p>
    <w:p w14:paraId="1640499E" w14:textId="21AEA952" w:rsidR="006B6D74" w:rsidRPr="0085264B" w:rsidRDefault="006B6D74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  <w:cs/>
          <w:lang w:val="en-SG"/>
        </w:rPr>
      </w:pPr>
      <w:r w:rsidRPr="0085264B">
        <w:rPr>
          <w:rFonts w:ascii="Browallia New" w:hAnsi="Browallia New" w:cs="Browallia New"/>
          <w:b/>
          <w:bCs/>
          <w:sz w:val="44"/>
          <w:szCs w:val="44"/>
          <w:cs/>
        </w:rPr>
        <w:t>ฉบับที่</w:t>
      </w:r>
      <w:r w:rsidR="00AD4738" w:rsidRPr="0085264B">
        <w:rPr>
          <w:rFonts w:ascii="Browallia New" w:hAnsi="Browallia New" w:cs="Browallia New"/>
          <w:b/>
          <w:bCs/>
          <w:sz w:val="44"/>
          <w:szCs w:val="44"/>
        </w:rPr>
        <w:t xml:space="preserve"> </w:t>
      </w:r>
      <w:r w:rsidR="005013F3" w:rsidRPr="0085264B">
        <w:rPr>
          <w:rFonts w:ascii="Browallia New" w:hAnsi="Browallia New" w:cs="Browallia New"/>
          <w:b/>
          <w:bCs/>
          <w:sz w:val="44"/>
          <w:szCs w:val="44"/>
        </w:rPr>
        <w:t>0</w:t>
      </w:r>
      <w:r w:rsidR="000F52BE">
        <w:rPr>
          <w:rFonts w:ascii="Browallia New" w:hAnsi="Browallia New" w:cs="Browallia New"/>
          <w:b/>
          <w:bCs/>
          <w:sz w:val="44"/>
          <w:szCs w:val="44"/>
        </w:rPr>
        <w:t>1</w:t>
      </w:r>
    </w:p>
    <w:p w14:paraId="406B4E48" w14:textId="77777777" w:rsidR="006D5C70" w:rsidRPr="00D865E7" w:rsidRDefault="006D5C70" w:rsidP="006D5C70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</w:pPr>
      <w:r w:rsidRPr="00D865E7"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  <w:t>Scope:</w:t>
      </w:r>
      <w:r w:rsidRPr="00D865E7">
        <w:rPr>
          <w:rFonts w:ascii="Browallia New" w:hAnsi="Browallia New" w:cs="Browallia New" w:hint="cs"/>
          <w:b/>
          <w:bCs/>
          <w:color w:val="000000" w:themeColor="text1"/>
          <w:sz w:val="44"/>
          <w:szCs w:val="44"/>
          <w:cs/>
        </w:rPr>
        <w:t xml:space="preserve"> </w:t>
      </w:r>
      <w:r w:rsidRPr="00D865E7"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  <w:t xml:space="preserve">05 - Chemical </w:t>
      </w:r>
      <w:r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  <w:t>I</w:t>
      </w:r>
      <w:r w:rsidRPr="00D865E7"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  <w:t>ndustry</w:t>
      </w:r>
    </w:p>
    <w:p w14:paraId="6FA6FDBD" w14:textId="77777777" w:rsidR="006D5C70" w:rsidRPr="00D865E7" w:rsidRDefault="006D5C70" w:rsidP="006D5C70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</w:pPr>
      <w:r w:rsidRPr="00D865E7"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  <w:t>Scope:</w:t>
      </w:r>
      <w:r w:rsidRPr="00D865E7">
        <w:rPr>
          <w:rFonts w:ascii="Browallia New" w:hAnsi="Browallia New" w:cs="Browallia New" w:hint="cs"/>
          <w:b/>
          <w:bCs/>
          <w:color w:val="000000" w:themeColor="text1"/>
          <w:sz w:val="44"/>
          <w:szCs w:val="44"/>
          <w:cs/>
        </w:rPr>
        <w:t xml:space="preserve"> </w:t>
      </w:r>
      <w:r w:rsidRPr="00D865E7"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  <w:t>13 - Waste Handling and Disposal</w:t>
      </w:r>
    </w:p>
    <w:p w14:paraId="746136D7" w14:textId="77777777" w:rsidR="006D5C70" w:rsidRPr="00D865E7" w:rsidRDefault="006D5C70" w:rsidP="006D5C70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</w:pPr>
      <w:r w:rsidRPr="00D865E7"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  <w:t>Scope:</w:t>
      </w:r>
      <w:r w:rsidRPr="00D865E7">
        <w:rPr>
          <w:rFonts w:ascii="Browallia New" w:hAnsi="Browallia New" w:cs="Browallia New" w:hint="cs"/>
          <w:b/>
          <w:bCs/>
          <w:color w:val="000000" w:themeColor="text1"/>
          <w:sz w:val="44"/>
          <w:szCs w:val="44"/>
          <w:cs/>
        </w:rPr>
        <w:t xml:space="preserve"> </w:t>
      </w:r>
      <w:r w:rsidRPr="00D865E7"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  <w:t xml:space="preserve">15 </w:t>
      </w:r>
      <w:r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  <w:t>-</w:t>
      </w:r>
      <w:r w:rsidRPr="00D865E7">
        <w:rPr>
          <w:rFonts w:ascii="Browallia New" w:hAnsi="Browallia New" w:cs="Browallia New"/>
          <w:b/>
          <w:bCs/>
          <w:color w:val="000000" w:themeColor="text1"/>
          <w:sz w:val="44"/>
          <w:szCs w:val="44"/>
        </w:rPr>
        <w:t xml:space="preserve"> Agriculture</w:t>
      </w:r>
    </w:p>
    <w:p w14:paraId="7392BFD0" w14:textId="77777777" w:rsidR="006D5C70" w:rsidRPr="0085264B" w:rsidRDefault="006D5C70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</w:p>
    <w:p w14:paraId="4664CD1F" w14:textId="06696B97" w:rsidR="002219CB" w:rsidRPr="0085264B" w:rsidRDefault="006354E8" w:rsidP="006354E8">
      <w:pPr>
        <w:spacing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85264B">
        <w:rPr>
          <w:rFonts w:ascii="Browallia New" w:hAnsi="Browallia New" w:cs="Browallia New"/>
          <w:b/>
          <w:bCs/>
          <w:sz w:val="44"/>
          <w:szCs w:val="44"/>
          <w:cs/>
        </w:rPr>
        <w:t>มีผลบังคับใช้ตั้งแต่วันที่</w:t>
      </w:r>
      <w:r w:rsidR="00AD4738" w:rsidRPr="0085264B">
        <w:rPr>
          <w:rFonts w:ascii="Browallia New" w:hAnsi="Browallia New" w:cs="Browallia New"/>
          <w:b/>
          <w:bCs/>
          <w:sz w:val="44"/>
          <w:szCs w:val="44"/>
        </w:rPr>
        <w:t xml:space="preserve"> </w:t>
      </w:r>
      <w:r w:rsidR="006F758E">
        <w:rPr>
          <w:rFonts w:ascii="Browallia New" w:hAnsi="Browallia New" w:cs="Browallia New"/>
          <w:b/>
          <w:bCs/>
          <w:sz w:val="44"/>
          <w:szCs w:val="44"/>
        </w:rPr>
        <w:t>19</w:t>
      </w:r>
      <w:r w:rsidRPr="00910E8B">
        <w:rPr>
          <w:rFonts w:ascii="Browallia New" w:hAnsi="Browallia New" w:cs="Browallia New"/>
          <w:b/>
          <w:bCs/>
          <w:sz w:val="44"/>
          <w:szCs w:val="44"/>
        </w:rPr>
        <w:t xml:space="preserve"> </w:t>
      </w:r>
      <w:r w:rsidR="00910E8B" w:rsidRPr="00910E8B">
        <w:rPr>
          <w:rFonts w:ascii="Browallia New" w:hAnsi="Browallia New" w:cs="Browallia New" w:hint="cs"/>
          <w:b/>
          <w:bCs/>
          <w:sz w:val="44"/>
          <w:szCs w:val="44"/>
          <w:cs/>
        </w:rPr>
        <w:t>มีนาคม</w:t>
      </w:r>
      <w:r w:rsidR="00776F90" w:rsidRPr="00910E8B">
        <w:rPr>
          <w:rFonts w:ascii="Browallia New" w:hAnsi="Browallia New" w:cs="Browallia New"/>
          <w:b/>
          <w:bCs/>
          <w:sz w:val="44"/>
          <w:szCs w:val="44"/>
        </w:rPr>
        <w:t xml:space="preserve"> </w:t>
      </w:r>
      <w:r w:rsidR="00AD4738" w:rsidRPr="00910E8B">
        <w:rPr>
          <w:rFonts w:ascii="Browallia New" w:hAnsi="Browallia New" w:cs="Browallia New"/>
          <w:b/>
          <w:bCs/>
          <w:sz w:val="44"/>
          <w:szCs w:val="44"/>
        </w:rPr>
        <w:t>256</w:t>
      </w:r>
      <w:r w:rsidR="00776F90" w:rsidRPr="00910E8B">
        <w:rPr>
          <w:rFonts w:ascii="Browallia New" w:hAnsi="Browallia New" w:cs="Browallia New"/>
          <w:b/>
          <w:bCs/>
          <w:sz w:val="44"/>
          <w:szCs w:val="44"/>
        </w:rPr>
        <w:t>9</w:t>
      </w:r>
    </w:p>
    <w:p w14:paraId="241DEAD7" w14:textId="77777777" w:rsidR="001D488F" w:rsidRPr="0085264B" w:rsidRDefault="001D488F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</w:p>
    <w:p w14:paraId="2AC70602" w14:textId="77777777" w:rsidR="001D488F" w:rsidRPr="0085264B" w:rsidRDefault="001D488F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</w:p>
    <w:p w14:paraId="303E54A4" w14:textId="77777777" w:rsidR="002219CB" w:rsidRPr="0085264B" w:rsidRDefault="002219CB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  <w:cs/>
        </w:rPr>
        <w:sectPr w:rsidR="002219CB" w:rsidRPr="0085264B" w:rsidSect="00BE1FBB">
          <w:headerReference w:type="default" r:id="rId11"/>
          <w:footerReference w:type="default" r:id="rId12"/>
          <w:pgSz w:w="11906" w:h="16838"/>
          <w:pgMar w:top="1440" w:right="1440" w:bottom="1440" w:left="1440" w:header="709" w:footer="709" w:gutter="0"/>
          <w:cols w:space="708"/>
          <w:docGrid w:linePitch="435"/>
        </w:sectPr>
      </w:pPr>
    </w:p>
    <w:p w14:paraId="67AE7BB6" w14:textId="77777777" w:rsidR="0060052C" w:rsidRDefault="0060052C" w:rsidP="00355EFA">
      <w:pPr>
        <w:pStyle w:val="NormalWeb"/>
        <w:tabs>
          <w:tab w:val="left" w:pos="180"/>
        </w:tabs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FF3040" w:rsidRPr="00C716D4" w14:paraId="251B1FC9" w14:textId="77777777" w:rsidTr="006C292F">
        <w:tc>
          <w:tcPr>
            <w:tcW w:w="2268" w:type="dxa"/>
            <w:tcBorders>
              <w:bottom w:val="single" w:sz="4" w:space="0" w:color="auto"/>
            </w:tcBorders>
            <w:shd w:val="clear" w:color="auto" w:fill="BFBFBF"/>
          </w:tcPr>
          <w:p w14:paraId="75D857FB" w14:textId="77777777" w:rsidR="00FF3040" w:rsidRPr="0060052C" w:rsidRDefault="00FF3040" w:rsidP="00D157DA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60052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br w:type="page"/>
              <w:t xml:space="preserve">ชื่อระเบียบวิธีฯ </w:t>
            </w:r>
            <w:r w:rsidRPr="0060052C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(Methodology)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BFBFBF"/>
          </w:tcPr>
          <w:p w14:paraId="296BFD8D" w14:textId="77777777" w:rsidR="00646174" w:rsidRDefault="00FF3040" w:rsidP="006D5ED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60052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การผลิตและประยุกต์ใช้ถ่านชีวภาพเพื่อการกักเก็บคาร์บอนอย่างยั่งยืน</w:t>
            </w:r>
          </w:p>
          <w:p w14:paraId="07B425CF" w14:textId="7351EFDE" w:rsidR="00FF3040" w:rsidRPr="0060052C" w:rsidRDefault="00FF3040" w:rsidP="006D5ED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60052C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Production and Application of Biochar for Sustainable Carbon Sequestration</w:t>
            </w:r>
          </w:p>
        </w:tc>
      </w:tr>
      <w:tr w:rsidR="00FF3040" w:rsidRPr="00C716D4" w14:paraId="0A81D938" w14:textId="77777777" w:rsidTr="006C292F">
        <w:tc>
          <w:tcPr>
            <w:tcW w:w="2268" w:type="dxa"/>
          </w:tcPr>
          <w:p w14:paraId="1C9F3498" w14:textId="77777777" w:rsidR="00FF3040" w:rsidRPr="0060052C" w:rsidRDefault="00FF3040" w:rsidP="00D157DA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ประเภทโครงการ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br/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>(Project Type)</w:t>
            </w:r>
          </w:p>
        </w:tc>
        <w:tc>
          <w:tcPr>
            <w:tcW w:w="6804" w:type="dxa"/>
          </w:tcPr>
          <w:p w14:paraId="22B16524" w14:textId="77777777" w:rsidR="00FF3040" w:rsidRPr="0060052C" w:rsidRDefault="00FF3040" w:rsidP="006D5ED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การดักจับ กักเก็บ และ/หรือ การใช้ประโยชน์จากก๊าซเรือนกระจก </w:t>
            </w:r>
          </w:p>
        </w:tc>
      </w:tr>
      <w:tr w:rsidR="00FF3040" w:rsidRPr="00C716D4" w14:paraId="698495C0" w14:textId="77777777" w:rsidTr="006C292F">
        <w:tc>
          <w:tcPr>
            <w:tcW w:w="2268" w:type="dxa"/>
          </w:tcPr>
          <w:p w14:paraId="3276E33B" w14:textId="77777777" w:rsidR="00FF3040" w:rsidRPr="0060052C" w:rsidRDefault="00FF3040" w:rsidP="00D157DA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สาขาและขอบข่าย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br/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>(Scope)</w:t>
            </w:r>
          </w:p>
        </w:tc>
        <w:tc>
          <w:tcPr>
            <w:tcW w:w="6804" w:type="dxa"/>
          </w:tcPr>
          <w:p w14:paraId="15F81684" w14:textId="41306A88" w:rsidR="00FF3040" w:rsidRPr="0060052C" w:rsidRDefault="00FF3040" w:rsidP="006D5EDA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05 -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อุตสาหกรรมเคมี </w:t>
            </w:r>
            <w:r w:rsidRPr="0060052C">
              <w:rPr>
                <w:rFonts w:ascii="Browallia New" w:hAnsi="Browallia New" w:cs="Browallia New"/>
                <w:sz w:val="32"/>
                <w:szCs w:val="32"/>
                <w:u w:val="single"/>
                <w:cs/>
              </w:rPr>
              <w:t>หรือ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13 -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การจัดการและการจัดของเสีย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60052C">
              <w:rPr>
                <w:rFonts w:ascii="Browallia New" w:hAnsi="Browallia New" w:cs="Browallia New"/>
                <w:sz w:val="32"/>
                <w:szCs w:val="32"/>
                <w:u w:val="single"/>
                <w:cs/>
              </w:rPr>
              <w:t>และ</w:t>
            </w:r>
            <w:r w:rsidRPr="0060052C">
              <w:rPr>
                <w:rFonts w:ascii="Browallia New" w:hAnsi="Browallia New" w:cs="Browallia New"/>
                <w:sz w:val="32"/>
                <w:szCs w:val="32"/>
                <w:u w:val="single"/>
              </w:rPr>
              <w:t>/</w:t>
            </w:r>
            <w:r w:rsidRPr="0060052C">
              <w:rPr>
                <w:rFonts w:ascii="Browallia New" w:hAnsi="Browallia New" w:cs="Browallia New"/>
                <w:sz w:val="32"/>
                <w:szCs w:val="32"/>
                <w:u w:val="single"/>
                <w:cs/>
              </w:rPr>
              <w:t>หรือ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15 -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การเกษตร (ถ้าเกี่ยวกับการนำถ่านชีวภาพไปใช้ประโยชน์ในดิน)</w:t>
            </w:r>
          </w:p>
        </w:tc>
      </w:tr>
      <w:tr w:rsidR="00FF3040" w:rsidRPr="00C716D4" w14:paraId="00F9F766" w14:textId="77777777" w:rsidTr="006C292F">
        <w:tc>
          <w:tcPr>
            <w:tcW w:w="2268" w:type="dxa"/>
          </w:tcPr>
          <w:p w14:paraId="1E71D1C0" w14:textId="77777777" w:rsidR="00FF3040" w:rsidRPr="0060052C" w:rsidRDefault="00FF3040" w:rsidP="00D157DA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ลักษณะโครงการ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br/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>(Project Outline)</w:t>
            </w:r>
          </w:p>
        </w:tc>
        <w:tc>
          <w:tcPr>
            <w:tcW w:w="6804" w:type="dxa"/>
          </w:tcPr>
          <w:p w14:paraId="0F8874EA" w14:textId="45EDFFE6" w:rsidR="00FF3040" w:rsidRPr="0060052C" w:rsidRDefault="00FF3040" w:rsidP="008D45A4">
            <w:pPr>
              <w:spacing w:before="60" w:after="6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โครงการที่มีการผลิตถ่านชีวภาพโดยใช้ชีวมวลเหลือทิ้งและมีการนำถ่านชีวภาพไปใช้ประโยชน์ในดิน (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Soil)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และวัสดุที่ไม่ใช่ดิน (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Non-Soil)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เพื่อการกักเก็บคาร์บอนระยะยาว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ครอบคลุมตั้งแต่การจัดหาเศษชีวมวลเหลือทิ้ง การผลิต การขนส่ง ไปจนถึงการประยุกต์ใช้ถ่านชีวภาพในปลายทางที่มั่นคง</w:t>
            </w:r>
          </w:p>
        </w:tc>
      </w:tr>
      <w:tr w:rsidR="00FF3040" w:rsidRPr="00C716D4" w14:paraId="3271C067" w14:textId="77777777" w:rsidTr="006C292F">
        <w:tc>
          <w:tcPr>
            <w:tcW w:w="2268" w:type="dxa"/>
          </w:tcPr>
          <w:p w14:paraId="1094B4FC" w14:textId="1E572AE6" w:rsidR="00FF3040" w:rsidRPr="0060052C" w:rsidRDefault="00FF3040" w:rsidP="00D157DA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</w:rPr>
            </w:pP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ลักษณะของกิจกรรมโครงการ</w:t>
            </w:r>
            <w:r w:rsidR="00B16F11">
              <w:rPr>
                <w:rFonts w:ascii="Browallia New" w:hAnsi="Browallia New" w:cs="Browallia New"/>
                <w:sz w:val="32"/>
                <w:szCs w:val="32"/>
                <w:cs/>
              </w:rPr>
              <w:br/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ที่เข้าข่าย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>(Applicability)</w:t>
            </w:r>
          </w:p>
        </w:tc>
        <w:tc>
          <w:tcPr>
            <w:tcW w:w="6804" w:type="dxa"/>
          </w:tcPr>
          <w:p w14:paraId="33EFF27A" w14:textId="77777777" w:rsidR="00FF3040" w:rsidRPr="008D45A4" w:rsidRDefault="00FF3040" w:rsidP="00D677E4">
            <w:pPr>
              <w:tabs>
                <w:tab w:val="left" w:pos="272"/>
              </w:tabs>
              <w:spacing w:before="60" w:after="0" w:line="240" w:lineRule="auto"/>
              <w:ind w:left="272" w:hanging="272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กิจกรรมโครงการต้องประกอบด้วย</w:t>
            </w:r>
          </w:p>
          <w:p w14:paraId="173609E0" w14:textId="1C452102" w:rsidR="00FF3040" w:rsidRPr="008D45A4" w:rsidRDefault="00FF3040" w:rsidP="00D677E4">
            <w:pPr>
              <w:tabs>
                <w:tab w:val="left" w:pos="272"/>
              </w:tabs>
              <w:spacing w:before="60" w:after="0" w:line="240" w:lineRule="auto"/>
              <w:ind w:left="272" w:hanging="272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D45A4">
              <w:rPr>
                <w:rFonts w:ascii="Browallia New" w:hAnsi="Browallia New" w:cs="Browallia New"/>
                <w:sz w:val="32"/>
                <w:szCs w:val="32"/>
              </w:rPr>
              <w:t xml:space="preserve">1. </w:t>
            </w: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การนำชีวมวลเหลือทิ้งมาแปรรูปด้วยกระบวนการทางความร้อนเป็นถ่านชีวภาพ (</w:t>
            </w:r>
            <w:r w:rsidRPr="008D45A4">
              <w:rPr>
                <w:rFonts w:ascii="Browallia New" w:hAnsi="Browallia New" w:cs="Browallia New"/>
                <w:sz w:val="32"/>
                <w:szCs w:val="32"/>
              </w:rPr>
              <w:t xml:space="preserve">Biochar) </w:t>
            </w: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ที่มีความทนทานต่อกระบวนการย่อยสลายสูง</w:t>
            </w:r>
            <w:r w:rsidRPr="008D45A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</w:t>
            </w: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แทนการนำไปทิ้งหรือเผาตามปกติ โดยถ่านชีวภาพต้องมีอัตราส่วนโดย</w:t>
            </w:r>
            <w:r w:rsidR="00B16F11">
              <w:rPr>
                <w:rFonts w:ascii="Browallia New" w:hAnsi="Browallia New" w:cs="Browallia New"/>
                <w:sz w:val="32"/>
                <w:szCs w:val="32"/>
                <w:cs/>
              </w:rPr>
              <w:br/>
            </w: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โม</w:t>
            </w:r>
            <w:proofErr w:type="spellStart"/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ลข</w:t>
            </w:r>
            <w:proofErr w:type="spellEnd"/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องไฮโดรเจนต่อคาร์บอนอินทรีย์ (</w:t>
            </w:r>
            <w:r w:rsidRPr="008D45A4">
              <w:rPr>
                <w:rFonts w:ascii="Browallia New" w:hAnsi="Browallia New" w:cs="Browallia New"/>
                <w:sz w:val="32"/>
                <w:szCs w:val="32"/>
              </w:rPr>
              <w:t>H/</w:t>
            </w:r>
            <w:proofErr w:type="spellStart"/>
            <w:r w:rsidRPr="008D45A4">
              <w:rPr>
                <w:rFonts w:ascii="Browallia New" w:hAnsi="Browallia New" w:cs="Browallia New"/>
                <w:sz w:val="32"/>
                <w:szCs w:val="32"/>
              </w:rPr>
              <w:t>Corg</w:t>
            </w:r>
            <w:proofErr w:type="spellEnd"/>
            <w:r w:rsidRPr="008D45A4">
              <w:rPr>
                <w:rFonts w:ascii="Browallia New" w:hAnsi="Browallia New" w:cs="Browallia New"/>
                <w:sz w:val="32"/>
                <w:szCs w:val="32"/>
              </w:rPr>
              <w:t xml:space="preserve">) </w:t>
            </w: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น้อยกว่า </w:t>
            </w:r>
            <w:r w:rsidRPr="008D45A4">
              <w:rPr>
                <w:rFonts w:ascii="Browallia New" w:hAnsi="Browallia New" w:cs="Browallia New"/>
                <w:sz w:val="32"/>
                <w:szCs w:val="32"/>
              </w:rPr>
              <w:t xml:space="preserve">0.7 </w:t>
            </w: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เพื่อยืนยันว่าถ่านชีวภาพที่ผลิ</w:t>
            </w:r>
            <w:r w:rsidR="00CC37A7">
              <w:rPr>
                <w:rFonts w:ascii="Browallia New" w:hAnsi="Browallia New" w:cs="Browallia New" w:hint="cs"/>
                <w:sz w:val="32"/>
                <w:szCs w:val="32"/>
                <w:cs/>
              </w:rPr>
              <w:t>ตได้</w:t>
            </w: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มีโครงสร้างคาร์บอนที่เสถียรและมีศักยภาพในการคงอยู่ระยะยาว</w:t>
            </w:r>
            <w:r w:rsidRPr="008D45A4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  <w:p w14:paraId="0F25A684" w14:textId="0514B8DC" w:rsidR="00FF3040" w:rsidRPr="008D45A4" w:rsidRDefault="00FF3040" w:rsidP="00D677E4">
            <w:pPr>
              <w:tabs>
                <w:tab w:val="left" w:pos="272"/>
              </w:tabs>
              <w:spacing w:before="60" w:after="60" w:line="240" w:lineRule="auto"/>
              <w:ind w:left="272" w:hanging="272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D45A4">
              <w:rPr>
                <w:rFonts w:ascii="Browallia New" w:hAnsi="Browallia New" w:cs="Browallia New"/>
                <w:sz w:val="32"/>
                <w:szCs w:val="32"/>
              </w:rPr>
              <w:t xml:space="preserve">2. </w:t>
            </w: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ถ่านชีวภาพที่ผลิต</w:t>
            </w:r>
            <w:r w:rsidR="00A34D1B">
              <w:rPr>
                <w:rFonts w:ascii="Browallia New" w:hAnsi="Browallia New" w:cs="Browallia New" w:hint="cs"/>
                <w:sz w:val="32"/>
                <w:szCs w:val="32"/>
                <w:cs/>
              </w:rPr>
              <w:t>ได้</w:t>
            </w: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ต้องถูกนำไปใช้ในรูปแบบที่คงการกักเก็บคาร์บอนในระยะยาว เช่น ใช้ผสมดินหรือวัสดุก่อสร้าง หรือการใช้งานอื่นที่ทำให้เกิดการเก็บคาร์บอนอย่างยั่งยืน (ไม่รวมการใช้เพื่อพลังงาน) รูปแบบการใช้งานที่เข้าข่ายต้องเป็นไปตามรายการประเภทการใช้งานถ่านชีวภาพในภาคผนวก ข หรือมาตรฐานอื่นที่เกี่ยวข้อง ซึ่งครอบคลุมทั้งการใช้ประโยชน์ในดิน (</w:t>
            </w:r>
            <w:r w:rsidRPr="008D45A4">
              <w:rPr>
                <w:rFonts w:ascii="Browallia New" w:hAnsi="Browallia New" w:cs="Browallia New"/>
                <w:sz w:val="32"/>
                <w:szCs w:val="32"/>
              </w:rPr>
              <w:t xml:space="preserve">Soil Applications) </w:t>
            </w:r>
            <w:r w:rsidRPr="008D45A4">
              <w:rPr>
                <w:rFonts w:ascii="Browallia New" w:hAnsi="Browallia New" w:cs="Browallia New"/>
                <w:sz w:val="32"/>
                <w:szCs w:val="32"/>
                <w:cs/>
              </w:rPr>
              <w:t>และการใช้ประโยชน์ในวัสดุที่ไม่ใช่ดิน (</w:t>
            </w:r>
            <w:r w:rsidRPr="008D45A4">
              <w:rPr>
                <w:rFonts w:ascii="Browallia New" w:hAnsi="Browallia New" w:cs="Browallia New"/>
                <w:sz w:val="32"/>
                <w:szCs w:val="32"/>
              </w:rPr>
              <w:t>Non-soil Applications)</w:t>
            </w:r>
          </w:p>
        </w:tc>
      </w:tr>
      <w:tr w:rsidR="00FF3040" w:rsidRPr="00C716D4" w14:paraId="718A94A9" w14:textId="77777777" w:rsidTr="006C292F">
        <w:tc>
          <w:tcPr>
            <w:tcW w:w="2268" w:type="dxa"/>
          </w:tcPr>
          <w:p w14:paraId="79CF126A" w14:textId="4FF039F7" w:rsidR="00FF3040" w:rsidRPr="0060052C" w:rsidRDefault="00FF3040" w:rsidP="00D157DA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เงื่อนไขของกิจกรรมโครงการ</w:t>
            </w:r>
            <w:r w:rsidR="00A525A9">
              <w:rPr>
                <w:rFonts w:ascii="Browallia New" w:hAnsi="Browallia New" w:cs="Browallia New"/>
                <w:sz w:val="32"/>
                <w:szCs w:val="32"/>
                <w:cs/>
              </w:rPr>
              <w:br/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>(Project Conditions)</w:t>
            </w:r>
          </w:p>
        </w:tc>
        <w:tc>
          <w:tcPr>
            <w:tcW w:w="6804" w:type="dxa"/>
          </w:tcPr>
          <w:p w14:paraId="18025A5B" w14:textId="4FA93CD9" w:rsidR="00FF3040" w:rsidRPr="00D677E4" w:rsidRDefault="00FF3040" w:rsidP="00D157DA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18" w:hanging="318"/>
              <w:contextualSpacing w:val="0"/>
              <w:jc w:val="thaiDistribute"/>
              <w:rPr>
                <w:rFonts w:ascii="Browallia New" w:hAnsi="Browallia New" w:cs="Browallia New"/>
                <w:strike/>
                <w:sz w:val="32"/>
                <w:szCs w:val="32"/>
              </w:rPr>
            </w:pP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ถ่านชีวภาพต้องผลิตจากชีวมวลเหลือทิ้ง อาทิเช่น ของเสียทางการเกษตร เศษไม้ เศษอาหาร และอื่นๆ ประเภทชีวมวลเหลือทิ้งที่เข้าข่ายต้องเป็นไปตามรายการชีวมวลที่ควรใช้ในการผลิตถ่านชีวภาพในภาคผนวก ก หรือมาตรฐานอื่นที่เกี่ยวข้อง</w:t>
            </w:r>
          </w:p>
          <w:p w14:paraId="2D5113A0" w14:textId="31C9AC5A" w:rsidR="00FF3040" w:rsidRPr="00D677E4" w:rsidRDefault="00FF3040" w:rsidP="00D157DA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18" w:hanging="318"/>
              <w:contextualSpacing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 xml:space="preserve">ถ่านชีวภาพที่ผลิตได้ต้องมีคุณสมบัติเป็นไปตามมาตรฐานของหน่วยงานในประเทศไทยที่เกี่ยวข้อง เช่น </w:t>
            </w:r>
            <w:r w:rsidR="006F758E">
              <w:rPr>
                <w:rFonts w:ascii="Browallia New" w:hAnsi="Browallia New" w:cs="Browallia New" w:hint="cs"/>
                <w:sz w:val="32"/>
                <w:szCs w:val="32"/>
                <w:cs/>
              </w:rPr>
              <w:t>มาตรฐานผลิตภัณฑ์อุตสาหกรรม (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มอก.</w:t>
            </w:r>
            <w:r w:rsidR="006F758E">
              <w:rPr>
                <w:rFonts w:ascii="Browallia New" w:hAnsi="Browallia New" w:cs="Browallia New" w:hint="cs"/>
                <w:sz w:val="32"/>
                <w:szCs w:val="32"/>
                <w:cs/>
              </w:rPr>
              <w:t>)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="006F758E">
              <w:rPr>
                <w:rFonts w:ascii="Browallia New" w:hAnsi="Browallia New" w:cs="Browallia New" w:hint="cs"/>
                <w:sz w:val="32"/>
                <w:szCs w:val="32"/>
                <w:cs/>
              </w:rPr>
              <w:t>มาตรฐานผลิตภัณฑ์ชุมชน (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ม</w:t>
            </w:r>
            <w:proofErr w:type="spellStart"/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ผช</w:t>
            </w:r>
            <w:proofErr w:type="spellEnd"/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.</w:t>
            </w:r>
            <w:r w:rsidR="006F758E">
              <w:rPr>
                <w:rFonts w:ascii="Browallia New" w:hAnsi="Browallia New" w:cs="Browallia New" w:hint="cs"/>
                <w:sz w:val="32"/>
                <w:szCs w:val="32"/>
                <w:cs/>
              </w:rPr>
              <w:t>)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หรือ มาตรฐาน</w:t>
            </w:r>
            <w:proofErr w:type="spellStart"/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อื่นๆ</w:t>
            </w:r>
            <w:proofErr w:type="spellEnd"/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ที่เทียบเท่า เช่น </w:t>
            </w:r>
            <w:r w:rsidRPr="00D677E4">
              <w:rPr>
                <w:rFonts w:ascii="Browallia New" w:hAnsi="Browallia New" w:cs="Browallia New"/>
                <w:sz w:val="32"/>
                <w:szCs w:val="32"/>
              </w:rPr>
              <w:t>The European Biochar Certificate (EBC)</w:t>
            </w:r>
            <w:r w:rsidR="006F758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เป็นต้น</w:t>
            </w:r>
          </w:p>
          <w:p w14:paraId="1A6AAE4E" w14:textId="77777777" w:rsidR="00FF3040" w:rsidRPr="00D677E4" w:rsidRDefault="00FF3040" w:rsidP="00D157DA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18" w:hanging="318"/>
              <w:contextualSpacing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การปรับปรุงคุณภาพชีวมวลเหลือทิ้งก่อนเข้ากระบวนการผลิตถ่านชีวภาพ ให้เฉพาะกระบวนการทางกล เช่น การบีบอัด การทำเป็นก้อน และการตัด เป็นต้น หรือ กระบวนการถ่ายเทความร้อนตามธรรมชาติ และทางกล เช่น การตากแห้ง การอบแห้ง และการคั่ว เป็นต้น เท่านั้น </w:t>
            </w:r>
          </w:p>
          <w:p w14:paraId="09AD9D43" w14:textId="2AB76531" w:rsidR="00FF3040" w:rsidRPr="00D677E4" w:rsidRDefault="00FF3040" w:rsidP="00D157DA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18" w:hanging="318"/>
              <w:contextualSpacing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การผลิตถ่านชีวภาพในแต่ละรอบการผลิตต้องปฏิบัติงานตามเอกสารหรือคู่มือที่กำหนดวิธีการทำงาน</w:t>
            </w:r>
            <w:r w:rsidR="006F758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6F758E"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="006F758E" w:rsidRPr="00D677E4">
              <w:rPr>
                <w:rFonts w:ascii="Browallia New" w:hAnsi="Browallia New" w:cs="Browallia New"/>
                <w:sz w:val="32"/>
                <w:szCs w:val="32"/>
              </w:rPr>
              <w:t>Standard Operating Procedure (SOP)</w:t>
            </w:r>
            <w:r w:rsidR="006F758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ของกระบวนการผลิตถ่านชีวภาพไว้อย่างเป็นมาตรฐานเดียวกัน </w:t>
            </w:r>
            <w:r w:rsidRPr="00D677E4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ซึ่งหัวข้อใน </w:t>
            </w:r>
            <w:r w:rsidRPr="00D677E4">
              <w:rPr>
                <w:rFonts w:ascii="Browallia New" w:hAnsi="Browallia New" w:cs="Browallia New"/>
                <w:sz w:val="32"/>
                <w:szCs w:val="32"/>
              </w:rPr>
              <w:t xml:space="preserve">SOP 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อย่างน้อยต้องมีการกำหนดเรื่อง ประเภทวัตถุดิบ อัตราส่วนการผสมชีวมวล การควบคุมขนาดและความชื้นของชีวมวลที่ป้อนเข้า อุณหภูมิและระยะเวลาภายในห้องเผา</w:t>
            </w:r>
            <w:r w:rsidRPr="00D677E4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และทดสอบอัตราส่วนโดย</w:t>
            </w:r>
            <w:proofErr w:type="spellStart"/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โมล</w:t>
            </w:r>
            <w:proofErr w:type="spellEnd"/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ไฮโดรเจนต่อคาร์บอนอินทรีย์ (</w:t>
            </w:r>
            <w:r w:rsidRPr="00D677E4">
              <w:rPr>
                <w:rFonts w:ascii="Browallia New" w:hAnsi="Browallia New" w:cs="Browallia New"/>
                <w:sz w:val="32"/>
                <w:szCs w:val="32"/>
              </w:rPr>
              <w:t>H/</w:t>
            </w:r>
            <w:proofErr w:type="spellStart"/>
            <w:r w:rsidRPr="00D677E4">
              <w:rPr>
                <w:rFonts w:ascii="Browallia New" w:hAnsi="Browallia New" w:cs="Browallia New"/>
                <w:sz w:val="32"/>
                <w:szCs w:val="32"/>
              </w:rPr>
              <w:t>Corg</w:t>
            </w:r>
            <w:proofErr w:type="spellEnd"/>
            <w:r w:rsidRPr="00D677E4">
              <w:rPr>
                <w:rFonts w:ascii="Browallia New" w:hAnsi="Browallia New" w:cs="Browallia New"/>
                <w:sz w:val="32"/>
                <w:szCs w:val="32"/>
              </w:rPr>
              <w:t xml:space="preserve">) 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ของถ่านชีวภาพในทุกชุดการผลิตอย่างน้อยปีละครั้ง</w:t>
            </w:r>
          </w:p>
          <w:p w14:paraId="6476CC49" w14:textId="674E049A" w:rsidR="00FF3040" w:rsidRPr="00D677E4" w:rsidRDefault="00FF3040" w:rsidP="00D157DA">
            <w:pPr>
              <w:pStyle w:val="ListParagraph"/>
              <w:numPr>
                <w:ilvl w:val="0"/>
                <w:numId w:val="4"/>
              </w:numPr>
              <w:tabs>
                <w:tab w:val="left" w:pos="508"/>
              </w:tabs>
              <w:spacing w:before="60" w:after="0" w:line="240" w:lineRule="auto"/>
              <w:ind w:left="318" w:hanging="318"/>
              <w:contextualSpacing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กระบวนการผลิตถ่านชีวภาพต้องมีหลักฐานยืนยันว่าอุณหภูมิภายในห้องเผาอยู่ในช่วงที่สอดคล้องกับขั้นตอนการปฏิบัติงาน เช่น การติดตั้งระบบตรวจวัดและบันทึกอุณหภูมิภายอัตโนมัติในห้องเผา หรือ ผลการทดสอบอุณหภูมิของเตา (</w:t>
            </w:r>
            <w:r w:rsidRPr="00D677E4">
              <w:rPr>
                <w:rFonts w:ascii="Browallia New" w:hAnsi="Browallia New" w:cs="Browallia New"/>
                <w:sz w:val="32"/>
                <w:szCs w:val="32"/>
              </w:rPr>
              <w:t xml:space="preserve">Temperature profile) 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ที่ผ่านการพิสูจน์การเผาจริงสำหรับแต่ละชุดการผลิตถ่านชีวภาพ โดยสามารถใช้เชื้อเพลิงฟอสซิล (ถ่านหิน น้ำมันเตา และก๊าซธรรมชาติ เป็นต้น) เพื่อให้ความร้อนในช่วงเริ่มต้นของการเดินระบบได้ แต่ต้องไม่มีการเผาร่วม (</w:t>
            </w:r>
            <w:r w:rsidRPr="00D677E4">
              <w:rPr>
                <w:rFonts w:ascii="Browallia New" w:hAnsi="Browallia New" w:cs="Browallia New"/>
                <w:sz w:val="32"/>
                <w:szCs w:val="32"/>
              </w:rPr>
              <w:t xml:space="preserve">Co-Combustion) 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ระหว่างเชื้อเพลิงฟอสซิลและชีวมวลระหว่างกระบวนการผลิต เนื่องจากอาจทำให้เกิดการปนเปื้อนของคาร์บอนฟอสซิลในถ่านชีวภาพและกระทบต่อการคำนวณการกักเก็บคาร์บอนของโครงการ</w:t>
            </w:r>
          </w:p>
          <w:p w14:paraId="3C87E828" w14:textId="77777777" w:rsidR="00FF3040" w:rsidRPr="00D677E4" w:rsidRDefault="00FF3040" w:rsidP="00D157DA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18" w:hanging="318"/>
              <w:contextualSpacing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ก๊าซเชื้อเพลิงสังเคราะห์ (</w:t>
            </w:r>
            <w:r w:rsidRPr="00D677E4">
              <w:rPr>
                <w:rFonts w:ascii="Browallia New" w:hAnsi="Browallia New" w:cs="Browallia New"/>
                <w:sz w:val="32"/>
                <w:szCs w:val="32"/>
              </w:rPr>
              <w:t xml:space="preserve">Syngas) 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ที่เกิดขึ้นจากกระบวนการผลิตถ่านชีวภาพต้องได้รับการจัดการอย่างเหมาะสมเพื่อป้องกันการปล่อยก๊าซมีเทนสู่ชั้นบรรยากาศ ผ่านกระบวนการเผาไหม้ การใช้ประโยชน์โดยตรง หรือการควบคุมการเผาไหม้ภายในกระบวนการผลิตตามหลักวิชาการ  ทั้งนี้ ก๊าซเชื้อเพลิงสังเคราะห์ และน้ำมันชีวภาพ (ผลิตภัณฑ์ที่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 xml:space="preserve">ผลิตได้จาก </w:t>
            </w:r>
            <w:r w:rsidRPr="00D677E4">
              <w:rPr>
                <w:rFonts w:ascii="Browallia New" w:hAnsi="Browallia New" w:cs="Browallia New"/>
                <w:sz w:val="32"/>
                <w:szCs w:val="32"/>
              </w:rPr>
              <w:t xml:space="preserve">Syngas) 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สามารถเก็บไว้เพื่อใช้เป็นพลังงานหมุนเวียนและวัสดุในภายหลังได้</w:t>
            </w:r>
          </w:p>
          <w:p w14:paraId="44E225FD" w14:textId="77777777" w:rsidR="00FF3040" w:rsidRPr="00D677E4" w:rsidRDefault="00FF3040" w:rsidP="00D157DA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18" w:hanging="318"/>
              <w:contextualSpacing w:val="0"/>
              <w:jc w:val="thaiDistribute"/>
              <w:rPr>
                <w:rFonts w:ascii="Browallia New" w:hAnsi="Browallia New" w:cs="Browallia New"/>
                <w:strike/>
                <w:sz w:val="32"/>
                <w:szCs w:val="32"/>
              </w:rPr>
            </w:pP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ถ่านชีวภาพที่ผลิตได้สามารถใช้ประโยชน์ได้เฉพาะในประเทศไทยเท่านั้น ตามประเภทการใช้งานในภาคผนวก ข และต้องไม่ถูกนำไปใช้ประโยชน์ในรูปแบบการเผาไหม้เป็นเชื้อเพลิง</w:t>
            </w:r>
          </w:p>
          <w:p w14:paraId="32D8447C" w14:textId="5DA45CEE" w:rsidR="00FF3040" w:rsidRPr="00D677E4" w:rsidRDefault="00FF3040" w:rsidP="00D157DA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318" w:hanging="318"/>
              <w:contextualSpacing w:val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ผู้พัฒนาโครงการต้องจัดทำระบบติดตามและบันทึกห่วงโซ่การครอบครองของถ่านชีวภาพตั้งแต่การผลิต การขนส่ง จนถึงผู้ใช้งานปลายทาง (</w:t>
            </w:r>
            <w:r w:rsidRPr="00D677E4">
              <w:rPr>
                <w:rFonts w:ascii="Browallia New" w:hAnsi="Browallia New" w:cs="Browallia New"/>
                <w:sz w:val="32"/>
                <w:szCs w:val="32"/>
              </w:rPr>
              <w:t xml:space="preserve">Chain of Custody Tracking) </w:t>
            </w: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เพื่อตรวจสอบปริมาณถ่านชีวภาพที่ส่งถึงผู้ใช้งานจริง เพื่อให้ตรวจสอบย้อนกลับได้ตลอดระยะเวลา</w:t>
            </w:r>
            <w:r w:rsidR="0003332C" w:rsidRPr="00D677E4">
              <w:rPr>
                <w:rFonts w:ascii="Browallia New" w:hAnsi="Browallia New" w:cs="Browallia New" w:hint="cs"/>
                <w:sz w:val="32"/>
                <w:szCs w:val="32"/>
                <w:cs/>
              </w:rPr>
              <w:t>คิดคาร์บอนเครดิต</w:t>
            </w:r>
          </w:p>
          <w:p w14:paraId="2DC82044" w14:textId="468BEC18" w:rsidR="00FF3040" w:rsidRPr="00D677E4" w:rsidRDefault="00FF3040" w:rsidP="00D157DA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18" w:hanging="318"/>
              <w:contextualSpacing w:val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677E4">
              <w:rPr>
                <w:rFonts w:ascii="Browallia New" w:hAnsi="Browallia New" w:cs="Browallia New"/>
                <w:sz w:val="32"/>
                <w:szCs w:val="32"/>
                <w:cs/>
              </w:rPr>
              <w:t>ถ่านชีวภาพสามารถนำไปใช้ในดินในพื้นที่ที่อยู่ภายใต้โครงการการลดดูดซับ และการกักเก็บก๊าซเรือนกระจกจากภาคป่าไม้และการเกษตรได้ หากสามารถพิสูจน์ได้อย่างชัดเจนว่าไม่มีการนับซ้ำ</w:t>
            </w:r>
            <w:r w:rsidR="00B44BFC" w:rsidRPr="00D677E4">
              <w:rPr>
                <w:rFonts w:ascii="Browallia New" w:hAnsi="Browallia New" w:cs="Browallia New" w:hint="cs"/>
                <w:sz w:val="32"/>
                <w:szCs w:val="32"/>
                <w:cs/>
              </w:rPr>
              <w:t>ระหว่างโครงการ</w:t>
            </w:r>
          </w:p>
        </w:tc>
      </w:tr>
      <w:tr w:rsidR="00FF3040" w:rsidRPr="00C716D4" w14:paraId="34AA6CED" w14:textId="77777777" w:rsidTr="006C292F">
        <w:tc>
          <w:tcPr>
            <w:tcW w:w="2268" w:type="dxa"/>
          </w:tcPr>
          <w:p w14:paraId="6C760DEE" w14:textId="77777777" w:rsidR="00FF3040" w:rsidRPr="0060052C" w:rsidRDefault="00FF3040" w:rsidP="00D157DA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>วันเริ่มดำเนินโครงการ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br/>
              <w:t>(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>Project Starting Date)</w:t>
            </w:r>
          </w:p>
        </w:tc>
        <w:tc>
          <w:tcPr>
            <w:tcW w:w="6804" w:type="dxa"/>
          </w:tcPr>
          <w:p w14:paraId="08014B17" w14:textId="75CA3DD0" w:rsidR="007C6BAA" w:rsidRPr="005B089E" w:rsidRDefault="00FF3040" w:rsidP="006D5EDA">
            <w:pPr>
              <w:spacing w:before="60" w:after="60" w:line="240" w:lineRule="auto"/>
              <w:ind w:left="0"/>
              <w:rPr>
                <w:rFonts w:ascii="Browallia New" w:hAnsi="Browallia New" w:cs="Browallia New"/>
              </w:rPr>
            </w:pP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วันที่โครงการ</w:t>
            </w:r>
            <w:r w:rsidR="00B53407">
              <w:rPr>
                <w:rFonts w:ascii="Browallia New" w:hAnsi="Browallia New" w:cs="Browallia New" w:hint="cs"/>
                <w:sz w:val="32"/>
                <w:szCs w:val="32"/>
                <w:cs/>
              </w:rPr>
              <w:t>มีการติดตั้งเครื่องจักรและอุปกรณ์</w:t>
            </w:r>
            <w:r w:rsidR="00640A65">
              <w:rPr>
                <w:rFonts w:ascii="Browallia New" w:hAnsi="Browallia New" w:cs="Browallia New" w:hint="cs"/>
                <w:sz w:val="32"/>
                <w:szCs w:val="32"/>
                <w:cs/>
              </w:rPr>
              <w:t>ที่เกี่ยวข้องกับก</w:t>
            </w:r>
            <w:r w:rsidR="00B53407">
              <w:rPr>
                <w:rFonts w:ascii="Browallia New" w:hAnsi="Browallia New" w:cs="Browallia New" w:hint="cs"/>
                <w:sz w:val="32"/>
                <w:szCs w:val="32"/>
                <w:cs/>
              </w:rPr>
              <w:t>ารผลิตถ่านชีวภาพแล้วเสร็จและผ่านการทดสอบระบบเต็มรูป</w:t>
            </w:r>
            <w:r w:rsidR="00606DD2">
              <w:rPr>
                <w:rFonts w:ascii="Browallia New" w:hAnsi="Browallia New" w:cs="Browallia New" w:hint="cs"/>
                <w:sz w:val="32"/>
                <w:szCs w:val="32"/>
                <w:cs/>
              </w:rPr>
              <w:t>แบบ รวมถึงต้องมีการนำถ่านชีวภาพที่ผลิตได้ไปใช้ประโยชน์</w:t>
            </w:r>
            <w:r w:rsidR="005B089E">
              <w:rPr>
                <w:rFonts w:ascii="Browallia New" w:hAnsi="Browallia New" w:cs="Browallia New" w:hint="cs"/>
                <w:sz w:val="32"/>
                <w:szCs w:val="32"/>
                <w:cs/>
              </w:rPr>
              <w:t>ในรูปแบบที่กำหนด</w:t>
            </w:r>
            <w:r w:rsidR="00640A65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5B089E" w:rsidRPr="005B089E">
              <w:rPr>
                <w:rFonts w:ascii="Browallia New" w:hAnsi="Browallia New" w:cs="Browallia New"/>
                <w:sz w:val="32"/>
                <w:szCs w:val="32"/>
                <w:cs/>
              </w:rPr>
              <w:t>และบันทึกข้อมูลกิจกรรมลดก๊าซเรือนกระจก</w:t>
            </w:r>
          </w:p>
        </w:tc>
      </w:tr>
      <w:tr w:rsidR="0060052C" w:rsidRPr="00C716D4" w14:paraId="012E2E5A" w14:textId="77777777" w:rsidTr="006C292F">
        <w:tc>
          <w:tcPr>
            <w:tcW w:w="2268" w:type="dxa"/>
          </w:tcPr>
          <w:p w14:paraId="6A11F42A" w14:textId="0D1DC821" w:rsidR="0060052C" w:rsidRPr="0060052C" w:rsidRDefault="0060052C" w:rsidP="00D157DA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นิยามศัพท์</w:t>
            </w:r>
          </w:p>
        </w:tc>
        <w:tc>
          <w:tcPr>
            <w:tcW w:w="6804" w:type="dxa"/>
          </w:tcPr>
          <w:p w14:paraId="4DD0E1AC" w14:textId="5B3595C6" w:rsidR="0060052C" w:rsidRPr="0060052C" w:rsidRDefault="0060052C" w:rsidP="003E5DAD">
            <w:pPr>
              <w:spacing w:before="6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0B737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ชีวมวลเหลือทิ้ง (</w:t>
            </w:r>
            <w:r w:rsidRPr="000B737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Biomass Residue)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หมายถึง เศษวัสดุเหลือทิ้งจากการเก็บเกี่ยว การตัดแต่งกิ่งไม้ผล หรือจากการแปรรูปสินค้าทางการเกษตร เศษไม้ เศษอาหาร และวัสดุอื่นๆที่สามารถย่อยสลายได้เองตามธรรมชาติ</w:t>
            </w:r>
          </w:p>
          <w:p w14:paraId="616E6B55" w14:textId="24F83FA5" w:rsidR="0060052C" w:rsidRPr="0060052C" w:rsidRDefault="0060052C" w:rsidP="003E5DAD">
            <w:pPr>
              <w:spacing w:before="6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5B089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ถ่านชีวภาพ (</w:t>
            </w:r>
            <w:r w:rsidRPr="005B089E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Biochar)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หมายถึงวัสดุที่อุดมด้วยคาร์บอน ผลิตจากชีวมวลเหลือทิ้งที่ผ่านกระบวนการแยกสลายด้วยความร้อนในสภาวะที่มีออกซิเจนจำกัด มีคุณสมบัติเป็นไปตามมาตรฐานของหน่วยงานในประเทศไทยที่เกี่ยวข้อง หรือ มาตรฐานอื่นที่เทียบเท่า </w:t>
            </w:r>
          </w:p>
          <w:p w14:paraId="641892A3" w14:textId="2EFE552E" w:rsidR="0060052C" w:rsidRPr="0060052C" w:rsidRDefault="0060052C" w:rsidP="003E5DAD">
            <w:pPr>
              <w:spacing w:before="6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5B089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ชุดการผลิตถ่านชีวภาพ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หมายถึง ชุดการผลิตถ่านชีวภาพภายใต้เงื่อนไขการผลิตรูปแบบเดียวกันตาม 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>SOP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ที่กำหนดไว้ </w:t>
            </w:r>
          </w:p>
          <w:p w14:paraId="1DBE7399" w14:textId="3C000DA8" w:rsidR="0060052C" w:rsidRPr="0060052C" w:rsidRDefault="0060052C" w:rsidP="003E5DAD">
            <w:pPr>
              <w:spacing w:before="6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5B089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การใช้ประโยชน์ในดิน (</w:t>
            </w:r>
            <w:r w:rsidRPr="005B089E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Soil Applications)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หมายถึง การใช้ถ่านชีวภาพไปใช้ประโยชน์ในดิน เช่น การผสมกับวัสดุอื่นแล้วใส่ลงดินเพื่อการเกษตร การฝังในดินเพื่อการปรับปรุงคุณภาพดิน เป็นต้น </w:t>
            </w:r>
          </w:p>
          <w:p w14:paraId="2E657C24" w14:textId="1214198E" w:rsidR="0060052C" w:rsidRPr="0060052C" w:rsidRDefault="0060052C" w:rsidP="003E5DAD">
            <w:pPr>
              <w:spacing w:before="6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5B089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การใช้ประโยชน์ในวัสดุที่ไม่ใช่ดิน (</w:t>
            </w:r>
            <w:r w:rsidRPr="005B089E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Non-Soil Applications)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หมายถึง การใช้ถ่านชีวภาพไปใช้ประโยชน์นอกเหนือจากการใช้ประโยชน์ในดิน เช่น การ ผสมเป็นวัสดุเสริมในผลิตภัณฑ์ที่มีอายุการใช้งานยาวนาน ตัวอย่างเช่น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>คอนกรีต และยางมะตอย เป็นต้น หรือการฝังในพื้นที่เฉพาะเพื่อกักเก็บคาร์บอนไว้ใต้ดิน</w:t>
            </w:r>
          </w:p>
          <w:p w14:paraId="06583677" w14:textId="39E40665" w:rsidR="0060052C" w:rsidRPr="0060052C" w:rsidRDefault="0060052C" w:rsidP="003E5DAD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5B089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การกักเก็บคาร์บอน (</w:t>
            </w:r>
            <w:r w:rsidRPr="005B089E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Carbon Sequestration)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60052C">
              <w:rPr>
                <w:rFonts w:ascii="Browallia New" w:hAnsi="Browallia New" w:cs="Browallia New"/>
                <w:sz w:val="32"/>
                <w:szCs w:val="32"/>
                <w:cs/>
              </w:rPr>
              <w:t>คือกระบวนการดักจับ และกักเก็บก๊าซคาร์บอนไดออกไซด์จากชั้นบรรยากาศเพื่อนำไปเก็บอย่างถาวร โดยมีทั้งรูปแบบที่เกิดขึ้นตามธรรมชาติ เช่น ในป่าไม้และมหาสมุทร และรูปแบบที่มนุษย์สร้างขึ้นเทคโนโลยีการดักจับและกักเก็บคาร์บอน (</w:t>
            </w:r>
            <w:r w:rsidRPr="0060052C">
              <w:rPr>
                <w:rFonts w:ascii="Browallia New" w:hAnsi="Browallia New" w:cs="Browallia New"/>
                <w:sz w:val="32"/>
                <w:szCs w:val="32"/>
              </w:rPr>
              <w:t xml:space="preserve">CCS) </w:t>
            </w:r>
          </w:p>
        </w:tc>
      </w:tr>
    </w:tbl>
    <w:p w14:paraId="63B4F23C" w14:textId="77777777" w:rsidR="00FF3040" w:rsidRPr="005B089E" w:rsidRDefault="00FF3040" w:rsidP="00FF3040"/>
    <w:p w14:paraId="2FBDC2D6" w14:textId="7BD6304C" w:rsidR="005B089E" w:rsidRDefault="005B089E">
      <w:pPr>
        <w:spacing w:before="0" w:after="0" w:line="240" w:lineRule="auto"/>
        <w:ind w:left="0"/>
        <w:rPr>
          <w:cs/>
        </w:rPr>
      </w:pPr>
      <w:r>
        <w:rPr>
          <w:cs/>
        </w:rPr>
        <w:br w:type="page"/>
      </w:r>
    </w:p>
    <w:p w14:paraId="15A80AD9" w14:textId="77777777" w:rsidR="00FF3040" w:rsidRPr="00FD5B24" w:rsidRDefault="00FF3040" w:rsidP="00FD5B24">
      <w:pPr>
        <w:pStyle w:val="ListParagraph"/>
        <w:tabs>
          <w:tab w:val="left" w:pos="993"/>
        </w:tabs>
        <w:spacing w:before="0" w:after="0" w:line="240" w:lineRule="auto"/>
        <w:ind w:left="425"/>
        <w:contextualSpacing w:val="0"/>
        <w:rPr>
          <w:rFonts w:ascii="Browallia New" w:hAnsi="Browallia New" w:cs="Browallia New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F3040" w:rsidRPr="00C716D4" w14:paraId="2FC2E16A" w14:textId="77777777" w:rsidTr="00A30DC3">
        <w:tc>
          <w:tcPr>
            <w:tcW w:w="9072" w:type="dxa"/>
          </w:tcPr>
          <w:p w14:paraId="3B1BACD9" w14:textId="745A95CE" w:rsidR="00FF3040" w:rsidRPr="00243EBB" w:rsidRDefault="00FF3040" w:rsidP="00243EBB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D3284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รายละเอียดระเบียบวิธีลดก๊าซเรือนกระจกภาคสมัครใจ</w:t>
            </w:r>
            <w:r w:rsidR="00243EBB" w:rsidRPr="00D3284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สำหรับ</w:t>
            </w:r>
            <w:r w:rsidR="00243EBB" w:rsidRPr="00D32844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br/>
            </w:r>
            <w:r w:rsidRPr="00D3284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การผลิตและประยุกต์ใช้ถ่านชีวภาพเพื่อการกักเก็บคาร์บอนอย่างยั่งยืน</w:t>
            </w:r>
          </w:p>
        </w:tc>
      </w:tr>
    </w:tbl>
    <w:p w14:paraId="624E7E84" w14:textId="77777777" w:rsidR="00FF3040" w:rsidRPr="00243EBB" w:rsidRDefault="00FF3040" w:rsidP="00243EBB">
      <w:pPr>
        <w:pStyle w:val="NormalWeb"/>
        <w:tabs>
          <w:tab w:val="left" w:pos="180"/>
        </w:tabs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sz w:val="28"/>
          <w:szCs w:val="28"/>
        </w:rPr>
      </w:pPr>
    </w:p>
    <w:p w14:paraId="78587414" w14:textId="77777777" w:rsidR="00FF3040" w:rsidRPr="00243EBB" w:rsidRDefault="00FF3040" w:rsidP="00D157DA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5" w:hanging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 w:rsidRPr="00243EBB">
        <w:rPr>
          <w:rFonts w:ascii="Browallia New" w:hAnsi="Browallia New" w:cs="Browallia New"/>
          <w:b/>
          <w:bCs/>
          <w:sz w:val="32"/>
          <w:szCs w:val="32"/>
          <w:cs/>
        </w:rPr>
        <w:t>ลักษณะและขอบเขตโครงการ (</w:t>
      </w:r>
      <w:r w:rsidRPr="00243EBB">
        <w:rPr>
          <w:rFonts w:ascii="Browallia New" w:hAnsi="Browallia New" w:cs="Browallia New"/>
          <w:b/>
          <w:bCs/>
          <w:sz w:val="32"/>
          <w:szCs w:val="32"/>
        </w:rPr>
        <w:t xml:space="preserve">Scope of Project) </w:t>
      </w:r>
    </w:p>
    <w:p w14:paraId="746A1335" w14:textId="77777777" w:rsidR="00FF3040" w:rsidRDefault="00FF3040" w:rsidP="00243EBB">
      <w:pPr>
        <w:spacing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243EBB">
        <w:rPr>
          <w:rFonts w:ascii="Browallia New" w:hAnsi="Browallia New" w:cs="Browallia New"/>
          <w:sz w:val="32"/>
          <w:szCs w:val="32"/>
          <w:cs/>
        </w:rPr>
        <w:t>ลักษณะและขอบเขตโครงการสำหรับการเปลี่ยนชีวมวลเหลือทิ้งเป็นถ่านชีวภาพที่มีความทนทานต่อกระบวนการย่อยสลายสูงเมื่ออยู่ในสิ่งแวดล้อมต้องพิจารณาตั้งแต่ การจัดหา และการผลิตชีวมวลเหลือทิ้ง การผลิตถ่านชีวภาพ การนำถ่านชีวภาพไปใช้ประโยชน์ในพื้นที่ทั้งรูปแบบที่ใช้กับงานในดิน (</w:t>
      </w:r>
      <w:r w:rsidRPr="00243EBB">
        <w:rPr>
          <w:rFonts w:ascii="Browallia New" w:hAnsi="Browallia New" w:cs="Browallia New"/>
          <w:sz w:val="32"/>
          <w:szCs w:val="32"/>
        </w:rPr>
        <w:t xml:space="preserve">Soil) </w:t>
      </w:r>
      <w:r w:rsidRPr="00243EBB">
        <w:rPr>
          <w:rFonts w:ascii="Browallia New" w:hAnsi="Browallia New" w:cs="Browallia New"/>
          <w:sz w:val="32"/>
          <w:szCs w:val="32"/>
          <w:cs/>
        </w:rPr>
        <w:t>และใช้ผสมกับวัสดุที่ไม่ใช่ดิน (</w:t>
      </w:r>
      <w:r w:rsidRPr="00243EBB">
        <w:rPr>
          <w:rFonts w:ascii="Browallia New" w:hAnsi="Browallia New" w:cs="Browallia New"/>
          <w:sz w:val="32"/>
          <w:szCs w:val="32"/>
        </w:rPr>
        <w:t xml:space="preserve">Non-soil) </w:t>
      </w:r>
      <w:r w:rsidRPr="00243EBB">
        <w:rPr>
          <w:rFonts w:ascii="Browallia New" w:hAnsi="Browallia New" w:cs="Browallia New"/>
          <w:sz w:val="32"/>
          <w:szCs w:val="32"/>
          <w:cs/>
        </w:rPr>
        <w:t>และการกักเก็บคาร์บอนคาร์บอนไดออกไซด์คงทนโดยถ่านชีวภาพ</w:t>
      </w:r>
    </w:p>
    <w:p w14:paraId="16493997" w14:textId="77777777" w:rsidR="00FD5B24" w:rsidRPr="00FD5B24" w:rsidRDefault="00FD5B24" w:rsidP="00FD5B24">
      <w:pPr>
        <w:pStyle w:val="ListParagraph"/>
        <w:tabs>
          <w:tab w:val="left" w:pos="993"/>
        </w:tabs>
        <w:spacing w:before="0" w:after="0" w:line="240" w:lineRule="auto"/>
        <w:ind w:left="425"/>
        <w:contextualSpacing w:val="0"/>
        <w:rPr>
          <w:rFonts w:ascii="Browallia New" w:hAnsi="Browallia New" w:cs="Browallia New"/>
          <w:sz w:val="24"/>
          <w:szCs w:val="24"/>
        </w:rPr>
      </w:pPr>
    </w:p>
    <w:p w14:paraId="246FC07B" w14:textId="77777777" w:rsidR="00FF3040" w:rsidRPr="00243EBB" w:rsidRDefault="00FF3040" w:rsidP="00D157DA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5" w:hanging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 w:rsidRPr="00243EBB">
        <w:rPr>
          <w:rFonts w:ascii="Browallia New" w:hAnsi="Browallia New" w:cs="Browallia New"/>
          <w:b/>
          <w:bCs/>
          <w:sz w:val="32"/>
          <w:szCs w:val="32"/>
          <w:cs/>
        </w:rPr>
        <w:t xml:space="preserve">ข้อมูลกรณีฐาน </w:t>
      </w:r>
      <w:r w:rsidRPr="00243EBB">
        <w:rPr>
          <w:rFonts w:ascii="Browallia New" w:hAnsi="Browallia New" w:cs="Browallia New"/>
          <w:b/>
          <w:bCs/>
          <w:sz w:val="32"/>
          <w:szCs w:val="32"/>
        </w:rPr>
        <w:t>(Baseline Scenario)</w:t>
      </w:r>
    </w:p>
    <w:p w14:paraId="6E37FBA2" w14:textId="0335C54F" w:rsidR="00FF3040" w:rsidRDefault="00FF3040" w:rsidP="00243EBB">
      <w:pPr>
        <w:spacing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bookmarkStart w:id="0" w:name="_Hlk207783674"/>
      <w:r w:rsidRPr="00243EBB">
        <w:rPr>
          <w:rFonts w:ascii="Browallia New" w:hAnsi="Browallia New" w:cs="Browallia New"/>
          <w:sz w:val="32"/>
          <w:szCs w:val="32"/>
          <w:cs/>
        </w:rPr>
        <w:t>สถานการณ์พื้นฐานในกรณีที่ไม่มีกิจกรรมของโครงการ ชีวมวลเหลือทิ้งจะถูกปล่อยให้สลายตัวตามธรรมชาติหรือเผาไหม้เพื่อกำจัดทิ้ง ซึ่งการดำเนินการดังกล่าวไม่ก่อให้เกิดการกักเก็บคาร์บอนถาวรในรูปของถ่านชีวภาพ กรณีฐานนี้ให้ถือว่ามีปริมาณก๊าซเรือนกระจกสุทธิเท่ากับศูนย์ โดยเป็นการกำหนดแบบอนุรักษ์นิยม เนื่องจากไม่ได้พิจารณาถึงการปล่อยก๊าซมีเทนและไนตรัสออกไซด์ที่เกิดขึ้นจากการสลายตัวของมวลชีวภาพ</w:t>
      </w:r>
    </w:p>
    <w:p w14:paraId="613B460D" w14:textId="77777777" w:rsidR="00FD5B24" w:rsidRPr="00FD5B24" w:rsidRDefault="00FD5B24" w:rsidP="00FD5B24">
      <w:pPr>
        <w:pStyle w:val="ListParagraph"/>
        <w:tabs>
          <w:tab w:val="left" w:pos="993"/>
        </w:tabs>
        <w:spacing w:before="0" w:after="0" w:line="240" w:lineRule="auto"/>
        <w:ind w:left="425"/>
        <w:contextualSpacing w:val="0"/>
        <w:rPr>
          <w:rFonts w:ascii="Browallia New" w:hAnsi="Browallia New" w:cs="Browallia New"/>
          <w:sz w:val="24"/>
          <w:szCs w:val="24"/>
        </w:rPr>
      </w:pPr>
    </w:p>
    <w:bookmarkEnd w:id="0"/>
    <w:p w14:paraId="74BD6498" w14:textId="77777777" w:rsidR="00FF3040" w:rsidRPr="00243EBB" w:rsidRDefault="00FF3040" w:rsidP="00D157DA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5" w:hanging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 w:rsidRPr="00243EBB">
        <w:rPr>
          <w:rFonts w:ascii="Browallia New" w:hAnsi="Browallia New" w:cs="Browallia New"/>
          <w:b/>
          <w:bCs/>
          <w:sz w:val="32"/>
          <w:szCs w:val="32"/>
          <w:cs/>
        </w:rPr>
        <w:t>กิจกรรมการปล่อยก๊าซเรือนกระจก</w:t>
      </w:r>
      <w:r w:rsidRPr="00243EBB">
        <w:rPr>
          <w:rFonts w:ascii="Browallia New" w:hAnsi="Browallia New" w:cs="Browallia New"/>
          <w:b/>
          <w:bCs/>
          <w:sz w:val="32"/>
          <w:szCs w:val="32"/>
        </w:rPr>
        <w:t>/</w:t>
      </w:r>
      <w:r w:rsidRPr="00243EBB">
        <w:rPr>
          <w:rFonts w:ascii="Browallia New" w:hAnsi="Browallia New" w:cs="Browallia New" w:hint="cs"/>
          <w:b/>
          <w:bCs/>
          <w:sz w:val="32"/>
          <w:szCs w:val="32"/>
          <w:cs/>
        </w:rPr>
        <w:t>การกักเก็บคาร์บอน</w:t>
      </w:r>
      <w:r w:rsidRPr="00243EBB">
        <w:rPr>
          <w:rFonts w:ascii="Browallia New" w:hAnsi="Browallia New" w:cs="Browallia New"/>
          <w:b/>
          <w:bCs/>
          <w:sz w:val="32"/>
          <w:szCs w:val="32"/>
          <w:cs/>
        </w:rPr>
        <w:t>ที่นำมาใช้ในการคำนวณ</w:t>
      </w:r>
    </w:p>
    <w:tbl>
      <w:tblPr>
        <w:tblW w:w="907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127"/>
        <w:gridCol w:w="1417"/>
        <w:gridCol w:w="3827"/>
      </w:tblGrid>
      <w:tr w:rsidR="00FF3040" w:rsidRPr="00C716D4" w14:paraId="057AF895" w14:textId="77777777" w:rsidTr="00D1048C">
        <w:trPr>
          <w:trHeight w:val="851"/>
          <w:tblHeader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B1FF328" w14:textId="26A1D80D" w:rsidR="00FF3040" w:rsidRPr="00D1048C" w:rsidRDefault="00FF3040" w:rsidP="00D1048C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D1048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การปล่อย</w:t>
            </w:r>
            <w:r w:rsidR="00D1048C" w:rsidRPr="00D1048C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br/>
            </w:r>
            <w:r w:rsidRPr="00D1048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ก๊าซเรือนกระจก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73C02E47" w14:textId="77777777" w:rsidR="00FF3040" w:rsidRPr="00D1048C" w:rsidRDefault="00FF3040" w:rsidP="00D1048C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แหล่งกำเนิด</w:t>
            </w:r>
          </w:p>
          <w:p w14:paraId="2EBC5773" w14:textId="6B21185A" w:rsidR="00FF3040" w:rsidRPr="00D1048C" w:rsidRDefault="00FF3040" w:rsidP="00D1048C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D1048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ก๊าซเรือนกระจก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A73A1C9" w14:textId="00499840" w:rsidR="00FF3040" w:rsidRPr="00D1048C" w:rsidRDefault="00FF3040" w:rsidP="00D1048C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ชนิดของ</w:t>
            </w:r>
            <w:r w:rsidR="00D1048C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br/>
            </w:r>
            <w:r w:rsidRPr="00D1048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ก๊าซเรือนกระจก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111248AE" w14:textId="6732A25F" w:rsidR="00FF3040" w:rsidRPr="00D1048C" w:rsidRDefault="00FF3040" w:rsidP="00D1048C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  <w:r w:rsidR="00D1048C" w:rsidRPr="00D1048C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br/>
            </w:r>
            <w:r w:rsidRPr="00D1048C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ที่มีการปล่อยก๊าซเรือนกระจก</w:t>
            </w:r>
          </w:p>
        </w:tc>
      </w:tr>
      <w:tr w:rsidR="00FF3040" w:rsidRPr="00C716D4" w14:paraId="77CEAD97" w14:textId="77777777" w:rsidTr="00D1048C">
        <w:trPr>
          <w:trHeight w:val="697"/>
        </w:trPr>
        <w:tc>
          <w:tcPr>
            <w:tcW w:w="1701" w:type="dxa"/>
          </w:tcPr>
          <w:p w14:paraId="599F1689" w14:textId="77777777" w:rsidR="00FF3040" w:rsidRPr="00D1048C" w:rsidRDefault="00FF3040" w:rsidP="00EB1DFB">
            <w:pPr>
              <w:spacing w:before="0" w:after="0" w:line="240" w:lineRule="auto"/>
              <w:ind w:left="142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กรณีฐาน</w:t>
            </w:r>
          </w:p>
        </w:tc>
        <w:tc>
          <w:tcPr>
            <w:tcW w:w="2127" w:type="dxa"/>
          </w:tcPr>
          <w:p w14:paraId="47307EA1" w14:textId="519E3D2A" w:rsidR="00FF3040" w:rsidRPr="00D1048C" w:rsidRDefault="00FF3040" w:rsidP="00FD5B24">
            <w:pPr>
              <w:spacing w:before="0" w:after="0" w:line="240" w:lineRule="auto"/>
              <w:ind w:left="143" w:right="133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ชีวมวลเหลือทิ้ง </w:t>
            </w: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br/>
              <w:t>(</w:t>
            </w:r>
            <w:r w:rsidRPr="00D1048C">
              <w:rPr>
                <w:rFonts w:ascii="Browallia New" w:hAnsi="Browallia New" w:cs="Browallia New"/>
                <w:sz w:val="32"/>
                <w:szCs w:val="32"/>
              </w:rPr>
              <w:t>Biomass residue)</w:t>
            </w:r>
          </w:p>
        </w:tc>
        <w:tc>
          <w:tcPr>
            <w:tcW w:w="1417" w:type="dxa"/>
          </w:tcPr>
          <w:p w14:paraId="2A76BFCE" w14:textId="77777777" w:rsidR="00FF3040" w:rsidRPr="00D1048C" w:rsidRDefault="00FF3040" w:rsidP="006D5EDA">
            <w:pPr>
              <w:spacing w:before="0" w:after="0" w:line="240" w:lineRule="auto"/>
              <w:ind w:hanging="357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</w:rPr>
              <w:t>CO</w:t>
            </w:r>
            <w:r w:rsidRPr="00D1048C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827" w:type="dxa"/>
          </w:tcPr>
          <w:p w14:paraId="28A90918" w14:textId="77777777" w:rsidR="00FF3040" w:rsidRPr="00D1048C" w:rsidRDefault="00FF3040" w:rsidP="00FD5B24">
            <w:pPr>
              <w:spacing w:before="0" w:after="0" w:line="240" w:lineRule="auto"/>
              <w:ind w:left="141" w:right="135" w:firstLine="5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ชีวมวลเหลือทิ้งในพื้นที่โครงการจะถูกเผาไหม้ และปล่อยให้สลายตัวตามธรรมชาติ โดยปริมาณก๊าซเรือนกระจกที่เกิดจากกรณีฐานคิดแบบอนุรักษ์นิยมมีค่าเป็นศูนย์</w:t>
            </w:r>
            <w:r w:rsidRPr="00D1048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</w:tr>
      <w:tr w:rsidR="00FF3040" w:rsidRPr="00C716D4" w14:paraId="0EE6761E" w14:textId="77777777" w:rsidTr="00D1048C">
        <w:trPr>
          <w:trHeight w:val="820"/>
        </w:trPr>
        <w:tc>
          <w:tcPr>
            <w:tcW w:w="1701" w:type="dxa"/>
            <w:vMerge w:val="restart"/>
            <w:tcBorders>
              <w:top w:val="nil"/>
            </w:tcBorders>
          </w:tcPr>
          <w:p w14:paraId="4EE66BD2" w14:textId="77777777" w:rsidR="00FF3040" w:rsidRPr="00D1048C" w:rsidRDefault="00FF3040" w:rsidP="00EB1DFB">
            <w:pPr>
              <w:spacing w:before="0" w:after="0" w:line="240" w:lineRule="auto"/>
              <w:ind w:left="142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การดำเนินโครงการ</w:t>
            </w:r>
          </w:p>
        </w:tc>
        <w:tc>
          <w:tcPr>
            <w:tcW w:w="2127" w:type="dxa"/>
          </w:tcPr>
          <w:p w14:paraId="78C33BC4" w14:textId="7B9ACDF1" w:rsidR="00FF3040" w:rsidRPr="00D1048C" w:rsidRDefault="00FF3040" w:rsidP="00FD5B24">
            <w:pPr>
              <w:spacing w:before="0" w:after="0" w:line="240" w:lineRule="auto"/>
              <w:ind w:left="143" w:right="133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การจัดหาและการผลิตชีวมวลเหลือทิ้ง</w:t>
            </w:r>
          </w:p>
        </w:tc>
        <w:tc>
          <w:tcPr>
            <w:tcW w:w="1417" w:type="dxa"/>
          </w:tcPr>
          <w:p w14:paraId="74D8BE4B" w14:textId="77777777" w:rsidR="00FF3040" w:rsidRPr="00D1048C" w:rsidRDefault="00FF3040" w:rsidP="006D5EDA">
            <w:pPr>
              <w:spacing w:before="0" w:after="0" w:line="240" w:lineRule="auto"/>
              <w:ind w:hanging="357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</w:rPr>
              <w:t>CO</w:t>
            </w:r>
            <w:r w:rsidRPr="00D1048C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827" w:type="dxa"/>
          </w:tcPr>
          <w:p w14:paraId="3A093942" w14:textId="140C1D17" w:rsidR="00FF3040" w:rsidRPr="00D1048C" w:rsidRDefault="00FF3040" w:rsidP="00FD5B24">
            <w:pPr>
              <w:spacing w:before="0" w:after="0" w:line="240" w:lineRule="auto"/>
              <w:ind w:left="141" w:right="135" w:firstLine="5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การใช้พลังงาน (ไฟฟ้า และเชื้อเพลิงฟอสซิล) เช่น การเตรียมเศษชีวมวลเหลือทิ้ง เครื่องกำเนิดไฟฟ้าสำรอง</w:t>
            </w:r>
            <w:r w:rsidRPr="00D1048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FD5B24">
              <w:rPr>
                <w:rFonts w:ascii="Browallia New" w:hAnsi="Browallia New" w:cs="Browallia New"/>
                <w:sz w:val="32"/>
                <w:szCs w:val="32"/>
              </w:rPr>
              <w:br/>
            </w: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รถตักชีวมวล</w:t>
            </w:r>
            <w:r w:rsidRPr="00D1048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ฯลฯ</w:t>
            </w:r>
          </w:p>
        </w:tc>
      </w:tr>
      <w:tr w:rsidR="00FF3040" w:rsidRPr="00C716D4" w14:paraId="71A73C60" w14:textId="77777777" w:rsidTr="00D1048C">
        <w:trPr>
          <w:trHeight w:val="820"/>
        </w:trPr>
        <w:tc>
          <w:tcPr>
            <w:tcW w:w="1701" w:type="dxa"/>
            <w:vMerge/>
          </w:tcPr>
          <w:p w14:paraId="3A4E07E8" w14:textId="77777777" w:rsidR="00FF3040" w:rsidRPr="00D1048C" w:rsidRDefault="00FF3040" w:rsidP="006D5EDA">
            <w:pPr>
              <w:spacing w:before="0" w:after="0" w:line="240" w:lineRule="auto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</w:tcPr>
          <w:p w14:paraId="5E923329" w14:textId="3BAE4455" w:rsidR="00FF3040" w:rsidRPr="00D1048C" w:rsidRDefault="00FF3040" w:rsidP="00FD5B24">
            <w:pPr>
              <w:spacing w:before="0" w:after="0" w:line="240" w:lineRule="auto"/>
              <w:ind w:left="143" w:right="133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การผลิตถ่านชีวภาพ</w:t>
            </w:r>
          </w:p>
        </w:tc>
        <w:tc>
          <w:tcPr>
            <w:tcW w:w="1417" w:type="dxa"/>
          </w:tcPr>
          <w:p w14:paraId="29C18A9B" w14:textId="77777777" w:rsidR="00FF3040" w:rsidRPr="00D1048C" w:rsidRDefault="00FF3040" w:rsidP="006D5EDA">
            <w:pPr>
              <w:spacing w:before="0" w:after="0" w:line="240" w:lineRule="auto"/>
              <w:ind w:hanging="357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</w:rPr>
              <w:t>CO</w:t>
            </w:r>
            <w:r w:rsidRPr="00D1048C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827" w:type="dxa"/>
          </w:tcPr>
          <w:p w14:paraId="00EF2691" w14:textId="77777777" w:rsidR="00FF3040" w:rsidRPr="00D1048C" w:rsidRDefault="00FF3040" w:rsidP="00FD5B24">
            <w:pPr>
              <w:spacing w:before="0" w:after="0" w:line="240" w:lineRule="auto"/>
              <w:ind w:left="141" w:right="135" w:firstLine="5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การใช้พลังงาน (ไฟฟ้า และเชื้อเพลิงฟอสซิล) สำหรับระบบผลิตถ่านชีวภาพ </w:t>
            </w:r>
          </w:p>
        </w:tc>
      </w:tr>
      <w:tr w:rsidR="00FF3040" w:rsidRPr="00C716D4" w14:paraId="074A6101" w14:textId="77777777" w:rsidTr="00D1048C">
        <w:trPr>
          <w:trHeight w:val="423"/>
        </w:trPr>
        <w:tc>
          <w:tcPr>
            <w:tcW w:w="1701" w:type="dxa"/>
            <w:vMerge/>
          </w:tcPr>
          <w:p w14:paraId="37C41574" w14:textId="77777777" w:rsidR="00FF3040" w:rsidRPr="00D1048C" w:rsidRDefault="00FF3040" w:rsidP="006D5EDA">
            <w:pPr>
              <w:spacing w:before="0" w:after="0" w:line="240" w:lineRule="auto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7877DBC7" w14:textId="77777777" w:rsidR="00FF3040" w:rsidRPr="00D1048C" w:rsidRDefault="00FF3040" w:rsidP="006D5EDA">
            <w:pPr>
              <w:spacing w:before="0" w:after="0" w:line="240" w:lineRule="auto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375CED" w14:textId="77777777" w:rsidR="00FF3040" w:rsidRPr="00D1048C" w:rsidRDefault="00FF3040" w:rsidP="006D5EDA">
            <w:pPr>
              <w:spacing w:before="0" w:after="0" w:line="240" w:lineRule="auto"/>
              <w:ind w:hanging="357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</w:rPr>
              <w:t>CH</w:t>
            </w:r>
            <w:r w:rsidRPr="00D1048C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BF4BED9" w14:textId="4397297E" w:rsidR="00CA7EA9" w:rsidRPr="00D1048C" w:rsidRDefault="00CA7EA9" w:rsidP="00FD5B24">
            <w:pPr>
              <w:spacing w:before="0" w:after="0" w:line="240" w:lineRule="auto"/>
              <w:ind w:left="141" w:right="135" w:firstLine="5"/>
              <w:rPr>
                <w:rFonts w:ascii="Browallia New" w:hAnsi="Browallia New" w:cs="Browallia New"/>
                <w:sz w:val="32"/>
                <w:szCs w:val="32"/>
              </w:rPr>
            </w:pPr>
            <w:r w:rsidRPr="00CA7EA9">
              <w:rPr>
                <w:rFonts w:ascii="Browallia New" w:hAnsi="Browallia New" w:cs="Browallia New"/>
                <w:sz w:val="32"/>
                <w:szCs w:val="32"/>
                <w:cs/>
              </w:rPr>
              <w:t>ก๊าซเชื้อเพลิงสังเคราะห์</w:t>
            </w:r>
            <w:r w:rsidRPr="00CA7EA9">
              <w:rPr>
                <w:rFonts w:ascii="Browallia New" w:hAnsi="Browallia New" w:cs="Browallia New" w:hint="cs"/>
                <w:sz w:val="32"/>
                <w:szCs w:val="32"/>
                <w:cs/>
              </w:rPr>
              <w:t>ที่เกิดขึ้น</w:t>
            </w:r>
            <w:r w:rsidR="003E0C07">
              <w:rPr>
                <w:rFonts w:ascii="Browallia New" w:hAnsi="Browallia New" w:cs="Browallia New" w:hint="cs"/>
                <w:sz w:val="32"/>
                <w:szCs w:val="32"/>
                <w:cs/>
              </w:rPr>
              <w:t>จาก</w:t>
            </w:r>
            <w:r w:rsidR="00FB0057">
              <w:rPr>
                <w:rFonts w:ascii="Browallia New" w:hAnsi="Browallia New" w:cs="Browallia New" w:hint="cs"/>
                <w:sz w:val="32"/>
                <w:szCs w:val="32"/>
                <w:cs/>
              </w:rPr>
              <w:t>ปฏิกิริ</w:t>
            </w:r>
            <w:r w:rsidR="00FB0057">
              <w:rPr>
                <w:rFonts w:ascii="Browallia New" w:hAnsi="Browallia New" w:cs="Browallia New"/>
                <w:sz w:val="32"/>
                <w:szCs w:val="32"/>
                <w:cs/>
              </w:rPr>
              <w:t>ยา</w:t>
            </w:r>
            <w:r w:rsidR="003E0C07">
              <w:rPr>
                <w:rFonts w:ascii="Browallia New" w:hAnsi="Browallia New" w:cs="Browallia New" w:hint="cs"/>
                <w:sz w:val="32"/>
                <w:szCs w:val="32"/>
                <w:cs/>
              </w:rPr>
              <w:t>เคมีของ</w:t>
            </w:r>
            <w:r w:rsidR="003E0C07" w:rsidRPr="00BE1708">
              <w:rPr>
                <w:rFonts w:ascii="Browallia New" w:hAnsi="Browallia New" w:cs="Browallia New"/>
                <w:sz w:val="32"/>
                <w:szCs w:val="32"/>
                <w:cs/>
              </w:rPr>
              <w:t>กระบวนการแปรสภาพทางความร้อน</w:t>
            </w:r>
          </w:p>
        </w:tc>
      </w:tr>
      <w:tr w:rsidR="00FF3040" w:rsidRPr="00C716D4" w14:paraId="7C7EA9D2" w14:textId="77777777" w:rsidTr="00D1048C">
        <w:trPr>
          <w:trHeight w:val="1862"/>
        </w:trPr>
        <w:tc>
          <w:tcPr>
            <w:tcW w:w="1701" w:type="dxa"/>
            <w:vMerge/>
          </w:tcPr>
          <w:p w14:paraId="4B78127E" w14:textId="77777777" w:rsidR="00FF3040" w:rsidRPr="00D1048C" w:rsidRDefault="00FF3040" w:rsidP="006D5EDA">
            <w:pPr>
              <w:spacing w:before="0" w:after="0" w:line="240" w:lineRule="auto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F47" w14:textId="77777777" w:rsidR="00FF3040" w:rsidRPr="00D1048C" w:rsidRDefault="00FF3040" w:rsidP="00FD5B24">
            <w:pPr>
              <w:spacing w:before="0" w:after="0" w:line="240" w:lineRule="auto"/>
              <w:ind w:left="143" w:right="133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การนำถ่านชีวภาพไปใช้ประโยชน์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3907" w14:textId="77777777" w:rsidR="00FF3040" w:rsidRPr="00D1048C" w:rsidRDefault="00FF3040" w:rsidP="006D5EDA">
            <w:pPr>
              <w:spacing w:before="0" w:after="0" w:line="240" w:lineRule="auto"/>
              <w:ind w:hanging="357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</w:rPr>
              <w:t>CO</w:t>
            </w:r>
            <w:r w:rsidRPr="00D1048C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A0A" w14:textId="77777777" w:rsidR="00FF3040" w:rsidRPr="00D1048C" w:rsidRDefault="00FF3040" w:rsidP="00FD5B24">
            <w:pPr>
              <w:spacing w:before="0" w:after="0" w:line="240" w:lineRule="auto"/>
              <w:ind w:left="141" w:right="135" w:firstLine="5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การใช้พลังงาน (ไฟฟ้า และเชื้อเพลิงฟอสซิล) สำหรับกระบวนการเชิงกลเพิ่มเติมก่อนการนำไปใช้ประโยชน์ในดินหรือ ไม่ใช่ดินของถ่านชีวภาพ (เช่น การปรับขนาด การบด การร่อน การฝังในดิน) ไม่นับรวมกิจกรรมที่เกี่ยวข้องกับการผลิตผลิตภัณฑ์ใหม่ที่ใช้ถ่านชีวภาพเป็นส่วนผสม</w:t>
            </w:r>
          </w:p>
        </w:tc>
      </w:tr>
      <w:tr w:rsidR="00FF3040" w:rsidRPr="00C716D4" w14:paraId="2A6ED7BE" w14:textId="77777777" w:rsidTr="00D1048C">
        <w:trPr>
          <w:trHeight w:val="826"/>
        </w:trPr>
        <w:tc>
          <w:tcPr>
            <w:tcW w:w="1701" w:type="dxa"/>
            <w:vMerge/>
          </w:tcPr>
          <w:p w14:paraId="2245E0F1" w14:textId="77777777" w:rsidR="00FF3040" w:rsidRPr="00D1048C" w:rsidRDefault="00FF3040" w:rsidP="006D5EDA">
            <w:pPr>
              <w:spacing w:before="0" w:after="0" w:line="240" w:lineRule="auto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3692" w14:textId="77777777" w:rsidR="00FF3040" w:rsidRPr="00D1048C" w:rsidRDefault="00FF3040" w:rsidP="00FD5B24">
            <w:pPr>
              <w:spacing w:before="0" w:after="0" w:line="240" w:lineRule="auto"/>
              <w:ind w:left="143" w:right="133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การขนส่งถ่านชีวภาพ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1A5" w14:textId="77777777" w:rsidR="00FF3040" w:rsidRPr="00D1048C" w:rsidRDefault="00FF3040" w:rsidP="006D5EDA">
            <w:pPr>
              <w:spacing w:before="0" w:after="0" w:line="240" w:lineRule="auto"/>
              <w:ind w:hanging="357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</w:rPr>
              <w:t>CO</w:t>
            </w:r>
            <w:r w:rsidRPr="00D1048C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248" w14:textId="77777777" w:rsidR="00FF3040" w:rsidRPr="00D1048C" w:rsidRDefault="00FF3040" w:rsidP="00FD5B24">
            <w:pPr>
              <w:spacing w:before="0" w:after="0" w:line="240" w:lineRule="auto"/>
              <w:ind w:left="141" w:right="135" w:firstLine="5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การขนส่งถ่านชีวภาพจากระบบผลิตไปยังกระบวนการแปรรูป และพื้นที่ใช้ประโยชน์ </w:t>
            </w:r>
          </w:p>
        </w:tc>
      </w:tr>
      <w:tr w:rsidR="00FF3040" w:rsidRPr="00C716D4" w14:paraId="2083EEDE" w14:textId="77777777" w:rsidTr="00D1048C">
        <w:trPr>
          <w:trHeight w:val="424"/>
        </w:trPr>
        <w:tc>
          <w:tcPr>
            <w:tcW w:w="1701" w:type="dxa"/>
            <w:vMerge/>
          </w:tcPr>
          <w:p w14:paraId="795767B7" w14:textId="77777777" w:rsidR="00FF3040" w:rsidRPr="00D1048C" w:rsidRDefault="00FF3040" w:rsidP="006D5EDA">
            <w:pPr>
              <w:spacing w:before="0" w:after="0" w:line="240" w:lineRule="auto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2932D390" w14:textId="77777777" w:rsidR="00FF3040" w:rsidRPr="00D1048C" w:rsidRDefault="00FF3040" w:rsidP="00FD5B24">
            <w:pPr>
              <w:spacing w:before="0" w:after="0" w:line="240" w:lineRule="auto"/>
              <w:ind w:left="143" w:right="133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การกักเก็บคาร์บอนคงทนในถ่านชีวภาพ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0D5D" w14:textId="77777777" w:rsidR="00FF3040" w:rsidRPr="00D1048C" w:rsidRDefault="00FF3040" w:rsidP="006D5EDA">
            <w:pPr>
              <w:spacing w:before="0" w:after="0" w:line="240" w:lineRule="auto"/>
              <w:ind w:hanging="357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</w:rPr>
              <w:t>CO</w:t>
            </w:r>
            <w:r w:rsidRPr="00D1048C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84A" w14:textId="77777777" w:rsidR="00FF3040" w:rsidRPr="00D1048C" w:rsidRDefault="00FF3040" w:rsidP="00FD5B24">
            <w:pPr>
              <w:spacing w:before="0" w:after="0" w:line="240" w:lineRule="auto"/>
              <w:ind w:left="141" w:right="135" w:firstLine="5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ปริมาณคาร์บอนไดออกไซด์ที่กักเก็บไว้ในถ่านชีวภาพตามจำนวนที่ผลิตได้ในช่วงเวลาการให้เครดิต</w:t>
            </w:r>
          </w:p>
        </w:tc>
      </w:tr>
      <w:tr w:rsidR="00FF3040" w:rsidRPr="00C716D4" w14:paraId="2F997ED1" w14:textId="77777777" w:rsidTr="00D1048C">
        <w:trPr>
          <w:trHeight w:val="4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F8847" w14:textId="77777777" w:rsidR="00FF3040" w:rsidRPr="00D1048C" w:rsidRDefault="00FF3040" w:rsidP="006D5EDA">
            <w:pPr>
              <w:spacing w:before="0" w:after="0" w:line="240" w:lineRule="auto"/>
              <w:ind w:left="142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นอกขอบเขตโครงการ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629" w14:textId="77777777" w:rsidR="00FF3040" w:rsidRPr="00D1048C" w:rsidRDefault="00FF3040" w:rsidP="00FD5B24">
            <w:pPr>
              <w:spacing w:before="0" w:after="0" w:line="240" w:lineRule="auto"/>
              <w:ind w:left="143" w:right="133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>การขนส่งชีวมวลเหลือทิ้ง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FD8" w14:textId="77777777" w:rsidR="00FF3040" w:rsidRPr="00D1048C" w:rsidRDefault="00FF3040" w:rsidP="006D5EDA">
            <w:pPr>
              <w:spacing w:before="0" w:after="0" w:line="240" w:lineRule="auto"/>
              <w:ind w:hanging="357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</w:rPr>
              <w:t>CO</w:t>
            </w:r>
            <w:r w:rsidRPr="00D1048C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475" w14:textId="77777777" w:rsidR="00FF3040" w:rsidRPr="00D1048C" w:rsidRDefault="00FF3040" w:rsidP="00FD5B24">
            <w:pPr>
              <w:spacing w:before="0" w:after="0" w:line="240" w:lineRule="auto"/>
              <w:ind w:left="141" w:right="135" w:firstLine="5"/>
              <w:rPr>
                <w:rFonts w:ascii="Browallia New" w:hAnsi="Browallia New" w:cs="Browallia New"/>
                <w:sz w:val="32"/>
                <w:szCs w:val="32"/>
              </w:rPr>
            </w:pP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การขนส่งชีวมวลเหลือทิ้งไปยังระบบผลิตถ่านชีวภาพที่มีระยะทางรวมทั้งไปและกลับมากกว่า </w:t>
            </w:r>
            <w:r w:rsidRPr="00D1048C">
              <w:rPr>
                <w:rFonts w:ascii="Browallia New" w:hAnsi="Browallia New" w:cs="Browallia New"/>
                <w:sz w:val="32"/>
                <w:szCs w:val="32"/>
              </w:rPr>
              <w:t xml:space="preserve">200 </w:t>
            </w:r>
            <w:r w:rsidRPr="00D104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กิโลเมตร </w:t>
            </w:r>
          </w:p>
        </w:tc>
      </w:tr>
    </w:tbl>
    <w:p w14:paraId="2EA2E840" w14:textId="77777777" w:rsidR="00FF3040" w:rsidRPr="00D1048C" w:rsidRDefault="00FF3040" w:rsidP="00D1048C">
      <w:pPr>
        <w:pStyle w:val="NormalWeb"/>
        <w:tabs>
          <w:tab w:val="left" w:pos="180"/>
        </w:tabs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sz w:val="28"/>
          <w:szCs w:val="28"/>
        </w:rPr>
      </w:pPr>
    </w:p>
    <w:p w14:paraId="3AB4AE4D" w14:textId="2F0AFEEA" w:rsidR="00FF3040" w:rsidRPr="00D1048C" w:rsidRDefault="00FF3040" w:rsidP="00D157DA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5" w:hanging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 w:rsidRPr="00D1048C">
        <w:rPr>
          <w:rFonts w:ascii="Browallia New" w:hAnsi="Browallia New" w:cs="Browallia New"/>
          <w:b/>
          <w:bCs/>
          <w:sz w:val="32"/>
          <w:szCs w:val="32"/>
          <w:cs/>
        </w:rPr>
        <w:t>การคำนวณการปล่อยก๊าซเรือนกระจกจากกรณีฐาน</w:t>
      </w:r>
      <w:r w:rsidRPr="00D1048C">
        <w:rPr>
          <w:rFonts w:ascii="Browallia New" w:hAnsi="Browallia New" w:cs="Browallia New"/>
          <w:b/>
          <w:bCs/>
          <w:sz w:val="32"/>
          <w:szCs w:val="32"/>
        </w:rPr>
        <w:t xml:space="preserve"> (Baseline Emission)</w:t>
      </w:r>
    </w:p>
    <w:p w14:paraId="5DED4AAD" w14:textId="621F55FB" w:rsidR="00FF3040" w:rsidRDefault="00FF3040" w:rsidP="00D1048C">
      <w:pPr>
        <w:spacing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D1048C">
        <w:rPr>
          <w:rFonts w:ascii="Browallia New" w:hAnsi="Browallia New" w:cs="Browallia New"/>
          <w:sz w:val="32"/>
          <w:szCs w:val="32"/>
          <w:cs/>
        </w:rPr>
        <w:t>การปล่อยก๊าซเรือนกระจกจากกรณีฐานนั้นเป็นการคิดแบบอนุรักษ์นิยม โดยพิจารณาการปล่อยก๊าซเรือนกระจกมีค่าเป็นศูนย์ เนื่องจากไม่ได้พิจารณาถึงการปล่อยก๊าซมีเทนและไนตรัสออกไซด์ ที่เกิดขึ้นจากชีวมวลเหลือทิ้งที่ถูกปล่อยให้ย่อยสลายตามธรรมชาติ และการปล่อยก๊าซเรือนกระจกจากการเผาชีวมวลเหลือทิ้งในที่โล่ง</w:t>
      </w:r>
    </w:p>
    <w:p w14:paraId="3D4B7B23" w14:textId="77777777" w:rsidR="00FD5B24" w:rsidRPr="00FD5B24" w:rsidRDefault="00FD5B24" w:rsidP="00FD5B24">
      <w:pPr>
        <w:pStyle w:val="ListParagraph"/>
        <w:tabs>
          <w:tab w:val="left" w:pos="993"/>
        </w:tabs>
        <w:spacing w:before="0" w:after="0" w:line="240" w:lineRule="auto"/>
        <w:ind w:left="425"/>
        <w:contextualSpacing w:val="0"/>
        <w:rPr>
          <w:rFonts w:ascii="Browallia New" w:hAnsi="Browallia New" w:cs="Browallia New"/>
          <w:sz w:val="24"/>
          <w:szCs w:val="24"/>
        </w:rPr>
      </w:pPr>
    </w:p>
    <w:p w14:paraId="00EA08A7" w14:textId="77777777" w:rsidR="008E3CC2" w:rsidRDefault="008E3CC2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p w14:paraId="7356B3D9" w14:textId="20BCAA9D" w:rsidR="00FF3040" w:rsidRPr="00D1048C" w:rsidRDefault="00FF3040" w:rsidP="00D157DA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5" w:hanging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 w:rsidRPr="00D1048C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การคำนวณการปล่อยก๊าซเรือนกระจกจากการดำเนินโครงการ (</w:t>
      </w:r>
      <w:r w:rsidRPr="00D1048C">
        <w:rPr>
          <w:rFonts w:ascii="Browallia New" w:hAnsi="Browallia New" w:cs="Browallia New"/>
          <w:b/>
          <w:bCs/>
          <w:sz w:val="32"/>
          <w:szCs w:val="32"/>
        </w:rPr>
        <w:t xml:space="preserve">Project Emission) </w:t>
      </w:r>
    </w:p>
    <w:p w14:paraId="603E8657" w14:textId="77777777" w:rsidR="00FF3040" w:rsidRPr="00D1048C" w:rsidRDefault="00FF3040" w:rsidP="00D1048C">
      <w:pPr>
        <w:spacing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D1048C">
        <w:rPr>
          <w:rFonts w:ascii="Browallia New" w:hAnsi="Browallia New" w:cs="Browallia New"/>
          <w:sz w:val="32"/>
          <w:szCs w:val="32"/>
          <w:cs/>
        </w:rPr>
        <w:t>การปล่อยก๊าซเรือนกระจกจากการดำเนินโครงการ พิจารณาเฉพาะการปล่อยก๊าซเรือนกระจกจากการจัดหาและการผลิตชีวมวลเหลือทิ้ง  การผลิตถ่านชีวภาพ การนำถ่านชีวภาพไปใช้ประโยชน์ การกักเก็บคาร์บอนไดออกไซด์คงทนโดยถ่านชีวภาพ</w:t>
      </w:r>
      <w:r w:rsidRPr="00D1048C">
        <w:rPr>
          <w:rFonts w:ascii="Browallia New" w:hAnsi="Browallia New" w:cs="Browallia New"/>
          <w:sz w:val="32"/>
          <w:szCs w:val="32"/>
        </w:rPr>
        <w:t xml:space="preserve"> </w:t>
      </w:r>
      <w:r w:rsidRPr="00D1048C">
        <w:rPr>
          <w:rFonts w:ascii="Browallia New" w:hAnsi="Browallia New" w:cs="Browallia New" w:hint="cs"/>
          <w:sz w:val="32"/>
          <w:szCs w:val="32"/>
          <w:cs/>
        </w:rPr>
        <w:t xml:space="preserve">และการขนส่งถ่านชีวภาพไปใช้ประโยชน์ </w:t>
      </w:r>
      <w:r w:rsidRPr="00D1048C">
        <w:rPr>
          <w:rFonts w:ascii="Browallia New" w:hAnsi="Browallia New" w:cs="Browallia New"/>
          <w:sz w:val="32"/>
          <w:szCs w:val="32"/>
          <w:cs/>
        </w:rPr>
        <w:t>โดยสามารถคำนวณได้ดังนี้</w:t>
      </w:r>
    </w:p>
    <w:p w14:paraId="59B490D8" w14:textId="79CF0793" w:rsidR="00FF3040" w:rsidRPr="00A11D5B" w:rsidRDefault="00FF3040" w:rsidP="00FF3040">
      <w:pPr>
        <w:spacing w:before="240" w:after="240"/>
        <w:ind w:firstLine="494"/>
        <w:rPr>
          <w:rFonts w:ascii="Browallia New" w:hAnsi="Browallia New" w:cs="Browallia New"/>
          <w:b/>
          <w:bCs/>
          <w:sz w:val="32"/>
          <w:szCs w:val="32"/>
        </w:rPr>
      </w:pPr>
      <w:proofErr w:type="spellStart"/>
      <w:r w:rsidRPr="00A11D5B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A11D5B">
        <w:rPr>
          <w:rFonts w:ascii="Browallia New" w:hAnsi="Browallia New" w:cs="Browallia New"/>
          <w:b/>
          <w:bCs/>
          <w:sz w:val="32"/>
          <w:szCs w:val="32"/>
          <w:vertAlign w:val="subscript"/>
        </w:rPr>
        <w:t>y</w:t>
      </w:r>
      <w:proofErr w:type="spellEnd"/>
      <w:r w:rsidRPr="00A11D5B">
        <w:rPr>
          <w:rFonts w:ascii="Browallia New" w:hAnsi="Browallia New" w:cs="Browallia New"/>
          <w:b/>
          <w:bCs/>
          <w:sz w:val="32"/>
          <w:szCs w:val="32"/>
        </w:rPr>
        <w:t xml:space="preserve"> = </w:t>
      </w:r>
      <w:proofErr w:type="spellStart"/>
      <w:r w:rsidRPr="00A11D5B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A11D5B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</w:t>
      </w:r>
      <w:proofErr w:type="spellEnd"/>
      <w:r w:rsidRPr="00A11D5B">
        <w:rPr>
          <w:rFonts w:ascii="Browallia New" w:hAnsi="Browallia New" w:cs="Browallia New"/>
          <w:b/>
          <w:bCs/>
          <w:sz w:val="32"/>
          <w:szCs w:val="32"/>
        </w:rPr>
        <w:t xml:space="preserve"> + </w:t>
      </w:r>
      <w:proofErr w:type="spellStart"/>
      <w:r w:rsidRPr="00A11D5B">
        <w:rPr>
          <w:rFonts w:ascii="Browallia New" w:hAnsi="Browallia New" w:cs="Browallia New"/>
          <w:b/>
          <w:bCs/>
          <w:spacing w:val="-4"/>
          <w:sz w:val="32"/>
          <w:szCs w:val="32"/>
        </w:rPr>
        <w:t>PE</w:t>
      </w:r>
      <w:r w:rsidRPr="00A11D5B">
        <w:rPr>
          <w:rFonts w:ascii="Browallia New" w:hAnsi="Browallia New" w:cs="Browallia New"/>
          <w:b/>
          <w:bCs/>
          <w:spacing w:val="-4"/>
          <w:sz w:val="32"/>
          <w:szCs w:val="32"/>
          <w:vertAlign w:val="subscript"/>
        </w:rPr>
        <w:t>production</w:t>
      </w:r>
      <w:proofErr w:type="spellEnd"/>
      <w:r w:rsidRPr="00A11D5B">
        <w:rPr>
          <w:rFonts w:ascii="Browallia New" w:hAnsi="Browallia New" w:cs="Browallia New"/>
          <w:b/>
          <w:bCs/>
          <w:sz w:val="32"/>
          <w:szCs w:val="32"/>
        </w:rPr>
        <w:t xml:space="preserve"> + </w:t>
      </w:r>
      <w:proofErr w:type="spellStart"/>
      <w:r w:rsidRPr="00A11D5B">
        <w:rPr>
          <w:rFonts w:ascii="Browallia New" w:hAnsi="Browallia New" w:cs="Browallia New"/>
          <w:b/>
          <w:bCs/>
          <w:spacing w:val="-6"/>
          <w:sz w:val="32"/>
          <w:szCs w:val="32"/>
        </w:rPr>
        <w:t>PE</w:t>
      </w:r>
      <w:r w:rsidRPr="00A11D5B">
        <w:rPr>
          <w:rFonts w:ascii="Browallia New" w:hAnsi="Browallia New" w:cs="Browallia New"/>
          <w:b/>
          <w:bCs/>
          <w:spacing w:val="-6"/>
          <w:sz w:val="32"/>
          <w:szCs w:val="32"/>
          <w:vertAlign w:val="subscript"/>
        </w:rPr>
        <w:t>use</w:t>
      </w:r>
      <w:proofErr w:type="spellEnd"/>
      <w:r w:rsidRPr="00A11D5B">
        <w:rPr>
          <w:rFonts w:ascii="Browallia New" w:hAnsi="Browallia New" w:cs="Browallia New"/>
          <w:b/>
          <w:bCs/>
          <w:sz w:val="32"/>
          <w:szCs w:val="32"/>
        </w:rPr>
        <w:t xml:space="preserve"> - PE</w:t>
      </w:r>
      <w:r w:rsidRPr="00A11D5B">
        <w:rPr>
          <w:rFonts w:ascii="Browallia New" w:hAnsi="Browallia New" w:cs="Browallia New"/>
          <w:b/>
          <w:bCs/>
          <w:sz w:val="32"/>
          <w:szCs w:val="32"/>
          <w:vertAlign w:val="subscript"/>
        </w:rPr>
        <w:t>store</w:t>
      </w:r>
      <w:r w:rsidRPr="00A11D5B">
        <w:rPr>
          <w:rFonts w:ascii="Browallia New" w:hAnsi="Browallia New" w:cs="Browallia New"/>
          <w:b/>
          <w:bCs/>
          <w:sz w:val="32"/>
          <w:szCs w:val="32"/>
          <w:vertAlign w:val="subscript"/>
        </w:rPr>
        <w:tab/>
      </w:r>
      <w:r w:rsidRPr="00A11D5B">
        <w:rPr>
          <w:rFonts w:ascii="Browallia New" w:hAnsi="Browallia New" w:cs="Browallia New"/>
          <w:b/>
          <w:bCs/>
          <w:sz w:val="32"/>
          <w:szCs w:val="32"/>
          <w:vertAlign w:val="subscript"/>
        </w:rPr>
        <w:tab/>
      </w:r>
      <w:r w:rsidRPr="00A11D5B">
        <w:rPr>
          <w:rFonts w:ascii="Browallia New" w:hAnsi="Browallia New" w:cs="Browallia New"/>
          <w:b/>
          <w:bCs/>
          <w:sz w:val="32"/>
          <w:szCs w:val="32"/>
          <w:vertAlign w:val="subscript"/>
        </w:rPr>
        <w:tab/>
      </w:r>
      <w:r w:rsidRPr="00A11D5B">
        <w:rPr>
          <w:rFonts w:ascii="Browallia New" w:hAnsi="Browallia New" w:cs="Browallia New"/>
          <w:b/>
          <w:bCs/>
          <w:sz w:val="32"/>
          <w:szCs w:val="32"/>
          <w:vertAlign w:val="subscript"/>
        </w:rPr>
        <w:tab/>
      </w:r>
      <w:r w:rsidRPr="00A11D5B">
        <w:rPr>
          <w:rFonts w:ascii="Browallia New" w:hAnsi="Browallia New" w:cs="Browallia New"/>
          <w:b/>
          <w:bCs/>
          <w:sz w:val="32"/>
          <w:szCs w:val="32"/>
        </w:rPr>
        <w:t xml:space="preserve">           </w:t>
      </w:r>
      <w:r w:rsidRPr="00A11D5B">
        <w:rPr>
          <w:rFonts w:ascii="Browallia New" w:hAnsi="Browallia New" w:cs="Browallia New"/>
          <w:b/>
          <w:bCs/>
          <w:sz w:val="32"/>
          <w:szCs w:val="32"/>
          <w:cs/>
        </w:rPr>
        <w:t>สมการที่ (</w:t>
      </w:r>
      <w:r w:rsidRPr="00A11D5B">
        <w:rPr>
          <w:rFonts w:ascii="Browallia New" w:hAnsi="Browallia New" w:cs="Browallia New"/>
          <w:b/>
          <w:bCs/>
          <w:sz w:val="32"/>
          <w:szCs w:val="32"/>
        </w:rPr>
        <w:t>1</w:t>
      </w:r>
      <w:r w:rsidRPr="00A11D5B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7F25951E" w14:textId="77777777" w:rsidR="00FF3040" w:rsidRPr="00A11D5B" w:rsidRDefault="00FF3040" w:rsidP="00FF3040">
      <w:pPr>
        <w:spacing w:after="0"/>
        <w:rPr>
          <w:rFonts w:ascii="Browallia New" w:hAnsi="Browallia New" w:cs="Browallia New"/>
          <w:sz w:val="32"/>
          <w:szCs w:val="32"/>
        </w:rPr>
      </w:pPr>
      <w:r w:rsidRPr="00A11D5B">
        <w:rPr>
          <w:rFonts w:ascii="Browallia New" w:hAnsi="Browallia New" w:cs="Browallia New"/>
          <w:sz w:val="32"/>
          <w:szCs w:val="32"/>
          <w:cs/>
        </w:rPr>
        <w:t>โดยที่</w:t>
      </w:r>
    </w:p>
    <w:p w14:paraId="5FD69A41" w14:textId="695502E9" w:rsidR="00FF3040" w:rsidRPr="00CD77C8" w:rsidRDefault="00FF3040" w:rsidP="00CD77C8">
      <w:pPr>
        <w:tabs>
          <w:tab w:val="left" w:pos="1560"/>
        </w:tabs>
        <w:spacing w:before="0" w:after="0" w:line="240" w:lineRule="auto"/>
        <w:ind w:left="1843" w:hanging="1417"/>
        <w:rPr>
          <w:rFonts w:ascii="Browallia New" w:hAnsi="Browallia New" w:cs="Browallia New"/>
          <w:sz w:val="32"/>
          <w:szCs w:val="32"/>
        </w:rPr>
      </w:pPr>
      <w:proofErr w:type="spellStart"/>
      <w:r w:rsidRPr="00CD77C8">
        <w:rPr>
          <w:rFonts w:ascii="Browallia New" w:hAnsi="Browallia New" w:cs="Browallia New"/>
          <w:sz w:val="32"/>
          <w:szCs w:val="32"/>
        </w:rPr>
        <w:t>PE</w:t>
      </w:r>
      <w:r w:rsidRPr="00CD77C8">
        <w:rPr>
          <w:rFonts w:ascii="Browallia New" w:hAnsi="Browallia New" w:cs="Browallia New"/>
          <w:sz w:val="32"/>
          <w:szCs w:val="32"/>
          <w:vertAlign w:val="subscript"/>
        </w:rPr>
        <w:t>y</w:t>
      </w:r>
      <w:proofErr w:type="spellEnd"/>
      <w:r w:rsidRPr="00CD77C8">
        <w:rPr>
          <w:rFonts w:ascii="Browallia New" w:hAnsi="Browallia New" w:cs="Browallia New"/>
          <w:sz w:val="32"/>
          <w:szCs w:val="32"/>
        </w:rPr>
        <w:t xml:space="preserve"> </w:t>
      </w:r>
      <w:r w:rsidRPr="00CD77C8">
        <w:rPr>
          <w:rFonts w:ascii="Browallia New" w:hAnsi="Browallia New" w:cs="Browallia New"/>
          <w:sz w:val="32"/>
          <w:szCs w:val="32"/>
        </w:rPr>
        <w:tab/>
      </w:r>
      <w:proofErr w:type="gramStart"/>
      <w:r w:rsidRPr="00CD77C8">
        <w:rPr>
          <w:rFonts w:ascii="Browallia New" w:hAnsi="Browallia New" w:cs="Browallia New"/>
          <w:sz w:val="32"/>
          <w:szCs w:val="32"/>
        </w:rPr>
        <w:t xml:space="preserve">= </w:t>
      </w:r>
      <w:r w:rsidR="00CD77C8">
        <w:rPr>
          <w:rFonts w:ascii="Browallia New" w:hAnsi="Browallia New" w:cs="Browallia New"/>
          <w:sz w:val="32"/>
          <w:szCs w:val="32"/>
        </w:rPr>
        <w:t xml:space="preserve"> </w:t>
      </w:r>
      <w:r w:rsidRPr="00CD77C8">
        <w:rPr>
          <w:rFonts w:ascii="Browallia New" w:hAnsi="Browallia New" w:cs="Browallia New"/>
          <w:sz w:val="32"/>
          <w:szCs w:val="32"/>
          <w:cs/>
        </w:rPr>
        <w:t>ปริมาณการปล่อยก๊าซเรือนกระจกรวมจากการดำเนินโครงการในปี</w:t>
      </w:r>
      <w:proofErr w:type="gramEnd"/>
      <w:r w:rsidRPr="00CD77C8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CD77C8">
        <w:rPr>
          <w:rFonts w:ascii="Browallia New" w:hAnsi="Browallia New" w:cs="Browallia New"/>
          <w:sz w:val="32"/>
          <w:szCs w:val="32"/>
        </w:rPr>
        <w:t xml:space="preserve">y </w:t>
      </w:r>
      <w:r w:rsidRPr="00CD77C8">
        <w:rPr>
          <w:rFonts w:ascii="Browallia New" w:hAnsi="Browallia New" w:cs="Browallia New"/>
          <w:sz w:val="32"/>
          <w:szCs w:val="32"/>
          <w:cs/>
        </w:rPr>
        <w:t>(</w:t>
      </w:r>
      <w:proofErr w:type="spellStart"/>
      <w:r w:rsidRPr="00CD77C8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CD77C8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Pr="00CD77C8">
        <w:rPr>
          <w:rFonts w:ascii="Browallia New" w:hAnsi="Browallia New" w:cs="Browallia New"/>
          <w:sz w:val="32"/>
          <w:szCs w:val="32"/>
          <w:cs/>
        </w:rPr>
        <w:t>/</w:t>
      </w:r>
      <w:r w:rsidRPr="00CD77C8">
        <w:rPr>
          <w:rFonts w:ascii="Browallia New" w:hAnsi="Browallia New" w:cs="Browallia New"/>
          <w:sz w:val="32"/>
          <w:szCs w:val="32"/>
        </w:rPr>
        <w:t>year</w:t>
      </w:r>
      <w:r w:rsidRPr="00CD77C8">
        <w:rPr>
          <w:rFonts w:ascii="Browallia New" w:hAnsi="Browallia New" w:cs="Browallia New"/>
          <w:sz w:val="32"/>
          <w:szCs w:val="32"/>
          <w:cs/>
        </w:rPr>
        <w:t>)</w:t>
      </w:r>
    </w:p>
    <w:p w14:paraId="46E8A148" w14:textId="7D5D90FD" w:rsidR="00FF3040" w:rsidRPr="00CD77C8" w:rsidRDefault="00FF3040" w:rsidP="00CD77C8">
      <w:pPr>
        <w:tabs>
          <w:tab w:val="left" w:pos="1560"/>
          <w:tab w:val="left" w:pos="1701"/>
        </w:tabs>
        <w:spacing w:before="0" w:after="0" w:line="240" w:lineRule="auto"/>
        <w:ind w:left="1843" w:hanging="1417"/>
        <w:rPr>
          <w:rFonts w:ascii="Browallia New" w:hAnsi="Browallia New" w:cs="Browallia New"/>
          <w:sz w:val="32"/>
          <w:szCs w:val="32"/>
        </w:rPr>
      </w:pPr>
      <w:proofErr w:type="spellStart"/>
      <w:r w:rsidRPr="00CD77C8">
        <w:rPr>
          <w:rFonts w:ascii="Browallia New" w:hAnsi="Browallia New" w:cs="Browallia New"/>
          <w:sz w:val="32"/>
          <w:szCs w:val="32"/>
        </w:rPr>
        <w:t>PE</w:t>
      </w:r>
      <w:r w:rsidRPr="00CD77C8">
        <w:rPr>
          <w:rFonts w:ascii="Browallia New" w:hAnsi="Browallia New" w:cs="Browallia New"/>
          <w:sz w:val="32"/>
          <w:szCs w:val="32"/>
          <w:vertAlign w:val="subscript"/>
        </w:rPr>
        <w:t>biomass</w:t>
      </w:r>
      <w:proofErr w:type="spellEnd"/>
      <w:r w:rsidR="00CD77C8" w:rsidRPr="00CD77C8">
        <w:rPr>
          <w:rFonts w:ascii="Browallia New" w:hAnsi="Browallia New" w:cs="Browallia New"/>
          <w:sz w:val="32"/>
          <w:szCs w:val="32"/>
        </w:rPr>
        <w:tab/>
      </w:r>
      <w:proofErr w:type="gramStart"/>
      <w:r w:rsidRPr="00CD77C8">
        <w:rPr>
          <w:rFonts w:ascii="Browallia New" w:hAnsi="Browallia New" w:cs="Browallia New"/>
          <w:sz w:val="32"/>
          <w:szCs w:val="32"/>
        </w:rPr>
        <w:t xml:space="preserve">= </w:t>
      </w:r>
      <w:r w:rsidR="00CD77C8">
        <w:rPr>
          <w:rFonts w:ascii="Browallia New" w:hAnsi="Browallia New" w:cs="Browallia New"/>
          <w:sz w:val="32"/>
          <w:szCs w:val="32"/>
        </w:rPr>
        <w:t xml:space="preserve"> </w:t>
      </w:r>
      <w:r w:rsidRPr="00CD77C8">
        <w:rPr>
          <w:rFonts w:ascii="Browallia New" w:hAnsi="Browallia New" w:cs="Browallia New"/>
          <w:sz w:val="32"/>
          <w:szCs w:val="32"/>
          <w:cs/>
        </w:rPr>
        <w:t>ปริมาณการปล่อยก๊าซเรือนกระจกจากการจัดหาและการผลิตชีวมวลเหลือทิ้ง</w:t>
      </w:r>
      <w:proofErr w:type="gramEnd"/>
      <w:r w:rsidRPr="00CD77C8">
        <w:rPr>
          <w:rFonts w:ascii="Browallia New" w:hAnsi="Browallia New" w:cs="Browallia New"/>
          <w:sz w:val="32"/>
          <w:szCs w:val="32"/>
          <w:cs/>
        </w:rPr>
        <w:t xml:space="preserve"> จากการดำเนินโครงการในปี </w:t>
      </w:r>
      <w:r w:rsidRPr="00CD77C8">
        <w:rPr>
          <w:rFonts w:ascii="Browallia New" w:hAnsi="Browallia New" w:cs="Browallia New"/>
          <w:sz w:val="32"/>
          <w:szCs w:val="32"/>
        </w:rPr>
        <w:t xml:space="preserve">y </w:t>
      </w:r>
      <w:r w:rsidRPr="00CD77C8">
        <w:rPr>
          <w:rFonts w:ascii="Browallia New" w:hAnsi="Browallia New" w:cs="Browallia New"/>
          <w:sz w:val="32"/>
          <w:szCs w:val="32"/>
          <w:cs/>
        </w:rPr>
        <w:t>(</w:t>
      </w:r>
      <w:proofErr w:type="spellStart"/>
      <w:r w:rsidRPr="00CD77C8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CD77C8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Pr="00CD77C8">
        <w:rPr>
          <w:rFonts w:ascii="Browallia New" w:hAnsi="Browallia New" w:cs="Browallia New"/>
          <w:sz w:val="32"/>
          <w:szCs w:val="32"/>
          <w:cs/>
        </w:rPr>
        <w:t>/</w:t>
      </w:r>
      <w:r w:rsidRPr="00CD77C8">
        <w:rPr>
          <w:rFonts w:ascii="Browallia New" w:hAnsi="Browallia New" w:cs="Browallia New"/>
          <w:sz w:val="32"/>
          <w:szCs w:val="32"/>
        </w:rPr>
        <w:t>year</w:t>
      </w:r>
      <w:r w:rsidRPr="00CD77C8">
        <w:rPr>
          <w:rFonts w:ascii="Browallia New" w:hAnsi="Browallia New" w:cs="Browallia New"/>
          <w:sz w:val="32"/>
          <w:szCs w:val="32"/>
          <w:cs/>
        </w:rPr>
        <w:t>)</w:t>
      </w:r>
    </w:p>
    <w:p w14:paraId="65800FAF" w14:textId="09902CC7" w:rsidR="00FF3040" w:rsidRPr="00CD77C8" w:rsidRDefault="00FF3040" w:rsidP="00CD77C8">
      <w:pPr>
        <w:tabs>
          <w:tab w:val="left" w:pos="1560"/>
        </w:tabs>
        <w:spacing w:before="0" w:after="0" w:line="240" w:lineRule="auto"/>
        <w:ind w:left="1843" w:hanging="1417"/>
        <w:rPr>
          <w:rFonts w:ascii="Browallia New" w:hAnsi="Browallia New" w:cs="Browallia New"/>
          <w:sz w:val="32"/>
          <w:szCs w:val="32"/>
          <w:cs/>
        </w:rPr>
      </w:pPr>
      <w:proofErr w:type="spellStart"/>
      <w:r w:rsidRPr="00CD77C8">
        <w:rPr>
          <w:rFonts w:ascii="Browallia New" w:hAnsi="Browallia New" w:cs="Browallia New"/>
          <w:sz w:val="32"/>
          <w:szCs w:val="32"/>
        </w:rPr>
        <w:t>PE</w:t>
      </w:r>
      <w:r w:rsidRPr="00CD77C8">
        <w:rPr>
          <w:rFonts w:ascii="Browallia New" w:hAnsi="Browallia New" w:cs="Browallia New"/>
          <w:sz w:val="32"/>
          <w:szCs w:val="32"/>
          <w:vertAlign w:val="subscript"/>
        </w:rPr>
        <w:t>production</w:t>
      </w:r>
      <w:proofErr w:type="spellEnd"/>
      <w:r w:rsidR="00CD77C8" w:rsidRPr="00CD77C8">
        <w:rPr>
          <w:rFonts w:ascii="Browallia New" w:hAnsi="Browallia New" w:cs="Browallia New"/>
          <w:sz w:val="32"/>
          <w:szCs w:val="32"/>
        </w:rPr>
        <w:tab/>
      </w:r>
      <w:proofErr w:type="gramStart"/>
      <w:r w:rsidRPr="00CD77C8">
        <w:rPr>
          <w:rFonts w:ascii="Browallia New" w:hAnsi="Browallia New" w:cs="Browallia New"/>
          <w:sz w:val="32"/>
          <w:szCs w:val="32"/>
        </w:rPr>
        <w:t xml:space="preserve">= </w:t>
      </w:r>
      <w:r w:rsidR="00CD77C8">
        <w:rPr>
          <w:rFonts w:ascii="Browallia New" w:hAnsi="Browallia New" w:cs="Browallia New"/>
          <w:sz w:val="32"/>
          <w:szCs w:val="32"/>
        </w:rPr>
        <w:t xml:space="preserve"> </w:t>
      </w:r>
      <w:r w:rsidRPr="00CD77C8">
        <w:rPr>
          <w:rFonts w:ascii="Browallia New" w:hAnsi="Browallia New" w:cs="Browallia New"/>
          <w:sz w:val="32"/>
          <w:szCs w:val="32"/>
          <w:cs/>
        </w:rPr>
        <w:t>ปริมาณการปล่อยก๊าซเรือนกระจกจากการผลิตถ่านชีวภาพ</w:t>
      </w:r>
      <w:proofErr w:type="gramEnd"/>
      <w:r w:rsidRPr="00CD77C8">
        <w:rPr>
          <w:rFonts w:ascii="Browallia New" w:hAnsi="Browallia New" w:cs="Browallia New"/>
          <w:sz w:val="32"/>
          <w:szCs w:val="32"/>
          <w:cs/>
        </w:rPr>
        <w:t xml:space="preserve"> จากการดำเนินโครงการในปี </w:t>
      </w:r>
      <w:r w:rsidRPr="00CD77C8">
        <w:rPr>
          <w:rFonts w:ascii="Browallia New" w:hAnsi="Browallia New" w:cs="Browallia New"/>
          <w:sz w:val="32"/>
          <w:szCs w:val="32"/>
        </w:rPr>
        <w:t xml:space="preserve">y </w:t>
      </w:r>
      <w:r w:rsidRPr="00CD77C8">
        <w:rPr>
          <w:rFonts w:ascii="Browallia New" w:hAnsi="Browallia New" w:cs="Browallia New"/>
          <w:sz w:val="32"/>
          <w:szCs w:val="32"/>
          <w:cs/>
        </w:rPr>
        <w:t>(</w:t>
      </w:r>
      <w:proofErr w:type="spellStart"/>
      <w:r w:rsidRPr="00CD77C8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CD77C8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Pr="00CD77C8">
        <w:rPr>
          <w:rFonts w:ascii="Browallia New" w:hAnsi="Browallia New" w:cs="Browallia New"/>
          <w:sz w:val="32"/>
          <w:szCs w:val="32"/>
          <w:cs/>
        </w:rPr>
        <w:t>/</w:t>
      </w:r>
      <w:r w:rsidRPr="00CD77C8">
        <w:rPr>
          <w:rFonts w:ascii="Browallia New" w:hAnsi="Browallia New" w:cs="Browallia New"/>
          <w:sz w:val="32"/>
          <w:szCs w:val="32"/>
        </w:rPr>
        <w:t>year</w:t>
      </w:r>
      <w:r w:rsidRPr="00CD77C8">
        <w:rPr>
          <w:rFonts w:ascii="Browallia New" w:hAnsi="Browallia New" w:cs="Browallia New"/>
          <w:sz w:val="32"/>
          <w:szCs w:val="32"/>
          <w:cs/>
        </w:rPr>
        <w:t>)</w:t>
      </w:r>
    </w:p>
    <w:p w14:paraId="7CE6A62E" w14:textId="680BFBE5" w:rsidR="00FF3040" w:rsidRPr="00CD77C8" w:rsidRDefault="00FF3040" w:rsidP="00CD77C8">
      <w:pPr>
        <w:tabs>
          <w:tab w:val="left" w:pos="1560"/>
        </w:tabs>
        <w:spacing w:before="0" w:after="0" w:line="240" w:lineRule="auto"/>
        <w:ind w:left="1843" w:hanging="1417"/>
        <w:rPr>
          <w:rFonts w:ascii="Browallia New" w:hAnsi="Browallia New" w:cs="Browallia New"/>
          <w:sz w:val="32"/>
          <w:szCs w:val="32"/>
        </w:rPr>
      </w:pPr>
      <w:proofErr w:type="spellStart"/>
      <w:r w:rsidRPr="00CD77C8">
        <w:rPr>
          <w:rFonts w:ascii="Browallia New" w:hAnsi="Browallia New" w:cs="Browallia New"/>
          <w:sz w:val="32"/>
          <w:szCs w:val="32"/>
        </w:rPr>
        <w:t>PE</w:t>
      </w:r>
      <w:r w:rsidRPr="00CD77C8">
        <w:rPr>
          <w:rFonts w:ascii="Browallia New" w:hAnsi="Browallia New" w:cs="Browallia New"/>
          <w:sz w:val="32"/>
          <w:szCs w:val="32"/>
          <w:vertAlign w:val="subscript"/>
        </w:rPr>
        <w:t>use</w:t>
      </w:r>
      <w:proofErr w:type="spellEnd"/>
      <w:r w:rsidRPr="00CD77C8">
        <w:rPr>
          <w:rFonts w:ascii="Browallia New" w:hAnsi="Browallia New" w:cs="Browallia New"/>
          <w:sz w:val="32"/>
          <w:szCs w:val="32"/>
        </w:rPr>
        <w:tab/>
      </w:r>
      <w:proofErr w:type="gramStart"/>
      <w:r w:rsidRPr="00CD77C8">
        <w:rPr>
          <w:rFonts w:ascii="Browallia New" w:hAnsi="Browallia New" w:cs="Browallia New"/>
          <w:sz w:val="32"/>
          <w:szCs w:val="32"/>
        </w:rPr>
        <w:t xml:space="preserve">= </w:t>
      </w:r>
      <w:r w:rsidR="00CD77C8">
        <w:rPr>
          <w:rFonts w:ascii="Browallia New" w:hAnsi="Browallia New" w:cs="Browallia New"/>
          <w:sz w:val="32"/>
          <w:szCs w:val="32"/>
        </w:rPr>
        <w:t xml:space="preserve"> </w:t>
      </w:r>
      <w:r w:rsidRPr="00CD77C8">
        <w:rPr>
          <w:rFonts w:ascii="Browallia New" w:hAnsi="Browallia New" w:cs="Browallia New"/>
          <w:sz w:val="32"/>
          <w:szCs w:val="32"/>
          <w:cs/>
        </w:rPr>
        <w:t>ปริมาณการปล่อยก๊าซเรือนกระจกจากการนำถ่านชีวภาพไปใช้ประโยชน์</w:t>
      </w:r>
      <w:proofErr w:type="gramEnd"/>
      <w:r w:rsidRPr="00CD77C8">
        <w:rPr>
          <w:rFonts w:ascii="Browallia New" w:hAnsi="Browallia New" w:cs="Browallia New"/>
          <w:sz w:val="32"/>
          <w:szCs w:val="32"/>
          <w:cs/>
        </w:rPr>
        <w:t xml:space="preserve"> จากการดำเนินโครงการในปี </w:t>
      </w:r>
      <w:r w:rsidRPr="00CD77C8">
        <w:rPr>
          <w:rFonts w:ascii="Browallia New" w:hAnsi="Browallia New" w:cs="Browallia New"/>
          <w:sz w:val="32"/>
          <w:szCs w:val="32"/>
        </w:rPr>
        <w:t xml:space="preserve">y </w:t>
      </w:r>
      <w:r w:rsidRPr="00CD77C8">
        <w:rPr>
          <w:rFonts w:ascii="Browallia New" w:hAnsi="Browallia New" w:cs="Browallia New"/>
          <w:sz w:val="32"/>
          <w:szCs w:val="32"/>
          <w:cs/>
        </w:rPr>
        <w:t>(</w:t>
      </w:r>
      <w:proofErr w:type="spellStart"/>
      <w:r w:rsidRPr="00CD77C8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CD77C8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Pr="00CD77C8">
        <w:rPr>
          <w:rFonts w:ascii="Browallia New" w:hAnsi="Browallia New" w:cs="Browallia New"/>
          <w:sz w:val="32"/>
          <w:szCs w:val="32"/>
          <w:cs/>
        </w:rPr>
        <w:t>/</w:t>
      </w:r>
      <w:r w:rsidRPr="00CD77C8">
        <w:rPr>
          <w:rFonts w:ascii="Browallia New" w:hAnsi="Browallia New" w:cs="Browallia New"/>
          <w:sz w:val="32"/>
          <w:szCs w:val="32"/>
        </w:rPr>
        <w:t>year</w:t>
      </w:r>
      <w:r w:rsidRPr="00CD77C8">
        <w:rPr>
          <w:rFonts w:ascii="Browallia New" w:hAnsi="Browallia New" w:cs="Browallia New"/>
          <w:sz w:val="32"/>
          <w:szCs w:val="32"/>
          <w:cs/>
        </w:rPr>
        <w:t>)</w:t>
      </w:r>
    </w:p>
    <w:p w14:paraId="37822B59" w14:textId="63ED9BEF" w:rsidR="00FF3040" w:rsidRPr="00CD77C8" w:rsidRDefault="00FF3040" w:rsidP="00CD77C8">
      <w:pPr>
        <w:tabs>
          <w:tab w:val="left" w:pos="1560"/>
        </w:tabs>
        <w:spacing w:before="0" w:after="0" w:line="240" w:lineRule="auto"/>
        <w:ind w:left="1843" w:hanging="1417"/>
        <w:rPr>
          <w:rFonts w:ascii="Browallia New" w:hAnsi="Browallia New" w:cs="Browallia New"/>
          <w:sz w:val="32"/>
          <w:szCs w:val="32"/>
        </w:rPr>
      </w:pPr>
      <w:proofErr w:type="spellStart"/>
      <w:r w:rsidRPr="00CD77C8">
        <w:rPr>
          <w:rFonts w:ascii="Browallia New" w:hAnsi="Browallia New" w:cs="Browallia New"/>
          <w:sz w:val="32"/>
          <w:szCs w:val="32"/>
        </w:rPr>
        <w:t>PE</w:t>
      </w:r>
      <w:r w:rsidRPr="00CD77C8">
        <w:rPr>
          <w:rFonts w:ascii="Browallia New" w:hAnsi="Browallia New" w:cs="Browallia New"/>
          <w:sz w:val="32"/>
          <w:szCs w:val="32"/>
          <w:vertAlign w:val="subscript"/>
        </w:rPr>
        <w:t>store</w:t>
      </w:r>
      <w:proofErr w:type="spellEnd"/>
      <w:r w:rsidRPr="00CD77C8">
        <w:rPr>
          <w:rFonts w:ascii="Browallia New" w:hAnsi="Browallia New" w:cs="Browallia New"/>
          <w:sz w:val="32"/>
          <w:szCs w:val="32"/>
        </w:rPr>
        <w:tab/>
      </w:r>
      <w:proofErr w:type="gramStart"/>
      <w:r w:rsidRPr="00CD77C8">
        <w:rPr>
          <w:rFonts w:ascii="Browallia New" w:hAnsi="Browallia New" w:cs="Browallia New"/>
          <w:sz w:val="32"/>
          <w:szCs w:val="32"/>
        </w:rPr>
        <w:t xml:space="preserve">= </w:t>
      </w:r>
      <w:r w:rsidR="00CD77C8">
        <w:rPr>
          <w:rFonts w:ascii="Browallia New" w:hAnsi="Browallia New" w:cs="Browallia New"/>
          <w:sz w:val="32"/>
          <w:szCs w:val="32"/>
        </w:rPr>
        <w:t xml:space="preserve"> </w:t>
      </w:r>
      <w:r w:rsidRPr="00CD77C8">
        <w:rPr>
          <w:rFonts w:ascii="Browallia New" w:hAnsi="Browallia New" w:cs="Browallia New"/>
          <w:sz w:val="32"/>
          <w:szCs w:val="32"/>
          <w:cs/>
        </w:rPr>
        <w:t>ปริมาณการกักเก็บคาร์บอน</w:t>
      </w:r>
      <w:r w:rsidR="00B82B60">
        <w:rPr>
          <w:rFonts w:ascii="Browallia New" w:hAnsi="Browallia New" w:cs="Browallia New" w:hint="cs"/>
          <w:sz w:val="32"/>
          <w:szCs w:val="32"/>
          <w:cs/>
        </w:rPr>
        <w:t>อย่างถาวรใน</w:t>
      </w:r>
      <w:r w:rsidRPr="00CD77C8">
        <w:rPr>
          <w:rFonts w:ascii="Browallia New" w:hAnsi="Browallia New" w:cs="Browallia New"/>
          <w:sz w:val="32"/>
          <w:szCs w:val="32"/>
          <w:cs/>
        </w:rPr>
        <w:t>ถ่านชีวภาพ</w:t>
      </w:r>
      <w:proofErr w:type="gramEnd"/>
      <w:r w:rsidRPr="00CD77C8">
        <w:rPr>
          <w:rFonts w:ascii="Browallia New" w:hAnsi="Browallia New" w:cs="Browallia New"/>
          <w:sz w:val="32"/>
          <w:szCs w:val="32"/>
        </w:rPr>
        <w:t xml:space="preserve"> </w:t>
      </w:r>
      <w:r w:rsidRPr="00CD77C8">
        <w:rPr>
          <w:rFonts w:ascii="Browallia New" w:hAnsi="Browallia New" w:cs="Browallia New"/>
          <w:sz w:val="32"/>
          <w:szCs w:val="32"/>
          <w:cs/>
        </w:rPr>
        <w:t xml:space="preserve">จากการดำเนินโครงการในปี </w:t>
      </w:r>
      <w:r w:rsidRPr="00CD77C8">
        <w:rPr>
          <w:rFonts w:ascii="Browallia New" w:hAnsi="Browallia New" w:cs="Browallia New"/>
          <w:sz w:val="32"/>
          <w:szCs w:val="32"/>
        </w:rPr>
        <w:t xml:space="preserve">y </w:t>
      </w:r>
      <w:r w:rsidRPr="00CD77C8">
        <w:rPr>
          <w:rFonts w:ascii="Browallia New" w:hAnsi="Browallia New" w:cs="Browallia New"/>
          <w:sz w:val="32"/>
          <w:szCs w:val="32"/>
          <w:cs/>
        </w:rPr>
        <w:t>(</w:t>
      </w:r>
      <w:proofErr w:type="spellStart"/>
      <w:r w:rsidRPr="00CD77C8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CD77C8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Pr="00CD77C8">
        <w:rPr>
          <w:rFonts w:ascii="Browallia New" w:hAnsi="Browallia New" w:cs="Browallia New"/>
          <w:sz w:val="32"/>
          <w:szCs w:val="32"/>
          <w:cs/>
        </w:rPr>
        <w:t>/</w:t>
      </w:r>
      <w:r w:rsidRPr="00CD77C8">
        <w:rPr>
          <w:rFonts w:ascii="Browallia New" w:hAnsi="Browallia New" w:cs="Browallia New"/>
          <w:sz w:val="32"/>
          <w:szCs w:val="32"/>
        </w:rPr>
        <w:t>year</w:t>
      </w:r>
      <w:r w:rsidRPr="00CD77C8">
        <w:rPr>
          <w:rFonts w:ascii="Browallia New" w:hAnsi="Browallia New" w:cs="Browallia New"/>
          <w:sz w:val="32"/>
          <w:szCs w:val="32"/>
          <w:cs/>
        </w:rPr>
        <w:t>)</w:t>
      </w:r>
    </w:p>
    <w:p w14:paraId="1BDE525D" w14:textId="77777777" w:rsidR="00FD5B24" w:rsidRPr="00FD5B24" w:rsidRDefault="00FD5B24" w:rsidP="00FD5B24">
      <w:pPr>
        <w:pStyle w:val="ListParagraph"/>
        <w:tabs>
          <w:tab w:val="left" w:pos="993"/>
        </w:tabs>
        <w:spacing w:before="0" w:after="0" w:line="240" w:lineRule="auto"/>
        <w:ind w:left="425"/>
        <w:contextualSpacing w:val="0"/>
        <w:rPr>
          <w:rFonts w:ascii="Browallia New" w:hAnsi="Browallia New" w:cs="Browallia New"/>
          <w:sz w:val="24"/>
          <w:szCs w:val="24"/>
        </w:rPr>
      </w:pPr>
    </w:p>
    <w:p w14:paraId="17C5B9E5" w14:textId="1116343A" w:rsidR="00FF3040" w:rsidRPr="004A77BB" w:rsidRDefault="004A77BB" w:rsidP="00FD5B24">
      <w:pPr>
        <w:pStyle w:val="ListParagraph"/>
        <w:tabs>
          <w:tab w:val="left" w:pos="851"/>
        </w:tabs>
        <w:spacing w:after="120" w:line="240" w:lineRule="auto"/>
        <w:ind w:left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5.1</w:t>
      </w:r>
      <w:r w:rsidR="00FD5B24">
        <w:rPr>
          <w:rFonts w:ascii="Browallia New" w:hAnsi="Browallia New" w:cs="Browallia New"/>
          <w:b/>
          <w:bCs/>
          <w:sz w:val="32"/>
          <w:szCs w:val="32"/>
        </w:rPr>
        <w:tab/>
      </w:r>
      <w:r w:rsidR="00FF3040" w:rsidRPr="004A77BB">
        <w:rPr>
          <w:rFonts w:ascii="Browallia New" w:hAnsi="Browallia New" w:cs="Browallia New"/>
          <w:b/>
          <w:bCs/>
          <w:sz w:val="32"/>
          <w:szCs w:val="32"/>
          <w:cs/>
        </w:rPr>
        <w:t>การจัดหาและการผลิตชีวมวลเหลือทิ้ง (</w:t>
      </w:r>
      <w:proofErr w:type="spellStart"/>
      <w:r w:rsidR="00FF3040" w:rsidRPr="004A77BB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FD5B2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</w:t>
      </w:r>
      <w:proofErr w:type="spellEnd"/>
      <w:r w:rsidR="00FF3040" w:rsidRPr="004A77BB">
        <w:rPr>
          <w:rFonts w:ascii="Browallia New" w:hAnsi="Browallia New" w:cs="Browallia New"/>
          <w:b/>
          <w:bCs/>
          <w:sz w:val="32"/>
          <w:szCs w:val="32"/>
        </w:rPr>
        <w:t>)</w:t>
      </w:r>
    </w:p>
    <w:p w14:paraId="17794163" w14:textId="77777777" w:rsidR="00FF3040" w:rsidRPr="004A77BB" w:rsidRDefault="00FF3040" w:rsidP="008E3CC2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4A77BB">
        <w:rPr>
          <w:rFonts w:ascii="Browallia New" w:hAnsi="Browallia New" w:cs="Browallia New"/>
          <w:sz w:val="32"/>
          <w:szCs w:val="32"/>
          <w:cs/>
        </w:rPr>
        <w:t>วัตถุดิบชีวมวลที่ใช้เป็นวัสดุเหลือทิ้งที่เกิดขึ้นจากกระบวนการผลิตอื่นอยู่แล้วไม่ต้องรวมการปล่อยก๊าซเรือนกระจกจากการปล่อยต้นทาง (</w:t>
      </w:r>
      <w:r w:rsidRPr="004A77BB">
        <w:rPr>
          <w:rFonts w:ascii="Browallia New" w:hAnsi="Browallia New" w:cs="Browallia New"/>
          <w:sz w:val="32"/>
          <w:szCs w:val="32"/>
        </w:rPr>
        <w:t xml:space="preserve">Zero Burden Allocation) </w:t>
      </w:r>
      <w:r w:rsidRPr="004A77BB">
        <w:rPr>
          <w:rFonts w:ascii="Browallia New" w:hAnsi="Browallia New" w:cs="Browallia New"/>
          <w:sz w:val="32"/>
          <w:szCs w:val="32"/>
          <w:cs/>
        </w:rPr>
        <w:t>ดังนั้น จึงคำนวณเฉพาะการปล่อยก๊าซเรือนกระจกจากการใช้พลังงานเพื่อรวบรวม</w:t>
      </w:r>
      <w:r w:rsidRPr="004A77BB">
        <w:rPr>
          <w:rFonts w:ascii="Browallia New" w:hAnsi="Browallia New" w:cs="Browallia New"/>
          <w:sz w:val="32"/>
          <w:szCs w:val="32"/>
        </w:rPr>
        <w:t>/</w:t>
      </w:r>
      <w:r w:rsidRPr="004A77BB">
        <w:rPr>
          <w:rFonts w:ascii="Browallia New" w:hAnsi="Browallia New" w:cs="Browallia New"/>
          <w:sz w:val="32"/>
          <w:szCs w:val="32"/>
          <w:cs/>
        </w:rPr>
        <w:t xml:space="preserve">แปรรูป </w:t>
      </w:r>
    </w:p>
    <w:p w14:paraId="21CE3979" w14:textId="77777777" w:rsidR="00FF3040" w:rsidRPr="00CD77C8" w:rsidRDefault="00FF3040" w:rsidP="00CD77C8">
      <w:pPr>
        <w:spacing w:before="240" w:after="240"/>
        <w:ind w:firstLine="494"/>
        <w:rPr>
          <w:rFonts w:ascii="Browallia New" w:hAnsi="Browallia New" w:cs="Browallia New"/>
          <w:b/>
          <w:bCs/>
          <w:sz w:val="32"/>
          <w:szCs w:val="32"/>
        </w:rPr>
      </w:pPr>
      <w:proofErr w:type="spellStart"/>
      <w:r w:rsidRPr="00CD77C8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CD77C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</w:t>
      </w:r>
      <w:proofErr w:type="spellEnd"/>
      <w:r w:rsidRPr="00CD77C8">
        <w:rPr>
          <w:rFonts w:ascii="Browallia New" w:hAnsi="Browallia New" w:cs="Browallia New"/>
          <w:b/>
          <w:bCs/>
          <w:sz w:val="32"/>
          <w:szCs w:val="32"/>
        </w:rPr>
        <w:t xml:space="preserve"> = PE </w:t>
      </w:r>
      <w:proofErr w:type="spellStart"/>
      <w:proofErr w:type="gramStart"/>
      <w:r w:rsidRPr="00CD77C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biomass,FF</w:t>
      </w:r>
      <w:proofErr w:type="gramEnd"/>
      <w:r w:rsidRPr="00CD77C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Pr="00CD77C8">
        <w:rPr>
          <w:rFonts w:ascii="Browallia New" w:hAnsi="Browallia New" w:cs="Browallia New"/>
          <w:b/>
          <w:bCs/>
          <w:sz w:val="32"/>
          <w:szCs w:val="32"/>
        </w:rPr>
        <w:t xml:space="preserve"> + PE </w:t>
      </w:r>
      <w:proofErr w:type="spellStart"/>
      <w:r w:rsidRPr="00CD77C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biomass,EC,y</w:t>
      </w:r>
      <w:proofErr w:type="spellEnd"/>
    </w:p>
    <w:p w14:paraId="7F7FADDF" w14:textId="06AB9F4C" w:rsidR="00FF3040" w:rsidRPr="00FD5B24" w:rsidRDefault="00FD5B24" w:rsidP="00FD5B24">
      <w:pPr>
        <w:pStyle w:val="ListParagraph"/>
        <w:tabs>
          <w:tab w:val="left" w:pos="993"/>
        </w:tabs>
        <w:spacing w:after="120" w:line="240" w:lineRule="auto"/>
        <w:ind w:left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5.1.1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FF3040" w:rsidRPr="00FD5B24">
        <w:rPr>
          <w:rFonts w:ascii="Browallia New" w:hAnsi="Browallia New" w:cs="Browallia New"/>
          <w:b/>
          <w:bCs/>
          <w:sz w:val="32"/>
          <w:szCs w:val="32"/>
          <w:cs/>
        </w:rPr>
        <w:t>การปล่อยก๊าซเรือนกระจกจากการใช้เชื้อเพลิง</w:t>
      </w:r>
      <w:proofErr w:type="spellStart"/>
      <w:r w:rsidR="00FF3040" w:rsidRPr="00FD5B24">
        <w:rPr>
          <w:rFonts w:ascii="Browallia New" w:hAnsi="Browallia New" w:cs="Browallia New"/>
          <w:b/>
          <w:bCs/>
          <w:sz w:val="32"/>
          <w:szCs w:val="32"/>
          <w:cs/>
        </w:rPr>
        <w:t>ฟอสซิล</w:t>
      </w:r>
      <w:proofErr w:type="spellEnd"/>
      <w:r w:rsidR="00FF3040" w:rsidRPr="00FD5B24">
        <w:rPr>
          <w:rFonts w:ascii="Browallia New" w:hAnsi="Browallia New" w:cs="Browallia New"/>
          <w:b/>
          <w:bCs/>
          <w:sz w:val="32"/>
          <w:szCs w:val="32"/>
          <w:cs/>
        </w:rPr>
        <w:t xml:space="preserve"> (</w:t>
      </w:r>
      <w:proofErr w:type="spellStart"/>
      <w:proofErr w:type="gramStart"/>
      <w:r w:rsidR="00FF3040" w:rsidRPr="00FD5B24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FD5B2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biomass,FF</w:t>
      </w:r>
      <w:proofErr w:type="gramEnd"/>
      <w:r w:rsidR="00FF3040" w:rsidRPr="00FD5B2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="00FF3040" w:rsidRPr="00FD5B24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603E38D3" w14:textId="20C5AA64" w:rsidR="00FF3040" w:rsidRPr="004A77BB" w:rsidRDefault="00FF3040" w:rsidP="008E3CC2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4A77BB">
        <w:rPr>
          <w:rFonts w:ascii="Browallia New" w:hAnsi="Browallia New" w:cs="Browallia New"/>
          <w:sz w:val="32"/>
          <w:szCs w:val="32"/>
          <w:cs/>
        </w:rPr>
        <w:t>การคำนวณการปล่อยก๊าซเรือนกระจกจากการใช้เชื้อเพลิงฟอสซิลที่เกิดจากการรวบรวม แปรรูป และปรับปรุงคุณภาพชีวมวลเหลือทิ้งเพื่อป้อนเข้าสู่ระบบการผลิตถ่านชีวภาพ โดยสามารถคำนวณได้ดังนี้</w:t>
      </w:r>
    </w:p>
    <w:p w14:paraId="4E16D762" w14:textId="739B7C3E" w:rsidR="00FF3040" w:rsidRPr="00CD77C8" w:rsidRDefault="00FF3040" w:rsidP="00FF3040">
      <w:pPr>
        <w:spacing w:before="0" w:after="0" w:line="240" w:lineRule="auto"/>
        <w:ind w:left="284" w:firstLine="1134"/>
        <w:rPr>
          <w:rFonts w:ascii="Browallia New" w:hAnsi="Browallia New" w:cs="Browallia New"/>
          <w:sz w:val="44"/>
          <w:szCs w:val="44"/>
        </w:rPr>
      </w:pPr>
      <w:proofErr w:type="spellStart"/>
      <w:proofErr w:type="gramStart"/>
      <w:r w:rsidRPr="00CD77C8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CD77C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biomass,FF</w:t>
      </w:r>
      <w:proofErr w:type="gramEnd"/>
      <w:r w:rsidRPr="00CD77C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Pr="00CD77C8">
        <w:rPr>
          <w:rFonts w:ascii="Browallia New" w:hAnsi="Browallia New" w:cs="Browallia New"/>
          <w:b/>
          <w:bCs/>
          <w:sz w:val="32"/>
          <w:szCs w:val="32"/>
        </w:rPr>
        <w:t xml:space="preserve"> = </w:t>
      </w:r>
      <w:r w:rsidR="00CD77C8">
        <w:rPr>
          <w:rFonts w:ascii="Browallia New" w:hAnsi="Browallia New" w:cs="Browallia New"/>
          <w:b/>
          <w:bCs/>
          <w:sz w:val="32"/>
          <w:szCs w:val="32"/>
        </w:rPr>
        <w:sym w:font="Symbol" w:char="F0E5"/>
      </w:r>
      <w:r w:rsidRPr="00CD77C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j</w:t>
      </w:r>
      <w:r w:rsidRPr="00CD77C8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CD77C8">
        <w:rPr>
          <w:rFonts w:ascii="Browallia New" w:eastAsia="Symbol" w:hAnsi="Browallia New" w:cs="Browallia New"/>
          <w:b/>
          <w:bCs/>
          <w:sz w:val="32"/>
          <w:szCs w:val="32"/>
        </w:rPr>
        <w:t>(</w:t>
      </w:r>
      <w:proofErr w:type="spellStart"/>
      <w:r w:rsidRPr="00CD77C8">
        <w:rPr>
          <w:rFonts w:ascii="Browallia New" w:hAnsi="Browallia New" w:cs="Browallia New"/>
          <w:b/>
          <w:bCs/>
          <w:sz w:val="32"/>
          <w:szCs w:val="32"/>
        </w:rPr>
        <w:t>FC</w:t>
      </w:r>
      <w:r w:rsidRPr="00CD77C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biomass,PJ,j,y</w:t>
      </w:r>
      <w:proofErr w:type="spellEnd"/>
      <w:r w:rsidRPr="00CD77C8">
        <w:rPr>
          <w:rFonts w:ascii="Browallia New" w:hAnsi="Browallia New" w:cs="Browallia New"/>
          <w:b/>
          <w:bCs/>
          <w:sz w:val="32"/>
          <w:szCs w:val="32"/>
        </w:rPr>
        <w:t xml:space="preserve"> x </w:t>
      </w:r>
      <w:proofErr w:type="spellStart"/>
      <w:r w:rsidRPr="00CD77C8">
        <w:rPr>
          <w:rFonts w:ascii="Browallia New" w:hAnsi="Browallia New" w:cs="Browallia New"/>
          <w:b/>
          <w:bCs/>
          <w:sz w:val="32"/>
          <w:szCs w:val="32"/>
        </w:rPr>
        <w:t>NCV</w:t>
      </w:r>
      <w:r w:rsidRPr="00CD77C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j</w:t>
      </w:r>
      <w:proofErr w:type="spellEnd"/>
      <w:r w:rsidRPr="00FD403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CD77C8">
        <w:rPr>
          <w:rFonts w:ascii="Browallia New" w:hAnsi="Browallia New" w:cs="Browallia New"/>
          <w:b/>
          <w:bCs/>
          <w:sz w:val="32"/>
          <w:szCs w:val="32"/>
        </w:rPr>
        <w:t>x 10</w:t>
      </w:r>
      <w:r w:rsidRPr="00CD77C8">
        <w:rPr>
          <w:rFonts w:ascii="Browallia New" w:hAnsi="Browallia New" w:cs="Browallia New"/>
          <w:b/>
          <w:bCs/>
          <w:sz w:val="32"/>
          <w:szCs w:val="32"/>
          <w:vertAlign w:val="superscript"/>
        </w:rPr>
        <w:t>-6</w:t>
      </w:r>
      <w:r w:rsidRPr="00CD77C8">
        <w:rPr>
          <w:rFonts w:ascii="Browallia New" w:hAnsi="Browallia New" w:cs="Browallia New"/>
          <w:b/>
          <w:bCs/>
          <w:sz w:val="32"/>
          <w:szCs w:val="32"/>
        </w:rPr>
        <w:t xml:space="preserve"> x EF</w:t>
      </w:r>
      <w:r w:rsidRPr="00CD77C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CO2,j</w:t>
      </w:r>
      <w:r w:rsidRPr="00CD77C8">
        <w:rPr>
          <w:rFonts w:ascii="Browallia New" w:eastAsia="Symbol" w:hAnsi="Browallia New" w:cs="Browallia New"/>
          <w:b/>
          <w:bCs/>
          <w:sz w:val="32"/>
          <w:szCs w:val="32"/>
        </w:rPr>
        <w:t>)</w:t>
      </w:r>
      <w:r w:rsidRPr="00CD77C8">
        <w:rPr>
          <w:rFonts w:ascii="Browallia New" w:hAnsi="Browallia New" w:cs="Browallia New"/>
          <w:b/>
          <w:bCs/>
          <w:sz w:val="32"/>
          <w:szCs w:val="32"/>
        </w:rPr>
        <w:t xml:space="preserve"> x 10</w:t>
      </w:r>
      <w:r w:rsidRPr="00CD77C8">
        <w:rPr>
          <w:rFonts w:ascii="Browallia New" w:hAnsi="Browallia New" w:cs="Browallia New"/>
          <w:b/>
          <w:bCs/>
          <w:sz w:val="32"/>
          <w:szCs w:val="32"/>
          <w:vertAlign w:val="superscript"/>
        </w:rPr>
        <w:t xml:space="preserve">-3 </w:t>
      </w:r>
      <w:r w:rsidRPr="00CD77C8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="00CD77C8">
        <w:rPr>
          <w:rFonts w:ascii="Browallia New" w:hAnsi="Browallia New" w:cs="Browallia New"/>
          <w:b/>
          <w:bCs/>
          <w:sz w:val="32"/>
          <w:szCs w:val="32"/>
        </w:rPr>
        <w:t xml:space="preserve">           </w:t>
      </w:r>
      <w:r w:rsidRPr="00CD77C8">
        <w:rPr>
          <w:rFonts w:ascii="Browallia New" w:hAnsi="Browallia New" w:cs="Browallia New"/>
          <w:b/>
          <w:bCs/>
          <w:sz w:val="32"/>
          <w:szCs w:val="32"/>
          <w:cs/>
        </w:rPr>
        <w:t>สมการที่ (</w:t>
      </w:r>
      <w:r w:rsidRPr="00CD77C8">
        <w:rPr>
          <w:rFonts w:ascii="Browallia New" w:hAnsi="Browallia New" w:cs="Browallia New"/>
          <w:b/>
          <w:bCs/>
          <w:sz w:val="32"/>
          <w:szCs w:val="32"/>
        </w:rPr>
        <w:t>2</w:t>
      </w:r>
      <w:r w:rsidRPr="00CD77C8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5D51B78C" w14:textId="77777777" w:rsidR="00FF3040" w:rsidRPr="00A11D5B" w:rsidRDefault="00FF3040" w:rsidP="00A11D5B">
      <w:pPr>
        <w:spacing w:after="0"/>
        <w:rPr>
          <w:rFonts w:ascii="Browallia New" w:hAnsi="Browallia New" w:cs="Browallia New"/>
          <w:sz w:val="32"/>
          <w:szCs w:val="32"/>
        </w:rPr>
      </w:pPr>
      <w:r w:rsidRPr="00A11D5B">
        <w:rPr>
          <w:rFonts w:ascii="Browallia New" w:hAnsi="Browallia New" w:cs="Browallia New"/>
          <w:sz w:val="32"/>
          <w:szCs w:val="32"/>
          <w:cs/>
        </w:rPr>
        <w:t>โดยที่</w:t>
      </w:r>
    </w:p>
    <w:tbl>
      <w:tblPr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17"/>
        <w:gridCol w:w="283"/>
        <w:gridCol w:w="6947"/>
      </w:tblGrid>
      <w:tr w:rsidR="00FF3040" w:rsidRPr="00C716D4" w14:paraId="21FB8D0C" w14:textId="77777777" w:rsidTr="00CD77C8">
        <w:tc>
          <w:tcPr>
            <w:tcW w:w="1417" w:type="dxa"/>
          </w:tcPr>
          <w:p w14:paraId="22FB53BF" w14:textId="77777777" w:rsidR="00FF3040" w:rsidRPr="00CD77C8" w:rsidRDefault="00FF3040" w:rsidP="00CD77C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90" w:hanging="141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proofErr w:type="gramStart"/>
            <w:r w:rsidRPr="00CD77C8">
              <w:rPr>
                <w:rFonts w:ascii="Browallia New" w:hAnsi="Browallia New" w:cs="Browallia New"/>
                <w:sz w:val="32"/>
                <w:szCs w:val="32"/>
              </w:rPr>
              <w:lastRenderedPageBreak/>
              <w:t>PE</w:t>
            </w:r>
            <w:r w:rsidRPr="00B16CB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biomass</w:t>
            </w:r>
            <w:r w:rsidRPr="00CD77C8">
              <w:rPr>
                <w:rFonts w:ascii="Browallia New" w:hAnsi="Browallia New" w:cs="Browallia New"/>
                <w:b/>
                <w:bCs/>
                <w:sz w:val="32"/>
                <w:szCs w:val="32"/>
                <w:vertAlign w:val="subscript"/>
              </w:rPr>
              <w:t>,</w:t>
            </w:r>
            <w:r w:rsidRPr="00CD77C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FF</w:t>
            </w:r>
            <w:proofErr w:type="gramEnd"/>
            <w:r w:rsidRPr="00CD77C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283" w:type="dxa"/>
          </w:tcPr>
          <w:p w14:paraId="1EC890B8" w14:textId="77777777" w:rsidR="00FF3040" w:rsidRPr="00CD77C8" w:rsidRDefault="00FF3040" w:rsidP="00CD77C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 w:hanging="107"/>
              <w:rPr>
                <w:rFonts w:ascii="Browallia New" w:hAnsi="Browallia New" w:cs="Browallia New"/>
                <w:sz w:val="32"/>
                <w:szCs w:val="32"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947" w:type="dxa"/>
          </w:tcPr>
          <w:p w14:paraId="0F649D84" w14:textId="77777777" w:rsidR="00FF3040" w:rsidRPr="00CD77C8" w:rsidRDefault="00FF3040" w:rsidP="00CD77C8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ปริมาณการปล่อยก๊าซเรือนกระจกจากการใช้เชื้อเพลิงฟอสซิลในการรวบรวม แปรรูป และปรับปรุงคุณภาพชีวมวลเหลือทิ้งในปี </w:t>
            </w:r>
            <w:r w:rsidRPr="00CD77C8">
              <w:rPr>
                <w:rFonts w:ascii="Browallia New" w:hAnsi="Browallia New" w:cs="Browallia New"/>
                <w:sz w:val="32"/>
                <w:szCs w:val="32"/>
              </w:rPr>
              <w:t>y (tCO</w:t>
            </w:r>
            <w:r w:rsidRPr="00CD77C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CD77C8">
              <w:rPr>
                <w:rFonts w:ascii="Browallia New" w:hAnsi="Browallia New" w:cs="Browallia New"/>
                <w:sz w:val="32"/>
                <w:szCs w:val="32"/>
              </w:rPr>
              <w:t>/year)</w:t>
            </w:r>
          </w:p>
        </w:tc>
      </w:tr>
      <w:tr w:rsidR="00FF3040" w:rsidRPr="00C716D4" w14:paraId="1FF46DF0" w14:textId="77777777" w:rsidTr="00CD77C8">
        <w:tc>
          <w:tcPr>
            <w:tcW w:w="1417" w:type="dxa"/>
          </w:tcPr>
          <w:p w14:paraId="4A5ED2C3" w14:textId="77777777" w:rsidR="00FF3040" w:rsidRPr="00CD77C8" w:rsidRDefault="00FF3040" w:rsidP="00CD77C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90" w:hanging="141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proofErr w:type="gramStart"/>
            <w:r w:rsidRPr="00CD77C8">
              <w:rPr>
                <w:rFonts w:ascii="Browallia New" w:hAnsi="Browallia New" w:cs="Browallia New"/>
                <w:sz w:val="32"/>
                <w:szCs w:val="32"/>
              </w:rPr>
              <w:t>FC</w:t>
            </w:r>
            <w:r w:rsidRPr="00CD77C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biomass</w:t>
            </w:r>
            <w:r w:rsidRPr="00B16CB3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</w:t>
            </w:r>
            <w:r w:rsidRPr="00CD77C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PJ</w:t>
            </w:r>
            <w:proofErr w:type="gramEnd"/>
            <w:r w:rsidRPr="00CD77C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,j,y</w:t>
            </w:r>
            <w:proofErr w:type="spellEnd"/>
          </w:p>
        </w:tc>
        <w:tc>
          <w:tcPr>
            <w:tcW w:w="283" w:type="dxa"/>
          </w:tcPr>
          <w:p w14:paraId="32C84EAB" w14:textId="77777777" w:rsidR="00FF3040" w:rsidRPr="00CD77C8" w:rsidRDefault="00FF3040" w:rsidP="00CD77C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 w:hanging="107"/>
              <w:rPr>
                <w:rFonts w:ascii="Browallia New" w:hAnsi="Browallia New" w:cs="Browallia New"/>
                <w:sz w:val="32"/>
                <w:szCs w:val="32"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947" w:type="dxa"/>
          </w:tcPr>
          <w:p w14:paraId="497EC911" w14:textId="77777777" w:rsidR="00FF3040" w:rsidRPr="00CD77C8" w:rsidRDefault="00FF3040" w:rsidP="00CD77C8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ปริมาณการใช้เชื้อเพลิงฟอสซิลประเภท </w:t>
            </w:r>
            <w:r w:rsidRPr="00CD77C8">
              <w:rPr>
                <w:rFonts w:ascii="Browallia New" w:hAnsi="Browallia New" w:cs="Browallia New"/>
                <w:sz w:val="32"/>
                <w:szCs w:val="32"/>
              </w:rPr>
              <w:t>j</w:t>
            </w:r>
            <w:r w:rsidRPr="00CD77C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สำหรับการรวบรวม แปรรูป และปรับปรุงคุณภาพชีวมวลเหลือทิ้งในปี </w:t>
            </w:r>
            <w:r w:rsidRPr="00CD77C8">
              <w:rPr>
                <w:rFonts w:ascii="Browallia New" w:hAnsi="Browallia New" w:cs="Browallia New"/>
                <w:sz w:val="32"/>
                <w:szCs w:val="32"/>
              </w:rPr>
              <w:t>y</w:t>
            </w:r>
            <w:r w:rsidRPr="00CD77C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(</w:t>
            </w:r>
            <w:r w:rsidRPr="00CD77C8">
              <w:rPr>
                <w:rFonts w:ascii="Browallia New" w:hAnsi="Browallia New" w:cs="Browallia New"/>
                <w:sz w:val="32"/>
                <w:szCs w:val="32"/>
              </w:rPr>
              <w:t>unit/year)</w:t>
            </w:r>
          </w:p>
        </w:tc>
      </w:tr>
      <w:tr w:rsidR="00FF3040" w:rsidRPr="00C716D4" w14:paraId="52EF185A" w14:textId="77777777" w:rsidTr="00CD77C8">
        <w:tc>
          <w:tcPr>
            <w:tcW w:w="1417" w:type="dxa"/>
          </w:tcPr>
          <w:p w14:paraId="7F2A6514" w14:textId="559E86BA" w:rsidR="00FF3040" w:rsidRPr="00CD77C8" w:rsidRDefault="00FF3040" w:rsidP="00CD77C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90" w:hanging="141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r w:rsidRPr="00CD77C8">
              <w:rPr>
                <w:rFonts w:ascii="Browallia New" w:hAnsi="Browallia New" w:cs="Browallia New"/>
                <w:sz w:val="32"/>
                <w:szCs w:val="32"/>
              </w:rPr>
              <w:t>NCV</w:t>
            </w:r>
            <w:r w:rsidRPr="00CD77C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j</w:t>
            </w:r>
            <w:proofErr w:type="spellEnd"/>
          </w:p>
        </w:tc>
        <w:tc>
          <w:tcPr>
            <w:tcW w:w="283" w:type="dxa"/>
          </w:tcPr>
          <w:p w14:paraId="1874A8C1" w14:textId="77777777" w:rsidR="00FF3040" w:rsidRPr="00CD77C8" w:rsidRDefault="00FF3040" w:rsidP="00CD77C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 w:hanging="107"/>
              <w:rPr>
                <w:rFonts w:ascii="Browallia New" w:hAnsi="Browallia New" w:cs="Browallia New"/>
                <w:sz w:val="32"/>
                <w:szCs w:val="32"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947" w:type="dxa"/>
          </w:tcPr>
          <w:p w14:paraId="4E7AAA96" w14:textId="55C1BDB3" w:rsidR="00FF3040" w:rsidRPr="00CD77C8" w:rsidRDefault="00FF3040" w:rsidP="00CD77C8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ค่าความร้อนสุทธิ </w:t>
            </w:r>
            <w:r w:rsidRPr="00CD77C8">
              <w:rPr>
                <w:rFonts w:ascii="Browallia New" w:hAnsi="Browallia New" w:cs="Browallia New"/>
                <w:sz w:val="32"/>
                <w:szCs w:val="32"/>
              </w:rPr>
              <w:t>(Net Calorific Value)</w:t>
            </w:r>
            <w:r w:rsidRPr="00CD77C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ของเชื้อเพลิงฟอสซิลประเภท </w:t>
            </w:r>
            <w:r w:rsidRPr="00CD77C8">
              <w:rPr>
                <w:rFonts w:ascii="Browallia New" w:hAnsi="Browallia New" w:cs="Browallia New"/>
                <w:sz w:val="32"/>
                <w:szCs w:val="32"/>
              </w:rPr>
              <w:t>j</w:t>
            </w:r>
            <w:r w:rsidRPr="00CD77C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Pr="00CD77C8">
              <w:rPr>
                <w:rFonts w:ascii="Browallia New" w:hAnsi="Browallia New" w:cs="Browallia New"/>
                <w:sz w:val="32"/>
                <w:szCs w:val="32"/>
              </w:rPr>
              <w:t>(MJ/unit)</w:t>
            </w:r>
          </w:p>
        </w:tc>
      </w:tr>
      <w:tr w:rsidR="00FF3040" w:rsidRPr="00C716D4" w14:paraId="27987422" w14:textId="77777777" w:rsidTr="00CD77C8">
        <w:trPr>
          <w:trHeight w:val="233"/>
        </w:trPr>
        <w:tc>
          <w:tcPr>
            <w:tcW w:w="1417" w:type="dxa"/>
          </w:tcPr>
          <w:p w14:paraId="3986290F" w14:textId="77777777" w:rsidR="00FF3040" w:rsidRPr="00CD77C8" w:rsidRDefault="00FF3040" w:rsidP="00CD77C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90" w:hanging="141"/>
              <w:rPr>
                <w:rFonts w:ascii="Browallia New" w:hAnsi="Browallia New" w:cs="Browallia New"/>
                <w:sz w:val="32"/>
                <w:szCs w:val="32"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</w:rPr>
              <w:t>EF</w:t>
            </w:r>
            <w:r w:rsidRPr="00CD77C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CO</w:t>
            </w:r>
            <w:proofErr w:type="gramStart"/>
            <w:r w:rsidRPr="00CD77C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2,j</w:t>
            </w:r>
            <w:proofErr w:type="gramEnd"/>
          </w:p>
        </w:tc>
        <w:tc>
          <w:tcPr>
            <w:tcW w:w="283" w:type="dxa"/>
          </w:tcPr>
          <w:p w14:paraId="6AE201A8" w14:textId="77777777" w:rsidR="00FF3040" w:rsidRPr="00CD77C8" w:rsidRDefault="00FF3040" w:rsidP="00CD77C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 w:hanging="107"/>
              <w:rPr>
                <w:rFonts w:ascii="Browallia New" w:hAnsi="Browallia New" w:cs="Browallia New"/>
                <w:sz w:val="32"/>
                <w:szCs w:val="32"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947" w:type="dxa"/>
          </w:tcPr>
          <w:p w14:paraId="7B6688BB" w14:textId="77777777" w:rsidR="00FF3040" w:rsidRPr="00CD77C8" w:rsidRDefault="00FF3040" w:rsidP="00CD77C8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ค่าการปล่อยก๊าซเรือนกระจกจากการเผาไหม้เชื้อเพลิงฟอสซิลประเภท </w:t>
            </w:r>
            <w:r w:rsidRPr="00CD77C8">
              <w:rPr>
                <w:rFonts w:ascii="Browallia New" w:hAnsi="Browallia New" w:cs="Browallia New"/>
                <w:sz w:val="32"/>
                <w:szCs w:val="32"/>
              </w:rPr>
              <w:t>j</w:t>
            </w:r>
            <w:r w:rsidRPr="00CD77C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Pr="00CD77C8">
              <w:rPr>
                <w:rFonts w:ascii="Browallia New" w:hAnsi="Browallia New" w:cs="Browallia New"/>
                <w:sz w:val="32"/>
                <w:szCs w:val="32"/>
              </w:rPr>
              <w:t>(kgCO</w:t>
            </w:r>
            <w:r w:rsidRPr="00CD77C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CD77C8">
              <w:rPr>
                <w:rFonts w:ascii="Browallia New" w:hAnsi="Browallia New" w:cs="Browallia New"/>
                <w:sz w:val="32"/>
                <w:szCs w:val="32"/>
              </w:rPr>
              <w:t>/TJ)</w:t>
            </w:r>
          </w:p>
        </w:tc>
      </w:tr>
      <w:tr w:rsidR="00FF3040" w:rsidRPr="00C716D4" w14:paraId="7B85EBFE" w14:textId="77777777" w:rsidTr="00CD77C8">
        <w:trPr>
          <w:trHeight w:val="233"/>
        </w:trPr>
        <w:tc>
          <w:tcPr>
            <w:tcW w:w="1417" w:type="dxa"/>
          </w:tcPr>
          <w:p w14:paraId="1EABFC1E" w14:textId="77777777" w:rsidR="00FF3040" w:rsidRPr="00CD77C8" w:rsidRDefault="00FF3040" w:rsidP="00CD77C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90" w:hanging="141"/>
              <w:rPr>
                <w:rFonts w:ascii="Browallia New" w:hAnsi="Browallia New" w:cs="Browallia New"/>
                <w:sz w:val="32"/>
                <w:szCs w:val="32"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</w:rPr>
              <w:t>j</w:t>
            </w:r>
          </w:p>
        </w:tc>
        <w:tc>
          <w:tcPr>
            <w:tcW w:w="283" w:type="dxa"/>
          </w:tcPr>
          <w:p w14:paraId="46F3D47A" w14:textId="77777777" w:rsidR="00FF3040" w:rsidRPr="00CD77C8" w:rsidRDefault="00FF3040" w:rsidP="00CD77C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 w:hanging="107"/>
              <w:rPr>
                <w:rFonts w:ascii="Browallia New" w:hAnsi="Browallia New" w:cs="Browallia New"/>
                <w:sz w:val="32"/>
                <w:szCs w:val="32"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947" w:type="dxa"/>
          </w:tcPr>
          <w:p w14:paraId="132B3466" w14:textId="77777777" w:rsidR="00FF3040" w:rsidRPr="00CD77C8" w:rsidRDefault="00FF3040" w:rsidP="00CD77C8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D77C8">
              <w:rPr>
                <w:rFonts w:ascii="Browallia New" w:hAnsi="Browallia New" w:cs="Browallia New"/>
                <w:sz w:val="32"/>
                <w:szCs w:val="32"/>
                <w:cs/>
              </w:rPr>
              <w:t>ประเภทเชื้อเพลิงฟอสซิล</w:t>
            </w:r>
          </w:p>
        </w:tc>
      </w:tr>
    </w:tbl>
    <w:p w14:paraId="20F54ABA" w14:textId="77777777" w:rsidR="00CD77C8" w:rsidRPr="00CD77C8" w:rsidRDefault="00CD77C8" w:rsidP="00CD77C8">
      <w:pPr>
        <w:pStyle w:val="ListParagraph"/>
        <w:tabs>
          <w:tab w:val="left" w:pos="993"/>
        </w:tabs>
        <w:spacing w:before="0" w:after="0" w:line="240" w:lineRule="auto"/>
        <w:ind w:left="425"/>
        <w:contextualSpacing w:val="0"/>
        <w:rPr>
          <w:rFonts w:ascii="Browallia New" w:hAnsi="Browallia New" w:cs="Browallia New"/>
          <w:sz w:val="24"/>
          <w:szCs w:val="24"/>
        </w:rPr>
      </w:pPr>
    </w:p>
    <w:p w14:paraId="5BBB5F4A" w14:textId="50556E59" w:rsidR="00FF3040" w:rsidRPr="00FD5B24" w:rsidRDefault="00FD5B24" w:rsidP="00FD5B24">
      <w:pPr>
        <w:pStyle w:val="ListParagraph"/>
        <w:tabs>
          <w:tab w:val="left" w:pos="993"/>
        </w:tabs>
        <w:spacing w:after="120" w:line="240" w:lineRule="auto"/>
        <w:ind w:left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5.1.2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FF3040" w:rsidRPr="00FD5B24">
        <w:rPr>
          <w:rFonts w:ascii="Browallia New" w:hAnsi="Browallia New" w:cs="Browallia New"/>
          <w:b/>
          <w:bCs/>
          <w:sz w:val="32"/>
          <w:szCs w:val="32"/>
          <w:cs/>
        </w:rPr>
        <w:t>การปล่อยก๊าซเรือนกระจกจากการใช้ไฟฟ้า (</w:t>
      </w:r>
      <w:proofErr w:type="spellStart"/>
      <w:proofErr w:type="gramStart"/>
      <w:r w:rsidR="00FF3040" w:rsidRPr="00FD5B24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6F25DF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biomass,EC</w:t>
      </w:r>
      <w:proofErr w:type="gramEnd"/>
      <w:r w:rsidR="00FF3040" w:rsidRPr="006F25DF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="00FF3040" w:rsidRPr="00FD5B24">
        <w:rPr>
          <w:rFonts w:ascii="Browallia New" w:hAnsi="Browallia New" w:cs="Browallia New"/>
          <w:b/>
          <w:bCs/>
          <w:sz w:val="32"/>
          <w:szCs w:val="32"/>
        </w:rPr>
        <w:t>)</w:t>
      </w:r>
    </w:p>
    <w:p w14:paraId="3E438900" w14:textId="14F97627" w:rsidR="00FF3040" w:rsidRPr="006F25DF" w:rsidRDefault="00FF3040" w:rsidP="008E3CC2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6F25DF">
        <w:rPr>
          <w:rFonts w:ascii="Browallia New" w:hAnsi="Browallia New" w:cs="Browallia New" w:hint="cs"/>
          <w:sz w:val="32"/>
          <w:szCs w:val="32"/>
          <w:cs/>
        </w:rPr>
        <w:t>การปล่อยก๊าซเรือนกระจกจากการใช้ไฟฟ้าจาก</w:t>
      </w:r>
      <w:r w:rsidR="008E3CC2">
        <w:rPr>
          <w:rFonts w:ascii="Browallia New" w:hAnsi="Browallia New" w:cs="Browallia New" w:hint="cs"/>
          <w:sz w:val="32"/>
          <w:szCs w:val="32"/>
          <w:cs/>
        </w:rPr>
        <w:t>ระบบสายส่งสำหรับ</w:t>
      </w:r>
      <w:r w:rsidRPr="006F25DF">
        <w:rPr>
          <w:rFonts w:ascii="Browallia New" w:hAnsi="Browallia New" w:cs="Browallia New" w:hint="cs"/>
          <w:sz w:val="32"/>
          <w:szCs w:val="32"/>
          <w:cs/>
        </w:rPr>
        <w:t>การรวบรวม แปรรูป และปรับปรุงคุณภาพชีวมวลเหลือทิ้งเพื่อป้อนเข้าสู่ระบบการผลิตถ่านชีวภาพ ให้คำนวณจากปริมาณการใช้ไฟฟ้าของอุปกรณ์ที่เกี่ยวข้อง และค่าการปล่อยก๊าซเรือนกระจกจากการ</w:t>
      </w:r>
      <w:r w:rsidR="007E3A31">
        <w:rPr>
          <w:rFonts w:ascii="Browallia New" w:hAnsi="Browallia New" w:cs="Browallia New" w:hint="cs"/>
          <w:sz w:val="32"/>
          <w:szCs w:val="32"/>
          <w:cs/>
        </w:rPr>
        <w:t>ใช้</w:t>
      </w:r>
      <w:r w:rsidRPr="006F25DF">
        <w:rPr>
          <w:rFonts w:ascii="Browallia New" w:hAnsi="Browallia New" w:cs="Browallia New" w:hint="cs"/>
          <w:sz w:val="32"/>
          <w:szCs w:val="32"/>
          <w:cs/>
        </w:rPr>
        <w:t>ไฟฟ้า ดังต่อไปนี้</w:t>
      </w:r>
    </w:p>
    <w:p w14:paraId="3FEBAD27" w14:textId="52C0FD69" w:rsidR="00FF3040" w:rsidRPr="006115F4" w:rsidRDefault="00FF3040" w:rsidP="00FF3040">
      <w:pPr>
        <w:tabs>
          <w:tab w:val="left" w:pos="7797"/>
        </w:tabs>
        <w:spacing w:before="240" w:after="240"/>
        <w:ind w:firstLine="1061"/>
        <w:rPr>
          <w:rFonts w:ascii="Browallia New" w:hAnsi="Browallia New" w:cs="Browallia New"/>
          <w:b/>
          <w:bCs/>
          <w:sz w:val="32"/>
          <w:szCs w:val="32"/>
        </w:rPr>
      </w:pPr>
      <w:proofErr w:type="spellStart"/>
      <w:proofErr w:type="gramStart"/>
      <w:r w:rsidRPr="006115F4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6115F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biomass,EC</w:t>
      </w:r>
      <w:proofErr w:type="gramEnd"/>
      <w:r w:rsidRPr="006115F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Pr="006115F4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6115F4">
        <w:rPr>
          <w:rFonts w:ascii="Browallia New" w:hAnsi="Browallia New" w:cs="Browallia New"/>
          <w:b/>
          <w:bCs/>
          <w:sz w:val="32"/>
          <w:szCs w:val="32"/>
          <w:cs/>
        </w:rPr>
        <w:t xml:space="preserve">= </w:t>
      </w:r>
      <w:proofErr w:type="spellStart"/>
      <w:r w:rsidRPr="006115F4">
        <w:rPr>
          <w:rFonts w:ascii="Browallia New" w:hAnsi="Browallia New" w:cs="Browallia New"/>
          <w:b/>
          <w:bCs/>
          <w:sz w:val="32"/>
          <w:szCs w:val="32"/>
        </w:rPr>
        <w:t>EC</w:t>
      </w:r>
      <w:r w:rsidRPr="006115F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biomass,PJ,y</w:t>
      </w:r>
      <w:proofErr w:type="spellEnd"/>
      <w:r w:rsidRPr="006115F4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E96FA4" w:rsidRPr="006115F4">
        <w:rPr>
          <w:rFonts w:ascii="Browallia New" w:hAnsi="Browallia New" w:cs="Browallia New"/>
          <w:b/>
          <w:bCs/>
          <w:sz w:val="32"/>
          <w:szCs w:val="32"/>
        </w:rPr>
        <w:t>×</w:t>
      </w:r>
      <w:r w:rsidR="00E96FA4">
        <w:rPr>
          <w:rFonts w:ascii="Browallia New" w:hAnsi="Browallia New" w:cs="Browallia New"/>
          <w:b/>
          <w:bCs/>
          <w:sz w:val="32"/>
          <w:szCs w:val="32"/>
        </w:rPr>
        <w:t xml:space="preserve"> 10</w:t>
      </w:r>
      <w:r w:rsidR="00E96FA4" w:rsidRPr="00E96FA4">
        <w:rPr>
          <w:rFonts w:ascii="Browallia New" w:hAnsi="Browallia New" w:cs="Browallia New"/>
          <w:b/>
          <w:bCs/>
          <w:sz w:val="32"/>
          <w:szCs w:val="32"/>
          <w:vertAlign w:val="superscript"/>
        </w:rPr>
        <w:t>-3</w:t>
      </w:r>
      <w:r w:rsidR="00E96FA4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6115F4">
        <w:rPr>
          <w:rFonts w:ascii="Browallia New" w:hAnsi="Browallia New" w:cs="Browallia New"/>
          <w:b/>
          <w:bCs/>
          <w:sz w:val="32"/>
          <w:szCs w:val="32"/>
        </w:rPr>
        <w:t xml:space="preserve">× </w:t>
      </w:r>
      <w:proofErr w:type="spellStart"/>
      <w:r w:rsidRPr="006115F4">
        <w:rPr>
          <w:rFonts w:ascii="Browallia New" w:hAnsi="Browallia New" w:cs="Browallia New"/>
          <w:b/>
          <w:bCs/>
          <w:sz w:val="32"/>
          <w:szCs w:val="32"/>
        </w:rPr>
        <w:t>EF</w:t>
      </w:r>
      <w:r w:rsidRPr="006115F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E</w:t>
      </w:r>
      <w:r w:rsidR="00E96FA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C</w:t>
      </w:r>
      <w:r w:rsidRPr="006115F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Pr="006115F4">
        <w:rPr>
          <w:rFonts w:ascii="Browallia New" w:hAnsi="Browallia New" w:cs="Browallia New"/>
          <w:b/>
          <w:bCs/>
          <w:sz w:val="32"/>
          <w:szCs w:val="32"/>
          <w:cs/>
        </w:rPr>
        <w:tab/>
        <w:t>สมการที่ (</w:t>
      </w:r>
      <w:r w:rsidRPr="006115F4">
        <w:rPr>
          <w:rFonts w:ascii="Browallia New" w:hAnsi="Browallia New" w:cs="Browallia New"/>
          <w:b/>
          <w:bCs/>
          <w:sz w:val="32"/>
          <w:szCs w:val="32"/>
        </w:rPr>
        <w:t>3</w:t>
      </w:r>
      <w:r w:rsidRPr="006115F4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4F5E7713" w14:textId="77777777" w:rsidR="00FF3040" w:rsidRPr="00B74B02" w:rsidRDefault="00FF3040" w:rsidP="00B74B02">
      <w:pPr>
        <w:spacing w:after="0"/>
        <w:rPr>
          <w:rFonts w:ascii="Browallia New" w:hAnsi="Browallia New" w:cs="Browallia New"/>
          <w:sz w:val="32"/>
          <w:szCs w:val="32"/>
        </w:rPr>
      </w:pPr>
      <w:r w:rsidRPr="00B74B02">
        <w:rPr>
          <w:rFonts w:ascii="Browallia New" w:hAnsi="Browallia New" w:cs="Browallia New" w:hint="cs"/>
          <w:sz w:val="32"/>
          <w:szCs w:val="32"/>
          <w:cs/>
        </w:rPr>
        <w:t>โดยที่</w:t>
      </w:r>
    </w:p>
    <w:p w14:paraId="760AFFCC" w14:textId="58A11C41" w:rsidR="00FF3040" w:rsidRPr="00B74B02" w:rsidRDefault="00FF3040" w:rsidP="006115F4">
      <w:pPr>
        <w:tabs>
          <w:tab w:val="left" w:pos="1701"/>
        </w:tabs>
        <w:spacing w:before="0" w:after="0" w:line="240" w:lineRule="auto"/>
        <w:ind w:left="1985" w:hanging="1559"/>
        <w:rPr>
          <w:rFonts w:ascii="Browallia New" w:hAnsi="Browallia New" w:cs="Browallia New"/>
          <w:sz w:val="32"/>
          <w:szCs w:val="32"/>
        </w:rPr>
      </w:pPr>
      <w:proofErr w:type="spellStart"/>
      <w:proofErr w:type="gramStart"/>
      <w:r w:rsidRPr="00B74B02">
        <w:rPr>
          <w:rFonts w:ascii="Browallia New" w:hAnsi="Browallia New" w:cs="Browallia New" w:hint="cs"/>
          <w:sz w:val="32"/>
          <w:szCs w:val="32"/>
        </w:rPr>
        <w:t>PE</w:t>
      </w:r>
      <w:r w:rsidRPr="00B74B02">
        <w:rPr>
          <w:rFonts w:ascii="Browallia New" w:hAnsi="Browallia New" w:cs="Browallia New" w:hint="cs"/>
          <w:sz w:val="32"/>
          <w:szCs w:val="32"/>
          <w:vertAlign w:val="subscript"/>
        </w:rPr>
        <w:t>biomass,EC</w:t>
      </w:r>
      <w:proofErr w:type="gramEnd"/>
      <w:r w:rsidRPr="00B74B02">
        <w:rPr>
          <w:rFonts w:ascii="Browallia New" w:hAnsi="Browallia New" w:cs="Browallia New" w:hint="cs"/>
          <w:sz w:val="32"/>
          <w:szCs w:val="32"/>
          <w:vertAlign w:val="subscript"/>
        </w:rPr>
        <w:t>,y</w:t>
      </w:r>
      <w:proofErr w:type="spellEnd"/>
      <w:r w:rsidR="00B74B02">
        <w:rPr>
          <w:rFonts w:ascii="Browallia New" w:hAnsi="Browallia New" w:cs="Browallia New"/>
          <w:sz w:val="32"/>
          <w:szCs w:val="32"/>
        </w:rPr>
        <w:tab/>
      </w:r>
      <w:r w:rsidRPr="00B74B02">
        <w:rPr>
          <w:rFonts w:ascii="Browallia New" w:hAnsi="Browallia New" w:cs="Browallia New" w:hint="cs"/>
          <w:sz w:val="32"/>
          <w:szCs w:val="32"/>
        </w:rPr>
        <w:t xml:space="preserve">= </w:t>
      </w:r>
      <w:r w:rsidR="006115F4">
        <w:rPr>
          <w:rFonts w:ascii="Browallia New" w:hAnsi="Browallia New" w:cs="Browallia New"/>
          <w:sz w:val="32"/>
          <w:szCs w:val="32"/>
        </w:rPr>
        <w:t xml:space="preserve"> </w:t>
      </w:r>
      <w:r w:rsidRPr="00B74B02">
        <w:rPr>
          <w:rFonts w:ascii="Browallia New" w:hAnsi="Browallia New" w:cs="Browallia New" w:hint="cs"/>
          <w:sz w:val="32"/>
          <w:szCs w:val="32"/>
          <w:cs/>
        </w:rPr>
        <w:t>ปริมาณการปล่อยก๊าซเรือนกระจกจากการใช้ไฟฟ้าในการรวบรวม แปรรูป และปรับปรุงคุณภาพชีวมวลเหลือทิ้งในปี</w:t>
      </w:r>
      <w:r w:rsidRPr="00B74B02">
        <w:rPr>
          <w:rFonts w:ascii="Browallia New" w:hAnsi="Browallia New" w:cs="Browallia New" w:hint="cs"/>
          <w:sz w:val="32"/>
          <w:szCs w:val="32"/>
        </w:rPr>
        <w:t xml:space="preserve"> y (tCO</w:t>
      </w:r>
      <w:r w:rsidRPr="008E3CC2">
        <w:rPr>
          <w:rFonts w:ascii="Browallia New" w:hAnsi="Browallia New" w:cs="Browallia New" w:hint="cs"/>
          <w:sz w:val="32"/>
          <w:szCs w:val="32"/>
          <w:vertAlign w:val="subscript"/>
        </w:rPr>
        <w:t>2</w:t>
      </w:r>
      <w:r w:rsidRPr="00B74B02">
        <w:rPr>
          <w:rFonts w:ascii="Browallia New" w:hAnsi="Browallia New" w:cs="Browallia New" w:hint="cs"/>
          <w:sz w:val="32"/>
          <w:szCs w:val="32"/>
        </w:rPr>
        <w:t>/year)</w:t>
      </w:r>
    </w:p>
    <w:p w14:paraId="1F042488" w14:textId="6650AF47" w:rsidR="00FF3040" w:rsidRPr="00B74B02" w:rsidRDefault="00FF3040" w:rsidP="006115F4">
      <w:pPr>
        <w:tabs>
          <w:tab w:val="left" w:pos="1701"/>
        </w:tabs>
        <w:spacing w:before="0" w:after="0" w:line="240" w:lineRule="auto"/>
        <w:ind w:left="1985" w:hanging="1559"/>
        <w:rPr>
          <w:rFonts w:ascii="Browallia New" w:hAnsi="Browallia New" w:cs="Browallia New"/>
          <w:sz w:val="32"/>
          <w:szCs w:val="32"/>
        </w:rPr>
      </w:pPr>
      <w:proofErr w:type="gramStart"/>
      <w:r w:rsidRPr="00B74B02">
        <w:rPr>
          <w:rFonts w:ascii="Browallia New" w:hAnsi="Browallia New" w:cs="Browallia New" w:hint="cs"/>
          <w:sz w:val="32"/>
          <w:szCs w:val="32"/>
        </w:rPr>
        <w:t>EC</w:t>
      </w:r>
      <w:r w:rsidRPr="00B74B02">
        <w:rPr>
          <w:rFonts w:ascii="Browallia New" w:hAnsi="Browallia New" w:cs="Browallia New" w:hint="cs"/>
          <w:sz w:val="32"/>
          <w:szCs w:val="32"/>
          <w:vertAlign w:val="subscript"/>
        </w:rPr>
        <w:t>biomass,PJ</w:t>
      </w:r>
      <w:proofErr w:type="gramEnd"/>
      <w:r w:rsidRPr="00B74B02">
        <w:rPr>
          <w:rFonts w:ascii="Browallia New" w:hAnsi="Browallia New" w:cs="Browallia New" w:hint="cs"/>
          <w:sz w:val="32"/>
          <w:szCs w:val="32"/>
          <w:vertAlign w:val="subscript"/>
        </w:rPr>
        <w:t>,y</w:t>
      </w:r>
      <w:r w:rsidR="00B74B02">
        <w:rPr>
          <w:rFonts w:ascii="Browallia New" w:hAnsi="Browallia New" w:cs="Browallia New"/>
          <w:sz w:val="32"/>
          <w:szCs w:val="32"/>
          <w:vertAlign w:val="subscript"/>
        </w:rPr>
        <w:t xml:space="preserve"> </w:t>
      </w:r>
      <w:r w:rsidR="00B74B02">
        <w:rPr>
          <w:rFonts w:ascii="Browallia New" w:hAnsi="Browallia New" w:cs="Browallia New"/>
          <w:sz w:val="32"/>
          <w:szCs w:val="32"/>
        </w:rPr>
        <w:tab/>
      </w:r>
      <w:r w:rsidRPr="00B74B02">
        <w:rPr>
          <w:rFonts w:ascii="Browallia New" w:hAnsi="Browallia New" w:cs="Browallia New" w:hint="cs"/>
          <w:sz w:val="32"/>
          <w:szCs w:val="32"/>
        </w:rPr>
        <w:t xml:space="preserve">= </w:t>
      </w:r>
      <w:r w:rsidR="006115F4">
        <w:rPr>
          <w:rFonts w:ascii="Browallia New" w:hAnsi="Browallia New" w:cs="Browallia New"/>
          <w:sz w:val="32"/>
          <w:szCs w:val="32"/>
        </w:rPr>
        <w:t xml:space="preserve"> </w:t>
      </w:r>
      <w:r w:rsidRPr="00B74B02">
        <w:rPr>
          <w:rFonts w:ascii="Browallia New" w:hAnsi="Browallia New" w:cs="Browallia New" w:hint="cs"/>
          <w:sz w:val="32"/>
          <w:szCs w:val="32"/>
          <w:cs/>
        </w:rPr>
        <w:t>ปริมาณการใช้ไฟฟ้า</w:t>
      </w:r>
      <w:r w:rsidR="008E3CC2">
        <w:rPr>
          <w:rFonts w:ascii="Browallia New" w:hAnsi="Browallia New" w:cs="Browallia New" w:hint="cs"/>
          <w:sz w:val="32"/>
          <w:szCs w:val="32"/>
          <w:cs/>
        </w:rPr>
        <w:t>สำหรับ</w:t>
      </w:r>
      <w:r w:rsidRPr="00B74B02">
        <w:rPr>
          <w:rFonts w:ascii="Browallia New" w:hAnsi="Browallia New" w:cs="Browallia New" w:hint="cs"/>
          <w:sz w:val="32"/>
          <w:szCs w:val="32"/>
          <w:cs/>
        </w:rPr>
        <w:t>การรวบรวม แปรรูป และปรับปรุงคุณภาพชีวมวลเหลือทิ้งในปี</w:t>
      </w:r>
      <w:r w:rsidRPr="00B74B02">
        <w:rPr>
          <w:rFonts w:ascii="Browallia New" w:hAnsi="Browallia New" w:cs="Browallia New" w:hint="cs"/>
          <w:sz w:val="32"/>
          <w:szCs w:val="32"/>
        </w:rPr>
        <w:t xml:space="preserve"> y (</w:t>
      </w:r>
      <w:r w:rsidR="008E3CC2">
        <w:rPr>
          <w:rFonts w:ascii="Browallia New" w:hAnsi="Browallia New" w:cs="Browallia New"/>
          <w:sz w:val="32"/>
          <w:szCs w:val="32"/>
        </w:rPr>
        <w:t>k</w:t>
      </w:r>
      <w:r w:rsidRPr="00B74B02">
        <w:rPr>
          <w:rFonts w:ascii="Browallia New" w:hAnsi="Browallia New" w:cs="Browallia New" w:hint="cs"/>
          <w:sz w:val="32"/>
          <w:szCs w:val="32"/>
        </w:rPr>
        <w:t>Wh/year)</w:t>
      </w:r>
    </w:p>
    <w:p w14:paraId="7CFA2CC6" w14:textId="294FFC62" w:rsidR="00FF3040" w:rsidRPr="00B74B02" w:rsidRDefault="00FF3040" w:rsidP="006115F4">
      <w:pPr>
        <w:tabs>
          <w:tab w:val="left" w:pos="1701"/>
        </w:tabs>
        <w:spacing w:before="0" w:after="0" w:line="240" w:lineRule="auto"/>
        <w:ind w:left="1985" w:hanging="1559"/>
        <w:rPr>
          <w:rFonts w:ascii="Browallia New" w:hAnsi="Browallia New" w:cs="Browallia New"/>
          <w:sz w:val="32"/>
          <w:szCs w:val="32"/>
        </w:rPr>
      </w:pPr>
      <w:proofErr w:type="spellStart"/>
      <w:proofErr w:type="gramStart"/>
      <w:r w:rsidRPr="00B74B02">
        <w:rPr>
          <w:rFonts w:ascii="Browallia New" w:hAnsi="Browallia New" w:cs="Browallia New" w:hint="cs"/>
          <w:sz w:val="32"/>
          <w:szCs w:val="32"/>
        </w:rPr>
        <w:t>EF</w:t>
      </w:r>
      <w:r w:rsidRPr="006115F4">
        <w:rPr>
          <w:rFonts w:ascii="Browallia New" w:hAnsi="Browallia New" w:cs="Browallia New" w:hint="cs"/>
          <w:sz w:val="32"/>
          <w:szCs w:val="32"/>
          <w:vertAlign w:val="subscript"/>
        </w:rPr>
        <w:t>E</w:t>
      </w:r>
      <w:r w:rsidR="00E96FA4">
        <w:rPr>
          <w:rFonts w:ascii="Browallia New" w:hAnsi="Browallia New" w:cs="Browallia New"/>
          <w:sz w:val="32"/>
          <w:szCs w:val="32"/>
          <w:vertAlign w:val="subscript"/>
        </w:rPr>
        <w:t>C</w:t>
      </w:r>
      <w:r w:rsidRPr="006115F4">
        <w:rPr>
          <w:rFonts w:ascii="Browallia New" w:hAnsi="Browallia New" w:cs="Browallia New" w:hint="cs"/>
          <w:sz w:val="32"/>
          <w:szCs w:val="32"/>
          <w:vertAlign w:val="subscript"/>
        </w:rPr>
        <w:t>,y</w:t>
      </w:r>
      <w:proofErr w:type="spellEnd"/>
      <w:proofErr w:type="gramEnd"/>
      <w:r w:rsidRPr="00B74B02">
        <w:rPr>
          <w:rFonts w:ascii="Browallia New" w:hAnsi="Browallia New" w:cs="Browallia New" w:hint="cs"/>
          <w:sz w:val="32"/>
          <w:szCs w:val="32"/>
        </w:rPr>
        <w:tab/>
        <w:t xml:space="preserve">= </w:t>
      </w:r>
      <w:r w:rsidR="006115F4">
        <w:rPr>
          <w:rFonts w:ascii="Browallia New" w:hAnsi="Browallia New" w:cs="Browallia New"/>
          <w:sz w:val="32"/>
          <w:szCs w:val="32"/>
        </w:rPr>
        <w:t xml:space="preserve"> </w:t>
      </w:r>
      <w:r w:rsidR="0013512D" w:rsidRPr="0013512D">
        <w:rPr>
          <w:rFonts w:ascii="Browallia New" w:hAnsi="Browallia New" w:cs="Browallia New"/>
          <w:sz w:val="32"/>
          <w:szCs w:val="32"/>
          <w:cs/>
        </w:rPr>
        <w:t>ค่าการปล่อยก๊าซเรือนกระจกสำหรับการ</w:t>
      </w:r>
      <w:r w:rsidR="0013512D" w:rsidRPr="0013512D">
        <w:rPr>
          <w:rFonts w:ascii="Browallia New" w:hAnsi="Browallia New" w:cs="Browallia New" w:hint="cs"/>
          <w:sz w:val="32"/>
          <w:szCs w:val="32"/>
          <w:cs/>
        </w:rPr>
        <w:t>ใช้</w:t>
      </w:r>
      <w:r w:rsidR="0013512D" w:rsidRPr="0013512D">
        <w:rPr>
          <w:rFonts w:ascii="Browallia New" w:hAnsi="Browallia New" w:cs="Browallia New"/>
          <w:sz w:val="32"/>
          <w:szCs w:val="32"/>
          <w:cs/>
        </w:rPr>
        <w:t>ไฟฟ้า</w:t>
      </w:r>
      <w:r w:rsidR="0013512D" w:rsidRPr="0013512D">
        <w:rPr>
          <w:rFonts w:ascii="Browallia New" w:hAnsi="Browallia New" w:cs="Browallia New"/>
          <w:sz w:val="32"/>
          <w:szCs w:val="32"/>
        </w:rPr>
        <w:t xml:space="preserve"> </w:t>
      </w:r>
      <w:r w:rsidR="0013512D" w:rsidRPr="0013512D">
        <w:rPr>
          <w:rFonts w:ascii="Browallia New" w:hAnsi="Browallia New" w:cs="Browallia New"/>
          <w:sz w:val="32"/>
          <w:szCs w:val="32"/>
          <w:cs/>
        </w:rPr>
        <w:t xml:space="preserve">ในปี </w:t>
      </w:r>
      <w:r w:rsidR="0013512D" w:rsidRPr="0013512D">
        <w:rPr>
          <w:rFonts w:ascii="Browallia New" w:hAnsi="Browallia New" w:cs="Browallia New"/>
          <w:sz w:val="32"/>
          <w:szCs w:val="32"/>
        </w:rPr>
        <w:t>y</w:t>
      </w:r>
      <w:r w:rsidRPr="00B74B02">
        <w:rPr>
          <w:rFonts w:ascii="Browallia New" w:hAnsi="Browallia New" w:cs="Browallia New" w:hint="cs"/>
          <w:sz w:val="32"/>
          <w:szCs w:val="32"/>
        </w:rPr>
        <w:t xml:space="preserve"> (tCO</w:t>
      </w:r>
      <w:r w:rsidRPr="006115F4">
        <w:rPr>
          <w:rFonts w:ascii="Browallia New" w:hAnsi="Browallia New" w:cs="Browallia New" w:hint="cs"/>
          <w:sz w:val="32"/>
          <w:szCs w:val="32"/>
          <w:vertAlign w:val="subscript"/>
        </w:rPr>
        <w:t>2</w:t>
      </w:r>
      <w:r w:rsidRPr="00B74B02">
        <w:rPr>
          <w:rFonts w:ascii="Browallia New" w:hAnsi="Browallia New" w:cs="Browallia New" w:hint="cs"/>
          <w:sz w:val="32"/>
          <w:szCs w:val="32"/>
        </w:rPr>
        <w:t>/MWh)</w:t>
      </w:r>
    </w:p>
    <w:p w14:paraId="2470C2FD" w14:textId="77777777" w:rsidR="008E3CC2" w:rsidRPr="008E3CC2" w:rsidRDefault="008E3CC2" w:rsidP="008E3CC2">
      <w:pPr>
        <w:pStyle w:val="ListParagraph"/>
        <w:tabs>
          <w:tab w:val="left" w:pos="993"/>
        </w:tabs>
        <w:spacing w:before="0" w:after="0" w:line="240" w:lineRule="auto"/>
        <w:ind w:left="425"/>
        <w:contextualSpacing w:val="0"/>
        <w:rPr>
          <w:rFonts w:ascii="Browallia New" w:hAnsi="Browallia New" w:cs="Browallia New"/>
          <w:sz w:val="24"/>
          <w:szCs w:val="24"/>
        </w:rPr>
      </w:pPr>
    </w:p>
    <w:p w14:paraId="2494B10D" w14:textId="055AC624" w:rsidR="00FF3040" w:rsidRPr="008E3CC2" w:rsidRDefault="008E3CC2" w:rsidP="008E3CC2">
      <w:pPr>
        <w:pStyle w:val="ListParagraph"/>
        <w:tabs>
          <w:tab w:val="left" w:pos="851"/>
        </w:tabs>
        <w:spacing w:after="120" w:line="240" w:lineRule="auto"/>
        <w:ind w:left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5.2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FF3040" w:rsidRPr="008E3CC2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การผลิตถ่านชีวภาพ </w:t>
      </w:r>
      <w:r w:rsidR="00FF3040" w:rsidRPr="008E3CC2">
        <w:rPr>
          <w:rFonts w:ascii="Browallia New" w:hAnsi="Browallia New" w:cs="Browallia New"/>
          <w:b/>
          <w:bCs/>
          <w:sz w:val="32"/>
          <w:szCs w:val="32"/>
        </w:rPr>
        <w:t>(</w:t>
      </w:r>
      <w:proofErr w:type="spellStart"/>
      <w:r w:rsidR="00FF3040" w:rsidRPr="008E3CC2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8E3C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production</w:t>
      </w:r>
      <w:proofErr w:type="spellEnd"/>
      <w:r w:rsidR="00FF3040" w:rsidRPr="008E3CC2">
        <w:rPr>
          <w:rFonts w:ascii="Browallia New" w:hAnsi="Browallia New" w:cs="Browallia New"/>
          <w:b/>
          <w:bCs/>
          <w:sz w:val="32"/>
          <w:szCs w:val="32"/>
        </w:rPr>
        <w:t>)</w:t>
      </w:r>
    </w:p>
    <w:p w14:paraId="775902C8" w14:textId="0923BA48" w:rsidR="00FF3040" w:rsidRPr="006F25DF" w:rsidRDefault="00FF3040" w:rsidP="006F25DF">
      <w:pPr>
        <w:spacing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6F25DF">
        <w:rPr>
          <w:rFonts w:ascii="Browallia New" w:hAnsi="Browallia New" w:cs="Browallia New"/>
          <w:sz w:val="32"/>
          <w:szCs w:val="32"/>
          <w:cs/>
        </w:rPr>
        <w:t>การปล่อยก๊าซเรือนกระจกจากการผลิตถ่านชีวภาพจะพิจารณาเฉพาะการปล่อยก๊าซคาร์บอนไดออกไซด์</w:t>
      </w:r>
      <w:r w:rsidRPr="006F25DF">
        <w:rPr>
          <w:rFonts w:ascii="Browallia New" w:hAnsi="Browallia New" w:cs="Browallia New"/>
          <w:sz w:val="32"/>
          <w:szCs w:val="32"/>
        </w:rPr>
        <w:t xml:space="preserve"> </w:t>
      </w:r>
      <w:r w:rsidRPr="006F25DF">
        <w:rPr>
          <w:rFonts w:ascii="Browallia New" w:hAnsi="Browallia New" w:cs="Browallia New"/>
          <w:sz w:val="32"/>
          <w:szCs w:val="32"/>
          <w:cs/>
        </w:rPr>
        <w:t>(</w:t>
      </w:r>
      <w:r w:rsidRPr="006F25DF">
        <w:rPr>
          <w:rFonts w:ascii="Browallia New" w:hAnsi="Browallia New" w:cs="Browallia New"/>
          <w:sz w:val="32"/>
          <w:szCs w:val="32"/>
        </w:rPr>
        <w:t>CO</w:t>
      </w:r>
      <w:r w:rsidRPr="008E3CC2">
        <w:rPr>
          <w:rFonts w:ascii="Browallia New" w:hAnsi="Browallia New" w:cs="Browallia New"/>
          <w:sz w:val="32"/>
          <w:szCs w:val="32"/>
          <w:vertAlign w:val="subscript"/>
        </w:rPr>
        <w:t>2</w:t>
      </w:r>
      <w:r w:rsidRPr="006F25DF">
        <w:rPr>
          <w:rFonts w:ascii="Browallia New" w:hAnsi="Browallia New" w:cs="Browallia New"/>
          <w:sz w:val="32"/>
          <w:szCs w:val="32"/>
        </w:rPr>
        <w:t xml:space="preserve">) </w:t>
      </w:r>
      <w:r w:rsidRPr="006F25DF">
        <w:rPr>
          <w:rFonts w:ascii="Browallia New" w:hAnsi="Browallia New" w:cs="Browallia New"/>
          <w:sz w:val="32"/>
          <w:szCs w:val="32"/>
          <w:cs/>
        </w:rPr>
        <w:t>จากการเผาไหม้เชื้อเพลิงฟอสซิล และการใช้ไฟฟ้าจาก</w:t>
      </w:r>
      <w:r w:rsidR="008E3CC2">
        <w:rPr>
          <w:rFonts w:ascii="Browallia New" w:hAnsi="Browallia New" w:cs="Browallia New"/>
          <w:sz w:val="32"/>
          <w:szCs w:val="32"/>
          <w:cs/>
        </w:rPr>
        <w:t>ระบบสายส่ง</w:t>
      </w:r>
      <w:r w:rsidRPr="006F25DF">
        <w:rPr>
          <w:rFonts w:ascii="Browallia New" w:hAnsi="Browallia New" w:cs="Browallia New"/>
          <w:sz w:val="32"/>
          <w:szCs w:val="32"/>
          <w:cs/>
        </w:rPr>
        <w:t>ที่จ่ายให้กับเครื่องปฏิกรณ์</w:t>
      </w:r>
      <w:proofErr w:type="spellStart"/>
      <w:r w:rsidRPr="006F25DF">
        <w:rPr>
          <w:rFonts w:ascii="Browallia New" w:hAnsi="Browallia New" w:cs="Browallia New"/>
          <w:sz w:val="32"/>
          <w:szCs w:val="32"/>
          <w:cs/>
        </w:rPr>
        <w:t>ไพโรไลซิส</w:t>
      </w:r>
      <w:proofErr w:type="spellEnd"/>
      <w:r w:rsidRPr="006F25DF">
        <w:rPr>
          <w:rFonts w:ascii="Browallia New" w:hAnsi="Browallia New" w:cs="Browallia New"/>
          <w:sz w:val="32"/>
          <w:szCs w:val="32"/>
          <w:cs/>
        </w:rPr>
        <w:t>และอุปกรณ์หลังการ</w:t>
      </w:r>
      <w:proofErr w:type="spellStart"/>
      <w:r w:rsidRPr="006F25DF">
        <w:rPr>
          <w:rFonts w:ascii="Browallia New" w:hAnsi="Browallia New" w:cs="Browallia New"/>
          <w:sz w:val="32"/>
          <w:szCs w:val="32"/>
          <w:cs/>
        </w:rPr>
        <w:t>ไพโรไลซิส</w:t>
      </w:r>
      <w:proofErr w:type="spellEnd"/>
      <w:r w:rsidRPr="006F25DF">
        <w:rPr>
          <w:rFonts w:ascii="Browallia New" w:hAnsi="Browallia New" w:cs="Browallia New"/>
          <w:sz w:val="32"/>
          <w:szCs w:val="32"/>
          <w:cs/>
        </w:rPr>
        <w:t xml:space="preserve"> (เช่น ห้องเผาไหม้สำหรับก๊าซและน้ำมัน</w:t>
      </w:r>
      <w:proofErr w:type="spellStart"/>
      <w:r w:rsidRPr="006F25DF">
        <w:rPr>
          <w:rFonts w:ascii="Browallia New" w:hAnsi="Browallia New" w:cs="Browallia New"/>
          <w:sz w:val="32"/>
          <w:szCs w:val="32"/>
          <w:cs/>
        </w:rPr>
        <w:t>ไพโรไลซิส</w:t>
      </w:r>
      <w:proofErr w:type="spellEnd"/>
      <w:r w:rsidRPr="006F25DF">
        <w:rPr>
          <w:rFonts w:ascii="Browallia New" w:hAnsi="Browallia New" w:cs="Browallia New"/>
          <w:sz w:val="32"/>
          <w:szCs w:val="32"/>
          <w:cs/>
        </w:rPr>
        <w:t xml:space="preserve"> ระบบบำบัดก๊าซไอเสีย ระบบประมวลผล ระบบอื่นๆ) รวมถึง</w:t>
      </w:r>
      <w:r w:rsidR="00C72EFA" w:rsidRPr="00CA7EA9">
        <w:rPr>
          <w:rFonts w:ascii="Browallia New" w:hAnsi="Browallia New" w:cs="Browallia New"/>
          <w:sz w:val="32"/>
          <w:szCs w:val="32"/>
          <w:cs/>
        </w:rPr>
        <w:t>ก๊าซเชื้อเพลิงสังเคราะห์</w:t>
      </w:r>
      <w:r w:rsidR="00C72EFA" w:rsidRPr="00CA7EA9">
        <w:rPr>
          <w:rFonts w:ascii="Browallia New" w:hAnsi="Browallia New" w:cs="Browallia New" w:hint="cs"/>
          <w:sz w:val="32"/>
          <w:szCs w:val="32"/>
          <w:cs/>
        </w:rPr>
        <w:t>ที่เกิดขึ้น</w:t>
      </w:r>
      <w:r w:rsidR="003E0C07">
        <w:rPr>
          <w:rFonts w:ascii="Browallia New" w:hAnsi="Browallia New" w:cs="Browallia New" w:hint="cs"/>
          <w:sz w:val="32"/>
          <w:szCs w:val="32"/>
          <w:cs/>
        </w:rPr>
        <w:t>จาก</w:t>
      </w:r>
      <w:r w:rsidR="003E0C07" w:rsidRPr="00BE1708">
        <w:rPr>
          <w:rFonts w:ascii="Browallia New" w:hAnsi="Browallia New" w:cs="Browallia New"/>
          <w:sz w:val="32"/>
          <w:szCs w:val="32"/>
          <w:cs/>
        </w:rPr>
        <w:t>กระบวนการแปรสภาพทางความร้อน</w:t>
      </w:r>
      <w:r w:rsidRPr="006F25DF">
        <w:rPr>
          <w:rFonts w:ascii="Browallia New" w:hAnsi="Browallia New" w:cs="Browallia New"/>
          <w:sz w:val="32"/>
          <w:szCs w:val="32"/>
          <w:cs/>
        </w:rPr>
        <w:t xml:space="preserve"> โดยสามารถคำนวณได้ดังนี้</w:t>
      </w:r>
    </w:p>
    <w:p w14:paraId="2CCCA24D" w14:textId="7A665E4F" w:rsidR="00FF3040" w:rsidRPr="00CA149C" w:rsidRDefault="00FF3040" w:rsidP="00CA149C">
      <w:pPr>
        <w:tabs>
          <w:tab w:val="left" w:pos="7797"/>
        </w:tabs>
        <w:spacing w:before="240" w:after="240"/>
        <w:ind w:firstLine="1061"/>
        <w:rPr>
          <w:rFonts w:ascii="Browallia New" w:hAnsi="Browallia New" w:cs="Browallia New"/>
          <w:b/>
          <w:bCs/>
          <w:sz w:val="32"/>
          <w:szCs w:val="32"/>
        </w:rPr>
      </w:pPr>
      <w:proofErr w:type="spellStart"/>
      <w:r w:rsidRPr="00CA149C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CA149C">
        <w:rPr>
          <w:rFonts w:ascii="Browallia New" w:hAnsi="Browallia New" w:cs="Browallia New"/>
          <w:b/>
          <w:bCs/>
          <w:sz w:val="32"/>
          <w:szCs w:val="32"/>
          <w:vertAlign w:val="subscript"/>
        </w:rPr>
        <w:t>production</w:t>
      </w:r>
      <w:proofErr w:type="spellEnd"/>
      <w:r w:rsidRPr="00CA149C">
        <w:rPr>
          <w:rFonts w:ascii="Browallia New" w:hAnsi="Browallia New" w:cs="Browallia New"/>
          <w:b/>
          <w:bCs/>
          <w:sz w:val="32"/>
          <w:szCs w:val="32"/>
        </w:rPr>
        <w:t xml:space="preserve"> = </w:t>
      </w:r>
      <w:proofErr w:type="spellStart"/>
      <w:proofErr w:type="gramStart"/>
      <w:r w:rsidRPr="00CA149C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CA149C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biochar,FF</w:t>
      </w:r>
      <w:proofErr w:type="gramEnd"/>
      <w:r w:rsidRPr="00CA149C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Pr="00CA149C">
        <w:rPr>
          <w:rFonts w:ascii="Browallia New" w:hAnsi="Browallia New" w:cs="Browallia New"/>
          <w:b/>
          <w:bCs/>
          <w:sz w:val="32"/>
          <w:szCs w:val="32"/>
        </w:rPr>
        <w:t xml:space="preserve"> + </w:t>
      </w:r>
      <w:proofErr w:type="spellStart"/>
      <w:r w:rsidRPr="00CA149C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CA149C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biochar,EC,y</w:t>
      </w:r>
      <w:proofErr w:type="spellEnd"/>
      <w:r w:rsidRPr="00CA149C">
        <w:rPr>
          <w:rFonts w:ascii="Browallia New" w:hAnsi="Browallia New" w:cs="Browallia New"/>
          <w:b/>
          <w:bCs/>
          <w:sz w:val="32"/>
          <w:szCs w:val="32"/>
        </w:rPr>
        <w:t xml:space="preserve"> + </w:t>
      </w:r>
      <w:proofErr w:type="spellStart"/>
      <w:r w:rsidRPr="00CA149C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CA149C">
        <w:rPr>
          <w:rFonts w:ascii="Browallia New" w:hAnsi="Browallia New" w:cs="Browallia New"/>
          <w:b/>
          <w:bCs/>
          <w:sz w:val="32"/>
          <w:szCs w:val="32"/>
          <w:vertAlign w:val="subscript"/>
        </w:rPr>
        <w:t>fugitive,y</w:t>
      </w:r>
      <w:proofErr w:type="spellEnd"/>
    </w:p>
    <w:p w14:paraId="3D3E9E79" w14:textId="77777777" w:rsidR="00047D9A" w:rsidRDefault="00047D9A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br w:type="page"/>
      </w:r>
    </w:p>
    <w:p w14:paraId="417B3053" w14:textId="750E361B" w:rsidR="00FF3040" w:rsidRPr="00CA149C" w:rsidRDefault="00CA149C" w:rsidP="00CA149C">
      <w:pPr>
        <w:pStyle w:val="ListParagraph"/>
        <w:tabs>
          <w:tab w:val="left" w:pos="993"/>
        </w:tabs>
        <w:spacing w:after="120" w:line="240" w:lineRule="auto"/>
        <w:ind w:left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lastRenderedPageBreak/>
        <w:t>5.2.1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FF3040" w:rsidRPr="00CA149C">
        <w:rPr>
          <w:rFonts w:ascii="Browallia New" w:hAnsi="Browallia New" w:cs="Browallia New"/>
          <w:b/>
          <w:bCs/>
          <w:sz w:val="32"/>
          <w:szCs w:val="32"/>
          <w:cs/>
        </w:rPr>
        <w:t>การปล่อยก๊าซเรือนกระจกจากการใช้เชื้อเพลิงฟอสซิล (</w:t>
      </w:r>
      <w:proofErr w:type="gramStart"/>
      <w:r w:rsidR="00FF3040" w:rsidRPr="00CA149C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CA149C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biochar,FF</w:t>
      </w:r>
      <w:proofErr w:type="gramEnd"/>
      <w:r w:rsidR="00FF3040" w:rsidRPr="00CA149C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r w:rsidR="00FF3040" w:rsidRPr="00CA149C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2DF9BD84" w14:textId="77777777" w:rsidR="00FF3040" w:rsidRPr="00047D9A" w:rsidRDefault="00FF3040" w:rsidP="00CB1EEE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047D9A">
        <w:rPr>
          <w:rFonts w:ascii="Browallia New" w:hAnsi="Browallia New" w:cs="Browallia New"/>
          <w:sz w:val="32"/>
          <w:szCs w:val="32"/>
          <w:cs/>
        </w:rPr>
        <w:t>การคำนวณการปล่อยก๊าซเรือนกระจกจากการใช้เชื้อเพลิงฟอสซิลที่เกิดจากการจากการเผาไหม้เชื้อเพลิงฟอสซิลที่ป้อนให้กับเครื่องปฏิกรณ์</w:t>
      </w:r>
      <w:proofErr w:type="spellStart"/>
      <w:r w:rsidRPr="00047D9A">
        <w:rPr>
          <w:rFonts w:ascii="Browallia New" w:hAnsi="Browallia New" w:cs="Browallia New"/>
          <w:sz w:val="32"/>
          <w:szCs w:val="32"/>
          <w:cs/>
        </w:rPr>
        <w:t>ไพโรไลซิส</w:t>
      </w:r>
      <w:proofErr w:type="spellEnd"/>
      <w:r w:rsidRPr="00047D9A">
        <w:rPr>
          <w:rFonts w:ascii="Browallia New" w:hAnsi="Browallia New" w:cs="Browallia New"/>
          <w:sz w:val="32"/>
          <w:szCs w:val="32"/>
          <w:cs/>
        </w:rPr>
        <w:t>และอุปกรณ์หลังการ</w:t>
      </w:r>
      <w:proofErr w:type="spellStart"/>
      <w:r w:rsidRPr="00047D9A">
        <w:rPr>
          <w:rFonts w:ascii="Browallia New" w:hAnsi="Browallia New" w:cs="Browallia New"/>
          <w:sz w:val="32"/>
          <w:szCs w:val="32"/>
          <w:cs/>
        </w:rPr>
        <w:t>ไพโรไลซิส</w:t>
      </w:r>
      <w:proofErr w:type="spellEnd"/>
      <w:r w:rsidRPr="00047D9A">
        <w:rPr>
          <w:rFonts w:ascii="Browallia New" w:hAnsi="Browallia New" w:cs="Browallia New"/>
          <w:sz w:val="32"/>
          <w:szCs w:val="32"/>
          <w:cs/>
        </w:rPr>
        <w:t>ในการผลิตถ่านชีวภาพ (เช่น ห้องเผาไหม้สำหรับก๊าซและน้ำมัน</w:t>
      </w:r>
      <w:proofErr w:type="spellStart"/>
      <w:r w:rsidRPr="00047D9A">
        <w:rPr>
          <w:rFonts w:ascii="Browallia New" w:hAnsi="Browallia New" w:cs="Browallia New"/>
          <w:sz w:val="32"/>
          <w:szCs w:val="32"/>
          <w:cs/>
        </w:rPr>
        <w:t>ไพโรไลซิส</w:t>
      </w:r>
      <w:proofErr w:type="spellEnd"/>
      <w:r w:rsidRPr="00047D9A">
        <w:rPr>
          <w:rFonts w:ascii="Browallia New" w:hAnsi="Browallia New" w:cs="Browallia New"/>
          <w:sz w:val="32"/>
          <w:szCs w:val="32"/>
          <w:cs/>
        </w:rPr>
        <w:t xml:space="preserve"> ระบบบำบัดก๊าซไอเสีย ระบบอื่นๆ)  โดยสามารถคำนวณได้ดังนี้</w:t>
      </w:r>
    </w:p>
    <w:p w14:paraId="60E830DE" w14:textId="77777777" w:rsidR="00FF3040" w:rsidRPr="00C716D4" w:rsidRDefault="00FF3040" w:rsidP="00FF3040">
      <w:pPr>
        <w:spacing w:before="0" w:after="0" w:line="240" w:lineRule="auto"/>
        <w:ind w:left="284" w:firstLine="1134"/>
        <w:rPr>
          <w:rFonts w:ascii="TH Sarabun New" w:hAnsi="TH Sarabun New" w:cs="TH Sarabun New"/>
          <w:b/>
          <w:bCs/>
        </w:rPr>
      </w:pPr>
    </w:p>
    <w:p w14:paraId="46A78C2A" w14:textId="4E01D763" w:rsidR="00FF3040" w:rsidRPr="00047D9A" w:rsidRDefault="00FF3040" w:rsidP="00FF3040">
      <w:pPr>
        <w:spacing w:before="0" w:after="0" w:line="240" w:lineRule="auto"/>
        <w:ind w:left="284"/>
        <w:rPr>
          <w:rFonts w:ascii="Browallia New" w:hAnsi="Browallia New" w:cs="Browallia New"/>
          <w:sz w:val="44"/>
          <w:szCs w:val="44"/>
        </w:rPr>
      </w:pPr>
      <w:proofErr w:type="gramStart"/>
      <w:r w:rsidRPr="00047D9A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047D9A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biochar,FF</w:t>
      </w:r>
      <w:proofErr w:type="gramEnd"/>
      <w:r w:rsidRPr="00047D9A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r w:rsidRPr="00047D9A">
        <w:rPr>
          <w:rFonts w:ascii="Browallia New" w:hAnsi="Browallia New" w:cs="Browallia New"/>
          <w:b/>
          <w:bCs/>
          <w:sz w:val="32"/>
          <w:szCs w:val="32"/>
        </w:rPr>
        <w:t xml:space="preserve"> = </w:t>
      </w:r>
      <w:r w:rsidR="00047D9A">
        <w:rPr>
          <w:rFonts w:ascii="Browallia New" w:hAnsi="Browallia New" w:cs="Browallia New"/>
          <w:b/>
          <w:bCs/>
          <w:sz w:val="32"/>
          <w:szCs w:val="32"/>
        </w:rPr>
        <w:sym w:font="Symbol" w:char="F0E5"/>
      </w:r>
      <w:r w:rsidRPr="00047D9A">
        <w:rPr>
          <w:rFonts w:ascii="Browallia New" w:hAnsi="Browallia New" w:cs="Browallia New"/>
          <w:b/>
          <w:bCs/>
          <w:sz w:val="32"/>
          <w:szCs w:val="32"/>
          <w:vertAlign w:val="subscript"/>
        </w:rPr>
        <w:t>j</w:t>
      </w:r>
      <w:r w:rsidRPr="00047D9A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047D9A">
        <w:rPr>
          <w:rFonts w:ascii="Browallia New" w:eastAsia="Symbol" w:hAnsi="Browallia New" w:cs="Browallia New"/>
          <w:b/>
          <w:bCs/>
          <w:sz w:val="32"/>
          <w:szCs w:val="32"/>
        </w:rPr>
        <w:t>(</w:t>
      </w:r>
      <w:proofErr w:type="spellStart"/>
      <w:r w:rsidRPr="00047D9A">
        <w:rPr>
          <w:rFonts w:ascii="Browallia New" w:hAnsi="Browallia New" w:cs="Browallia New"/>
          <w:b/>
          <w:bCs/>
          <w:sz w:val="32"/>
          <w:szCs w:val="32"/>
        </w:rPr>
        <w:t>FC</w:t>
      </w:r>
      <w:r w:rsidRPr="00047D9A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biochar,PJ,j,y</w:t>
      </w:r>
      <w:proofErr w:type="spellEnd"/>
      <w:r w:rsidRPr="00047D9A">
        <w:rPr>
          <w:rFonts w:ascii="Browallia New" w:hAnsi="Browallia New" w:cs="Browallia New"/>
          <w:b/>
          <w:bCs/>
          <w:sz w:val="32"/>
          <w:szCs w:val="32"/>
        </w:rPr>
        <w:t xml:space="preserve"> x </w:t>
      </w:r>
      <w:proofErr w:type="spellStart"/>
      <w:r w:rsidRPr="00047D9A">
        <w:rPr>
          <w:rFonts w:ascii="Browallia New" w:hAnsi="Browallia New" w:cs="Browallia New"/>
          <w:b/>
          <w:bCs/>
          <w:sz w:val="32"/>
          <w:szCs w:val="32"/>
        </w:rPr>
        <w:t>NCV</w:t>
      </w:r>
      <w:r w:rsidRPr="00047D9A">
        <w:rPr>
          <w:rFonts w:ascii="Browallia New" w:hAnsi="Browallia New" w:cs="Browallia New"/>
          <w:b/>
          <w:bCs/>
          <w:sz w:val="32"/>
          <w:szCs w:val="32"/>
          <w:vertAlign w:val="subscript"/>
        </w:rPr>
        <w:t>j</w:t>
      </w:r>
      <w:proofErr w:type="spellEnd"/>
      <w:r w:rsidRPr="009B4F5F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047D9A">
        <w:rPr>
          <w:rFonts w:ascii="Browallia New" w:hAnsi="Browallia New" w:cs="Browallia New"/>
          <w:b/>
          <w:bCs/>
          <w:sz w:val="32"/>
          <w:szCs w:val="32"/>
        </w:rPr>
        <w:t>x 10</w:t>
      </w:r>
      <w:r w:rsidRPr="00047D9A">
        <w:rPr>
          <w:rFonts w:ascii="Browallia New" w:hAnsi="Browallia New" w:cs="Browallia New"/>
          <w:b/>
          <w:bCs/>
          <w:sz w:val="32"/>
          <w:szCs w:val="32"/>
          <w:vertAlign w:val="superscript"/>
        </w:rPr>
        <w:t>-6</w:t>
      </w:r>
      <w:r w:rsidRPr="00047D9A">
        <w:rPr>
          <w:rFonts w:ascii="Browallia New" w:hAnsi="Browallia New" w:cs="Browallia New"/>
          <w:b/>
          <w:bCs/>
          <w:sz w:val="32"/>
          <w:szCs w:val="32"/>
        </w:rPr>
        <w:t xml:space="preserve"> x EF</w:t>
      </w:r>
      <w:r w:rsidRPr="00047D9A">
        <w:rPr>
          <w:rFonts w:ascii="Browallia New" w:hAnsi="Browallia New" w:cs="Browallia New"/>
          <w:b/>
          <w:bCs/>
          <w:sz w:val="32"/>
          <w:szCs w:val="32"/>
          <w:vertAlign w:val="subscript"/>
        </w:rPr>
        <w:t>CO2,j</w:t>
      </w:r>
      <w:r w:rsidRPr="00047D9A">
        <w:rPr>
          <w:rFonts w:ascii="Browallia New" w:eastAsia="Symbol" w:hAnsi="Browallia New" w:cs="Browallia New"/>
          <w:b/>
          <w:bCs/>
          <w:sz w:val="32"/>
          <w:szCs w:val="32"/>
        </w:rPr>
        <w:t>)</w:t>
      </w:r>
      <w:r w:rsidRPr="00047D9A">
        <w:rPr>
          <w:rFonts w:ascii="Browallia New" w:hAnsi="Browallia New" w:cs="Browallia New"/>
          <w:b/>
          <w:bCs/>
          <w:sz w:val="32"/>
          <w:szCs w:val="32"/>
        </w:rPr>
        <w:t xml:space="preserve"> x 10</w:t>
      </w:r>
      <w:r w:rsidRPr="00047D9A">
        <w:rPr>
          <w:rFonts w:ascii="Browallia New" w:hAnsi="Browallia New" w:cs="Browallia New"/>
          <w:b/>
          <w:bCs/>
          <w:sz w:val="32"/>
          <w:szCs w:val="32"/>
          <w:vertAlign w:val="superscript"/>
        </w:rPr>
        <w:t xml:space="preserve">-3 </w:t>
      </w:r>
      <w:r w:rsidRPr="00047D9A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047D9A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="00296DD3">
        <w:rPr>
          <w:rFonts w:ascii="Browallia New" w:hAnsi="Browallia New" w:cs="Browallia New"/>
          <w:b/>
          <w:bCs/>
          <w:sz w:val="32"/>
          <w:szCs w:val="32"/>
        </w:rPr>
        <w:t xml:space="preserve">       </w:t>
      </w:r>
      <w:r w:rsidRPr="00047D9A">
        <w:rPr>
          <w:rFonts w:ascii="Browallia New" w:hAnsi="Browallia New" w:cs="Browallia New"/>
          <w:b/>
          <w:bCs/>
          <w:sz w:val="32"/>
          <w:szCs w:val="32"/>
          <w:cs/>
        </w:rPr>
        <w:t>สมการที่ (</w:t>
      </w:r>
      <w:r w:rsidRPr="00047D9A">
        <w:rPr>
          <w:rFonts w:ascii="Browallia New" w:hAnsi="Browallia New" w:cs="Browallia New"/>
          <w:b/>
          <w:bCs/>
          <w:sz w:val="32"/>
          <w:szCs w:val="32"/>
        </w:rPr>
        <w:t>4</w:t>
      </w:r>
      <w:r w:rsidRPr="00047D9A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24B90718" w14:textId="77777777" w:rsidR="00FF3040" w:rsidRPr="001079F4" w:rsidRDefault="00FF3040" w:rsidP="00FF3040">
      <w:pPr>
        <w:spacing w:before="0" w:after="0" w:line="240" w:lineRule="auto"/>
        <w:ind w:left="284" w:firstLine="1134"/>
        <w:rPr>
          <w:rFonts w:ascii="TH Sarabun New" w:hAnsi="TH Sarabun New" w:cs="TH Sarabun New"/>
          <w:b/>
          <w:bCs/>
        </w:rPr>
      </w:pPr>
    </w:p>
    <w:p w14:paraId="6951E368" w14:textId="77777777" w:rsidR="00FF3040" w:rsidRPr="00047D9A" w:rsidRDefault="00FF3040" w:rsidP="00047D9A">
      <w:pPr>
        <w:spacing w:after="0"/>
        <w:rPr>
          <w:rFonts w:ascii="Browallia New" w:hAnsi="Browallia New" w:cs="Browallia New"/>
          <w:sz w:val="32"/>
          <w:szCs w:val="32"/>
        </w:rPr>
      </w:pPr>
      <w:r w:rsidRPr="00047D9A">
        <w:rPr>
          <w:rFonts w:ascii="Browallia New" w:hAnsi="Browallia New" w:cs="Browallia New"/>
          <w:sz w:val="32"/>
          <w:szCs w:val="32"/>
          <w:cs/>
        </w:rPr>
        <w:t>โดยที่</w:t>
      </w:r>
    </w:p>
    <w:tbl>
      <w:tblPr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17"/>
        <w:gridCol w:w="284"/>
        <w:gridCol w:w="6946"/>
      </w:tblGrid>
      <w:tr w:rsidR="00FF3040" w:rsidRPr="00671E78" w14:paraId="71633DA9" w14:textId="77777777" w:rsidTr="00671E78">
        <w:tc>
          <w:tcPr>
            <w:tcW w:w="1417" w:type="dxa"/>
          </w:tcPr>
          <w:p w14:paraId="058DF5C2" w14:textId="37B980E9" w:rsidR="00FF3040" w:rsidRPr="00671E78" w:rsidRDefault="00FF3040" w:rsidP="00671E7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38"/>
              <w:rPr>
                <w:rFonts w:ascii="Browallia New" w:hAnsi="Browallia New" w:cs="Browallia New"/>
                <w:sz w:val="32"/>
                <w:szCs w:val="32"/>
              </w:rPr>
            </w:pPr>
            <w:proofErr w:type="gramStart"/>
            <w:r w:rsidRPr="00671E78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671E7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biochar,FF</w:t>
            </w:r>
            <w:proofErr w:type="gramEnd"/>
            <w:r w:rsidRPr="00671E7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</w:p>
        </w:tc>
        <w:tc>
          <w:tcPr>
            <w:tcW w:w="284" w:type="dxa"/>
          </w:tcPr>
          <w:p w14:paraId="3219D950" w14:textId="77777777" w:rsidR="00FF3040" w:rsidRPr="00671E78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946" w:type="dxa"/>
          </w:tcPr>
          <w:p w14:paraId="24B290A1" w14:textId="77777777" w:rsidR="00FF3040" w:rsidRPr="00671E78" w:rsidRDefault="00FF3040" w:rsidP="006D5EDA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ปริมาณการปล่อยก๊าซเรือนกระจกจากการใช้เชื้อเพลิงฟอสซิลในในระบบการผลิตถ่านชีวภาพในปี </w:t>
            </w:r>
            <w:r w:rsidRPr="00671E78">
              <w:rPr>
                <w:rFonts w:ascii="Browallia New" w:hAnsi="Browallia New" w:cs="Browallia New"/>
                <w:sz w:val="32"/>
                <w:szCs w:val="32"/>
              </w:rPr>
              <w:t>y (tCO</w:t>
            </w:r>
            <w:r w:rsidRPr="00671E7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671E78">
              <w:rPr>
                <w:rFonts w:ascii="Browallia New" w:hAnsi="Browallia New" w:cs="Browallia New"/>
                <w:sz w:val="32"/>
                <w:szCs w:val="32"/>
              </w:rPr>
              <w:t>/year)</w:t>
            </w:r>
          </w:p>
        </w:tc>
      </w:tr>
      <w:tr w:rsidR="00FF3040" w:rsidRPr="00671E78" w14:paraId="07E405CF" w14:textId="77777777" w:rsidTr="00671E78">
        <w:tc>
          <w:tcPr>
            <w:tcW w:w="1417" w:type="dxa"/>
          </w:tcPr>
          <w:p w14:paraId="0741800C" w14:textId="77777777" w:rsidR="00FF3040" w:rsidRPr="00671E78" w:rsidRDefault="00FF3040" w:rsidP="00671E7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38"/>
              <w:rPr>
                <w:rFonts w:ascii="Browallia New" w:hAnsi="Browallia New" w:cs="Browallia New"/>
                <w:sz w:val="32"/>
                <w:szCs w:val="32"/>
              </w:rPr>
            </w:pPr>
            <w:proofErr w:type="gramStart"/>
            <w:r w:rsidRPr="00671E78">
              <w:rPr>
                <w:rFonts w:ascii="Browallia New" w:hAnsi="Browallia New" w:cs="Browallia New"/>
                <w:sz w:val="32"/>
                <w:szCs w:val="32"/>
              </w:rPr>
              <w:t>FC</w:t>
            </w:r>
            <w:r w:rsidRPr="00671E7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biochar,PJ</w:t>
            </w:r>
            <w:proofErr w:type="gramEnd"/>
            <w:r w:rsidRPr="00671E7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,j,y</w:t>
            </w:r>
          </w:p>
        </w:tc>
        <w:tc>
          <w:tcPr>
            <w:tcW w:w="284" w:type="dxa"/>
          </w:tcPr>
          <w:p w14:paraId="76DA0560" w14:textId="77777777" w:rsidR="00FF3040" w:rsidRPr="00671E78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946" w:type="dxa"/>
          </w:tcPr>
          <w:p w14:paraId="250D3CD9" w14:textId="77777777" w:rsidR="00FF3040" w:rsidRPr="00671E78" w:rsidRDefault="00FF3040" w:rsidP="006D5EDA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ปริมาณการใช้เชื้อเพลิงฟอสซิลประเภท </w:t>
            </w:r>
            <w:r w:rsidRPr="00671E78">
              <w:rPr>
                <w:rFonts w:ascii="Browallia New" w:hAnsi="Browallia New" w:cs="Browallia New"/>
                <w:sz w:val="32"/>
                <w:szCs w:val="32"/>
              </w:rPr>
              <w:t>j</w:t>
            </w:r>
            <w:r w:rsidRPr="00671E7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ในระบบการผลิตถ่านชีวภาพในปี </w:t>
            </w:r>
            <w:r w:rsidRPr="00671E78">
              <w:rPr>
                <w:rFonts w:ascii="Browallia New" w:hAnsi="Browallia New" w:cs="Browallia New"/>
                <w:sz w:val="32"/>
                <w:szCs w:val="32"/>
              </w:rPr>
              <w:t>y</w:t>
            </w:r>
            <w:r w:rsidRPr="00671E7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(</w:t>
            </w:r>
            <w:r w:rsidRPr="00671E78">
              <w:rPr>
                <w:rFonts w:ascii="Browallia New" w:hAnsi="Browallia New" w:cs="Browallia New"/>
                <w:sz w:val="32"/>
                <w:szCs w:val="32"/>
              </w:rPr>
              <w:t>unit/year)</w:t>
            </w:r>
          </w:p>
        </w:tc>
      </w:tr>
      <w:tr w:rsidR="00FF3040" w:rsidRPr="00671E78" w14:paraId="6D286F92" w14:textId="77777777" w:rsidTr="00671E78">
        <w:tc>
          <w:tcPr>
            <w:tcW w:w="1417" w:type="dxa"/>
          </w:tcPr>
          <w:p w14:paraId="51BF99C9" w14:textId="403B4F7D" w:rsidR="00FF3040" w:rsidRPr="00671E78" w:rsidRDefault="00FF3040" w:rsidP="00671E7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38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r w:rsidRPr="00671E78">
              <w:rPr>
                <w:rFonts w:ascii="Browallia New" w:hAnsi="Browallia New" w:cs="Browallia New"/>
                <w:sz w:val="32"/>
                <w:szCs w:val="32"/>
              </w:rPr>
              <w:t>NCV</w:t>
            </w:r>
            <w:r w:rsidRPr="00671E7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j</w:t>
            </w:r>
            <w:proofErr w:type="spellEnd"/>
          </w:p>
        </w:tc>
        <w:tc>
          <w:tcPr>
            <w:tcW w:w="284" w:type="dxa"/>
          </w:tcPr>
          <w:p w14:paraId="3E7B87B7" w14:textId="77777777" w:rsidR="00FF3040" w:rsidRPr="00671E78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946" w:type="dxa"/>
          </w:tcPr>
          <w:p w14:paraId="24124D33" w14:textId="49B60EAD" w:rsidR="00FF3040" w:rsidRPr="00671E78" w:rsidRDefault="00FF3040" w:rsidP="006D5EDA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ค่าความร้อนสุทธิ </w:t>
            </w:r>
            <w:r w:rsidRPr="00671E78">
              <w:rPr>
                <w:rFonts w:ascii="Browallia New" w:hAnsi="Browallia New" w:cs="Browallia New"/>
                <w:sz w:val="32"/>
                <w:szCs w:val="32"/>
              </w:rPr>
              <w:t>(Net Calorific Value)</w:t>
            </w:r>
            <w:r w:rsidRPr="00671E7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ของเชื้อเพลิงฟอสซิลประเภท </w:t>
            </w:r>
            <w:r w:rsidRPr="00671E78">
              <w:rPr>
                <w:rFonts w:ascii="Browallia New" w:hAnsi="Browallia New" w:cs="Browallia New"/>
                <w:sz w:val="32"/>
                <w:szCs w:val="32"/>
              </w:rPr>
              <w:t>j</w:t>
            </w:r>
            <w:r w:rsidRPr="00671E7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Pr="00671E78">
              <w:rPr>
                <w:rFonts w:ascii="Browallia New" w:hAnsi="Browallia New" w:cs="Browallia New"/>
                <w:sz w:val="32"/>
                <w:szCs w:val="32"/>
              </w:rPr>
              <w:t>(MJ/unit)</w:t>
            </w:r>
          </w:p>
        </w:tc>
      </w:tr>
      <w:tr w:rsidR="00FF3040" w:rsidRPr="00671E78" w14:paraId="1C59E9DA" w14:textId="77777777" w:rsidTr="00671E78">
        <w:trPr>
          <w:trHeight w:val="233"/>
        </w:trPr>
        <w:tc>
          <w:tcPr>
            <w:tcW w:w="1417" w:type="dxa"/>
          </w:tcPr>
          <w:p w14:paraId="434D3045" w14:textId="77777777" w:rsidR="00FF3040" w:rsidRPr="00671E78" w:rsidRDefault="00FF3040" w:rsidP="00671E7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38"/>
              <w:rPr>
                <w:rFonts w:ascii="Browallia New" w:hAnsi="Browallia New" w:cs="Browallia New"/>
                <w:sz w:val="32"/>
                <w:szCs w:val="32"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</w:rPr>
              <w:t>EF</w:t>
            </w:r>
            <w:r w:rsidRPr="00671E7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CO</w:t>
            </w:r>
            <w:proofErr w:type="gramStart"/>
            <w:r w:rsidRPr="00671E7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2,j</w:t>
            </w:r>
            <w:proofErr w:type="gramEnd"/>
          </w:p>
        </w:tc>
        <w:tc>
          <w:tcPr>
            <w:tcW w:w="284" w:type="dxa"/>
          </w:tcPr>
          <w:p w14:paraId="0341A734" w14:textId="77777777" w:rsidR="00FF3040" w:rsidRPr="00671E78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946" w:type="dxa"/>
          </w:tcPr>
          <w:p w14:paraId="08B82B18" w14:textId="77777777" w:rsidR="00FF3040" w:rsidRPr="00671E78" w:rsidRDefault="00FF3040" w:rsidP="006D5EDA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ค่าการปล่อยก๊าซเรือนกระจกจากการเผาไหม้เชื้อเพลิงฟอสซิลประเภท </w:t>
            </w:r>
            <w:r w:rsidRPr="00671E78">
              <w:rPr>
                <w:rFonts w:ascii="Browallia New" w:hAnsi="Browallia New" w:cs="Browallia New"/>
                <w:sz w:val="32"/>
                <w:szCs w:val="32"/>
              </w:rPr>
              <w:t>j</w:t>
            </w:r>
            <w:r w:rsidRPr="00671E7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Pr="00671E78">
              <w:rPr>
                <w:rFonts w:ascii="Browallia New" w:hAnsi="Browallia New" w:cs="Browallia New"/>
                <w:sz w:val="32"/>
                <w:szCs w:val="32"/>
              </w:rPr>
              <w:t>(kgCO</w:t>
            </w:r>
            <w:r w:rsidRPr="00671E7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671E78">
              <w:rPr>
                <w:rFonts w:ascii="Browallia New" w:hAnsi="Browallia New" w:cs="Browallia New"/>
                <w:sz w:val="32"/>
                <w:szCs w:val="32"/>
              </w:rPr>
              <w:t>/TJ)</w:t>
            </w:r>
          </w:p>
        </w:tc>
      </w:tr>
      <w:tr w:rsidR="00FF3040" w:rsidRPr="00671E78" w14:paraId="5D342D45" w14:textId="77777777" w:rsidTr="00671E78">
        <w:trPr>
          <w:trHeight w:val="233"/>
        </w:trPr>
        <w:tc>
          <w:tcPr>
            <w:tcW w:w="1417" w:type="dxa"/>
          </w:tcPr>
          <w:p w14:paraId="406D0828" w14:textId="77777777" w:rsidR="00FF3040" w:rsidRPr="00671E78" w:rsidRDefault="00FF3040" w:rsidP="00671E78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38"/>
              <w:rPr>
                <w:rFonts w:ascii="Browallia New" w:hAnsi="Browallia New" w:cs="Browallia New"/>
                <w:sz w:val="32"/>
                <w:szCs w:val="32"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</w:rPr>
              <w:t>j</w:t>
            </w:r>
          </w:p>
        </w:tc>
        <w:tc>
          <w:tcPr>
            <w:tcW w:w="284" w:type="dxa"/>
          </w:tcPr>
          <w:p w14:paraId="31DECB6C" w14:textId="77777777" w:rsidR="00FF3040" w:rsidRPr="00671E78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6946" w:type="dxa"/>
          </w:tcPr>
          <w:p w14:paraId="4B2ECB25" w14:textId="77777777" w:rsidR="00FF3040" w:rsidRPr="00671E78" w:rsidRDefault="00FF3040" w:rsidP="006D5EDA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71E78">
              <w:rPr>
                <w:rFonts w:ascii="Browallia New" w:hAnsi="Browallia New" w:cs="Browallia New"/>
                <w:sz w:val="32"/>
                <w:szCs w:val="32"/>
                <w:cs/>
              </w:rPr>
              <w:t>ประเภทเชื้อเพลิงฟอสซิล</w:t>
            </w:r>
          </w:p>
        </w:tc>
      </w:tr>
    </w:tbl>
    <w:p w14:paraId="4960445E" w14:textId="77777777" w:rsidR="00CB1EEE" w:rsidRPr="00CB1EEE" w:rsidRDefault="00CB1EEE" w:rsidP="00CB1EEE">
      <w:pPr>
        <w:pStyle w:val="ListParagraph"/>
        <w:tabs>
          <w:tab w:val="left" w:pos="993"/>
        </w:tabs>
        <w:spacing w:before="0" w:after="0" w:line="240" w:lineRule="auto"/>
        <w:ind w:left="425"/>
        <w:contextualSpacing w:val="0"/>
        <w:rPr>
          <w:rFonts w:ascii="Browallia New" w:hAnsi="Browallia New" w:cs="Browallia New"/>
          <w:sz w:val="24"/>
          <w:szCs w:val="24"/>
        </w:rPr>
      </w:pPr>
    </w:p>
    <w:p w14:paraId="35B9A04F" w14:textId="56384FF5" w:rsidR="00FF3040" w:rsidRPr="00296DD3" w:rsidRDefault="00296DD3" w:rsidP="00296DD3">
      <w:pPr>
        <w:pStyle w:val="ListParagraph"/>
        <w:tabs>
          <w:tab w:val="left" w:pos="993"/>
        </w:tabs>
        <w:spacing w:after="120" w:line="240" w:lineRule="auto"/>
        <w:ind w:left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5.2.2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FF3040" w:rsidRPr="00296DD3">
        <w:rPr>
          <w:rFonts w:ascii="Browallia New" w:hAnsi="Browallia New" w:cs="Browallia New"/>
          <w:b/>
          <w:bCs/>
          <w:sz w:val="32"/>
          <w:szCs w:val="32"/>
          <w:cs/>
        </w:rPr>
        <w:t>การปล่อยก๊าซเรือนกระจกจากการใช้ไฟฟ้า (</w:t>
      </w:r>
      <w:proofErr w:type="gramStart"/>
      <w:r w:rsidR="00FF3040" w:rsidRPr="00296DD3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296DD3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biochar,EC</w:t>
      </w:r>
      <w:proofErr w:type="gramEnd"/>
      <w:r w:rsidR="00FF3040" w:rsidRPr="00296DD3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r w:rsidR="00FF3040" w:rsidRPr="00296DD3">
        <w:rPr>
          <w:rFonts w:ascii="Browallia New" w:hAnsi="Browallia New" w:cs="Browallia New"/>
          <w:b/>
          <w:bCs/>
          <w:sz w:val="32"/>
          <w:szCs w:val="32"/>
        </w:rPr>
        <w:t>)</w:t>
      </w:r>
    </w:p>
    <w:p w14:paraId="2D47D449" w14:textId="557C2F3F" w:rsidR="00FF3040" w:rsidRPr="00BE1708" w:rsidRDefault="00FF3040" w:rsidP="00BE1708">
      <w:pPr>
        <w:spacing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BE1708">
        <w:rPr>
          <w:rFonts w:ascii="Browallia New" w:hAnsi="Browallia New" w:cs="Browallia New" w:hint="cs"/>
          <w:sz w:val="32"/>
          <w:szCs w:val="32"/>
          <w:cs/>
        </w:rPr>
        <w:t>การปล่อยก๊าซเรือนกระจกจากการใช้ไฟฟ้าจาก</w:t>
      </w:r>
      <w:r w:rsidR="008E3CC2" w:rsidRPr="00BE1708">
        <w:rPr>
          <w:rFonts w:ascii="Browallia New" w:hAnsi="Browallia New" w:cs="Browallia New" w:hint="cs"/>
          <w:sz w:val="32"/>
          <w:szCs w:val="32"/>
          <w:cs/>
        </w:rPr>
        <w:t>ระบบสายส่ง</w:t>
      </w:r>
      <w:r w:rsidRPr="00BE1708">
        <w:rPr>
          <w:rFonts w:ascii="Browallia New" w:hAnsi="Browallia New" w:cs="Browallia New" w:hint="cs"/>
          <w:sz w:val="32"/>
          <w:szCs w:val="32"/>
          <w:cs/>
        </w:rPr>
        <w:t>ที่จ่ายให้กับเครื่องปฏิกรณ์</w:t>
      </w:r>
      <w:proofErr w:type="spellStart"/>
      <w:r w:rsidRPr="00BE1708">
        <w:rPr>
          <w:rFonts w:ascii="Browallia New" w:hAnsi="Browallia New" w:cs="Browallia New" w:hint="cs"/>
          <w:sz w:val="32"/>
          <w:szCs w:val="32"/>
          <w:cs/>
        </w:rPr>
        <w:t>ไพโร</w:t>
      </w:r>
      <w:proofErr w:type="spellEnd"/>
      <w:r w:rsidR="007E3A31">
        <w:rPr>
          <w:rFonts w:ascii="Browallia New" w:hAnsi="Browallia New" w:cs="Browallia New"/>
          <w:sz w:val="32"/>
          <w:szCs w:val="32"/>
        </w:rPr>
        <w:br/>
      </w:r>
      <w:proofErr w:type="spellStart"/>
      <w:r w:rsidRPr="00BE1708">
        <w:rPr>
          <w:rFonts w:ascii="Browallia New" w:hAnsi="Browallia New" w:cs="Browallia New" w:hint="cs"/>
          <w:sz w:val="32"/>
          <w:szCs w:val="32"/>
          <w:cs/>
        </w:rPr>
        <w:t>ไลซิส</w:t>
      </w:r>
      <w:proofErr w:type="spellEnd"/>
      <w:r w:rsidRPr="00BE1708">
        <w:rPr>
          <w:rFonts w:ascii="Browallia New" w:hAnsi="Browallia New" w:cs="Browallia New" w:hint="cs"/>
          <w:sz w:val="32"/>
          <w:szCs w:val="32"/>
          <w:cs/>
        </w:rPr>
        <w:t>และอุปกรณ์หลังการ</w:t>
      </w:r>
      <w:proofErr w:type="spellStart"/>
      <w:r w:rsidRPr="00BE1708">
        <w:rPr>
          <w:rFonts w:ascii="Browallia New" w:hAnsi="Browallia New" w:cs="Browallia New" w:hint="cs"/>
          <w:sz w:val="32"/>
          <w:szCs w:val="32"/>
          <w:cs/>
        </w:rPr>
        <w:t>ไพโรไลซิส</w:t>
      </w:r>
      <w:proofErr w:type="spellEnd"/>
      <w:r w:rsidRPr="00BE1708">
        <w:rPr>
          <w:rFonts w:ascii="Browallia New" w:hAnsi="Browallia New" w:cs="Browallia New" w:hint="cs"/>
          <w:sz w:val="32"/>
          <w:szCs w:val="32"/>
          <w:cs/>
        </w:rPr>
        <w:t xml:space="preserve"> (เช่น ระบบประมวลผล ระบบอื่นๆ)  ให้คำนวณจากปริมาณการใช้ไฟฟ้าของอุปกรณ์ที่เกี่ยวข้อง และค่าการปล่อยก๊าซเรือนกระจกจากการ</w:t>
      </w:r>
      <w:r w:rsidR="007E3A31">
        <w:rPr>
          <w:rFonts w:ascii="Browallia New" w:hAnsi="Browallia New" w:cs="Browallia New" w:hint="cs"/>
          <w:sz w:val="32"/>
          <w:szCs w:val="32"/>
          <w:cs/>
        </w:rPr>
        <w:t>ใช้ไ</w:t>
      </w:r>
      <w:r w:rsidRPr="00BE1708">
        <w:rPr>
          <w:rFonts w:ascii="Browallia New" w:hAnsi="Browallia New" w:cs="Browallia New" w:hint="cs"/>
          <w:sz w:val="32"/>
          <w:szCs w:val="32"/>
          <w:cs/>
        </w:rPr>
        <w:t>ฟฟ้า ดังต่อไปนี้</w:t>
      </w:r>
    </w:p>
    <w:p w14:paraId="37A7C957" w14:textId="0A99D7C8" w:rsidR="00FF3040" w:rsidRPr="00822A18" w:rsidRDefault="00FF3040" w:rsidP="005853F1">
      <w:pPr>
        <w:tabs>
          <w:tab w:val="left" w:pos="7797"/>
        </w:tabs>
        <w:spacing w:before="240" w:after="240" w:line="240" w:lineRule="auto"/>
        <w:ind w:firstLine="1486"/>
        <w:rPr>
          <w:rFonts w:ascii="Browallia New" w:hAnsi="Browallia New" w:cs="Browallia New"/>
          <w:b/>
          <w:bCs/>
          <w:sz w:val="32"/>
          <w:szCs w:val="32"/>
        </w:rPr>
      </w:pPr>
      <w:proofErr w:type="gramStart"/>
      <w:r w:rsidRPr="00822A18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822A1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biochar,EC</w:t>
      </w:r>
      <w:proofErr w:type="gramEnd"/>
      <w:r w:rsidRPr="00822A1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r w:rsidRPr="00822A18">
        <w:rPr>
          <w:rFonts w:ascii="Browallia New" w:hAnsi="Browallia New" w:cs="Browallia New"/>
          <w:b/>
          <w:bCs/>
          <w:sz w:val="32"/>
          <w:szCs w:val="32"/>
          <w:cs/>
        </w:rPr>
        <w:t xml:space="preserve"> = </w:t>
      </w:r>
      <w:r w:rsidRPr="00822A18">
        <w:rPr>
          <w:rFonts w:ascii="Browallia New" w:hAnsi="Browallia New" w:cs="Browallia New"/>
          <w:b/>
          <w:bCs/>
          <w:sz w:val="32"/>
          <w:szCs w:val="32"/>
        </w:rPr>
        <w:t>EC</w:t>
      </w:r>
      <w:r w:rsidRPr="00822A1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biochar,PJ,y</w:t>
      </w:r>
      <w:r w:rsidRPr="00822A18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822A18" w:rsidRPr="006115F4">
        <w:rPr>
          <w:rFonts w:ascii="Browallia New" w:hAnsi="Browallia New" w:cs="Browallia New"/>
          <w:b/>
          <w:bCs/>
          <w:sz w:val="32"/>
          <w:szCs w:val="32"/>
        </w:rPr>
        <w:t>×</w:t>
      </w:r>
      <w:r w:rsidR="00822A18">
        <w:rPr>
          <w:rFonts w:ascii="Browallia New" w:hAnsi="Browallia New" w:cs="Browallia New"/>
          <w:b/>
          <w:bCs/>
          <w:sz w:val="32"/>
          <w:szCs w:val="32"/>
        </w:rPr>
        <w:t xml:space="preserve"> 10</w:t>
      </w:r>
      <w:r w:rsidR="00822A18" w:rsidRPr="00E96FA4">
        <w:rPr>
          <w:rFonts w:ascii="Browallia New" w:hAnsi="Browallia New" w:cs="Browallia New"/>
          <w:b/>
          <w:bCs/>
          <w:sz w:val="32"/>
          <w:szCs w:val="32"/>
          <w:vertAlign w:val="superscript"/>
        </w:rPr>
        <w:t>-3</w:t>
      </w:r>
      <w:r w:rsidR="00822A18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822A18" w:rsidRPr="006115F4">
        <w:rPr>
          <w:rFonts w:ascii="Browallia New" w:hAnsi="Browallia New" w:cs="Browallia New"/>
          <w:b/>
          <w:bCs/>
          <w:sz w:val="32"/>
          <w:szCs w:val="32"/>
        </w:rPr>
        <w:t xml:space="preserve">× </w:t>
      </w:r>
      <w:proofErr w:type="spellStart"/>
      <w:r w:rsidR="00822A18" w:rsidRPr="006115F4">
        <w:rPr>
          <w:rFonts w:ascii="Browallia New" w:hAnsi="Browallia New" w:cs="Browallia New"/>
          <w:b/>
          <w:bCs/>
          <w:sz w:val="32"/>
          <w:szCs w:val="32"/>
        </w:rPr>
        <w:t>EF</w:t>
      </w:r>
      <w:r w:rsidR="00822A18" w:rsidRPr="006115F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E</w:t>
      </w:r>
      <w:r w:rsidR="00822A1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C</w:t>
      </w:r>
      <w:r w:rsidR="00822A18" w:rsidRPr="006115F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Pr="00822A18">
        <w:rPr>
          <w:rFonts w:ascii="Browallia New" w:hAnsi="Browallia New" w:cs="Browallia New"/>
          <w:b/>
          <w:bCs/>
          <w:sz w:val="32"/>
          <w:szCs w:val="32"/>
          <w:cs/>
        </w:rPr>
        <w:tab/>
        <w:t>สมการที่ (</w:t>
      </w:r>
      <w:r w:rsidRPr="00822A18">
        <w:rPr>
          <w:rFonts w:ascii="Browallia New" w:hAnsi="Browallia New" w:cs="Browallia New"/>
          <w:b/>
          <w:bCs/>
          <w:sz w:val="32"/>
          <w:szCs w:val="32"/>
        </w:rPr>
        <w:t>5</w:t>
      </w:r>
      <w:r w:rsidRPr="00822A18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3AE3D9C2" w14:textId="77777777" w:rsidR="00FF3040" w:rsidRPr="00822A18" w:rsidRDefault="00FF3040" w:rsidP="00822A18">
      <w:pPr>
        <w:spacing w:after="0"/>
        <w:rPr>
          <w:rFonts w:ascii="Browallia New" w:hAnsi="Browallia New" w:cs="Browallia New"/>
          <w:sz w:val="32"/>
          <w:szCs w:val="32"/>
        </w:rPr>
      </w:pPr>
      <w:r w:rsidRPr="00822A18">
        <w:rPr>
          <w:rFonts w:ascii="Browallia New" w:hAnsi="Browallia New" w:cs="Browallia New" w:hint="cs"/>
          <w:sz w:val="32"/>
          <w:szCs w:val="32"/>
          <w:cs/>
        </w:rPr>
        <w:t>โดยที่</w:t>
      </w:r>
    </w:p>
    <w:tbl>
      <w:tblPr>
        <w:tblStyle w:val="TableGrid"/>
        <w:tblW w:w="8715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7371"/>
      </w:tblGrid>
      <w:tr w:rsidR="00FF3040" w:rsidRPr="00C716D4" w14:paraId="71C26E15" w14:textId="77777777" w:rsidTr="00822A18">
        <w:tc>
          <w:tcPr>
            <w:tcW w:w="1344" w:type="dxa"/>
          </w:tcPr>
          <w:p w14:paraId="5225C86F" w14:textId="778D80F9" w:rsidR="00FF3040" w:rsidRPr="00822A18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proofErr w:type="gramStart"/>
            <w:r w:rsidRPr="00822A18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822A1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biochar,EC</w:t>
            </w:r>
            <w:proofErr w:type="gramEnd"/>
            <w:r w:rsidRPr="00822A1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</w:p>
        </w:tc>
        <w:tc>
          <w:tcPr>
            <w:tcW w:w="7371" w:type="dxa"/>
          </w:tcPr>
          <w:p w14:paraId="0E8725D1" w14:textId="77777777" w:rsidR="00FF3040" w:rsidRPr="00822A18" w:rsidRDefault="00FF3040" w:rsidP="006D5EDA">
            <w:pPr>
              <w:spacing w:before="0" w:after="0" w:line="240" w:lineRule="auto"/>
              <w:ind w:left="176" w:hanging="176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22A18">
              <w:rPr>
                <w:rFonts w:ascii="Browallia New" w:hAnsi="Browallia New" w:cs="Browallia New"/>
                <w:sz w:val="32"/>
                <w:szCs w:val="32"/>
              </w:rPr>
              <w:t xml:space="preserve">= </w:t>
            </w:r>
            <w:r w:rsidRPr="00822A1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ปริมาณการปล่อยก๊าซเรือนกระจกจากการใช้ไฟฟ้าในระบบผลิตถ่านชีวภาพในปี </w:t>
            </w:r>
            <w:r w:rsidRPr="00822A18">
              <w:rPr>
                <w:rFonts w:ascii="Browallia New" w:hAnsi="Browallia New" w:cs="Browallia New"/>
                <w:sz w:val="32"/>
                <w:szCs w:val="32"/>
              </w:rPr>
              <w:t>y (tCO</w:t>
            </w:r>
            <w:r w:rsidRPr="00822A1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822A18">
              <w:rPr>
                <w:rFonts w:ascii="Browallia New" w:hAnsi="Browallia New" w:cs="Browallia New"/>
                <w:sz w:val="32"/>
                <w:szCs w:val="32"/>
              </w:rPr>
              <w:t>/year)</w:t>
            </w:r>
          </w:p>
        </w:tc>
      </w:tr>
      <w:tr w:rsidR="00FF3040" w:rsidRPr="00C716D4" w14:paraId="784B1CF9" w14:textId="77777777" w:rsidTr="00822A18">
        <w:tc>
          <w:tcPr>
            <w:tcW w:w="1344" w:type="dxa"/>
          </w:tcPr>
          <w:p w14:paraId="4B060D72" w14:textId="5B9829EE" w:rsidR="00FF3040" w:rsidRPr="00822A18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proofErr w:type="gramStart"/>
            <w:r w:rsidRPr="00822A18">
              <w:rPr>
                <w:rFonts w:ascii="Browallia New" w:hAnsi="Browallia New" w:cs="Browallia New"/>
                <w:sz w:val="32"/>
                <w:szCs w:val="32"/>
              </w:rPr>
              <w:t>EC</w:t>
            </w:r>
            <w:r w:rsidRPr="00822A1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biochar,PJ</w:t>
            </w:r>
            <w:proofErr w:type="gramEnd"/>
            <w:r w:rsidRPr="00822A1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</w:p>
        </w:tc>
        <w:tc>
          <w:tcPr>
            <w:tcW w:w="7371" w:type="dxa"/>
          </w:tcPr>
          <w:p w14:paraId="423EA4F5" w14:textId="2ABE45A1" w:rsidR="00FF3040" w:rsidRPr="00822A18" w:rsidRDefault="00FF3040" w:rsidP="006D5EDA">
            <w:pPr>
              <w:spacing w:before="0" w:after="0" w:line="240" w:lineRule="auto"/>
              <w:ind w:left="176" w:hanging="142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22A18">
              <w:rPr>
                <w:rFonts w:ascii="Browallia New" w:hAnsi="Browallia New" w:cs="Browallia New"/>
                <w:sz w:val="32"/>
                <w:szCs w:val="32"/>
              </w:rPr>
              <w:t xml:space="preserve">= </w:t>
            </w:r>
            <w:r w:rsidRPr="00822A18">
              <w:rPr>
                <w:rFonts w:ascii="Browallia New" w:hAnsi="Browallia New" w:cs="Browallia New"/>
                <w:sz w:val="32"/>
                <w:szCs w:val="32"/>
                <w:cs/>
              </w:rPr>
              <w:t>ปริมาณการใช้ไฟฟ้าจาก</w:t>
            </w:r>
            <w:r w:rsidR="008E3CC2" w:rsidRPr="00822A18">
              <w:rPr>
                <w:rFonts w:ascii="Browallia New" w:hAnsi="Browallia New" w:cs="Browallia New"/>
                <w:sz w:val="32"/>
                <w:szCs w:val="32"/>
                <w:cs/>
              </w:rPr>
              <w:t>ระบบสายส่ง</w:t>
            </w:r>
            <w:r w:rsidRPr="00822A1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ในระบบผลิตถ่านชีวภาพในปี </w:t>
            </w:r>
            <w:r w:rsidRPr="00822A18">
              <w:rPr>
                <w:rFonts w:ascii="Browallia New" w:hAnsi="Browallia New" w:cs="Browallia New"/>
                <w:sz w:val="32"/>
                <w:szCs w:val="32"/>
              </w:rPr>
              <w:t>y (</w:t>
            </w:r>
            <w:r w:rsidR="00660C1D">
              <w:rPr>
                <w:rFonts w:ascii="Browallia New" w:hAnsi="Browallia New" w:cs="Browallia New"/>
                <w:sz w:val="32"/>
                <w:szCs w:val="32"/>
              </w:rPr>
              <w:t>k</w:t>
            </w:r>
            <w:r w:rsidRPr="00822A18">
              <w:rPr>
                <w:rFonts w:ascii="Browallia New" w:hAnsi="Browallia New" w:cs="Browallia New"/>
                <w:sz w:val="32"/>
                <w:szCs w:val="32"/>
              </w:rPr>
              <w:t>Wh/year)</w:t>
            </w:r>
          </w:p>
        </w:tc>
      </w:tr>
      <w:tr w:rsidR="00FF3040" w:rsidRPr="00C716D4" w14:paraId="082BAE7A" w14:textId="77777777" w:rsidTr="00822A18">
        <w:tc>
          <w:tcPr>
            <w:tcW w:w="1344" w:type="dxa"/>
          </w:tcPr>
          <w:p w14:paraId="74A371B8" w14:textId="741164B8" w:rsidR="00FF3040" w:rsidRPr="00822A18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proofErr w:type="gramStart"/>
            <w:r w:rsidRPr="00822A18">
              <w:rPr>
                <w:rFonts w:ascii="Browallia New" w:hAnsi="Browallia New" w:cs="Browallia New"/>
                <w:sz w:val="32"/>
                <w:szCs w:val="32"/>
              </w:rPr>
              <w:t>EF</w:t>
            </w:r>
            <w:r w:rsidRPr="00822A1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E</w:t>
            </w:r>
            <w:r w:rsidR="009B4F5F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C</w:t>
            </w:r>
            <w:r w:rsidRPr="00822A18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  <w:proofErr w:type="spellEnd"/>
            <w:proofErr w:type="gramEnd"/>
          </w:p>
        </w:tc>
        <w:tc>
          <w:tcPr>
            <w:tcW w:w="7371" w:type="dxa"/>
          </w:tcPr>
          <w:p w14:paraId="3D4E8406" w14:textId="23896496" w:rsidR="00FF3040" w:rsidRPr="00822A18" w:rsidRDefault="00FF3040" w:rsidP="006D5EDA">
            <w:pPr>
              <w:spacing w:before="0" w:after="0" w:line="240" w:lineRule="auto"/>
              <w:ind w:left="176" w:hanging="176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22A18">
              <w:rPr>
                <w:rFonts w:ascii="Browallia New" w:hAnsi="Browallia New" w:cs="Browallia New"/>
                <w:sz w:val="32"/>
                <w:szCs w:val="32"/>
              </w:rPr>
              <w:t xml:space="preserve">= </w:t>
            </w:r>
            <w:r w:rsidR="00822A18" w:rsidRPr="0013512D">
              <w:rPr>
                <w:rFonts w:ascii="Browallia New" w:hAnsi="Browallia New" w:cs="Browallia New"/>
                <w:sz w:val="32"/>
                <w:szCs w:val="32"/>
                <w:cs/>
              </w:rPr>
              <w:t>ค่าการปล่อยก๊าซเรือนกระจกสำหรับการ</w:t>
            </w:r>
            <w:r w:rsidR="00822A18" w:rsidRPr="0013512D">
              <w:rPr>
                <w:rFonts w:ascii="Browallia New" w:hAnsi="Browallia New" w:cs="Browallia New" w:hint="cs"/>
                <w:sz w:val="32"/>
                <w:szCs w:val="32"/>
                <w:cs/>
              </w:rPr>
              <w:t>ใช้</w:t>
            </w:r>
            <w:r w:rsidR="00822A18" w:rsidRPr="0013512D">
              <w:rPr>
                <w:rFonts w:ascii="Browallia New" w:hAnsi="Browallia New" w:cs="Browallia New"/>
                <w:sz w:val="32"/>
                <w:szCs w:val="32"/>
                <w:cs/>
              </w:rPr>
              <w:t>ไฟฟ้า</w:t>
            </w:r>
            <w:r w:rsidR="00822A18" w:rsidRPr="0013512D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822A18" w:rsidRPr="0013512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ในปี </w:t>
            </w:r>
            <w:r w:rsidR="00822A18" w:rsidRPr="0013512D">
              <w:rPr>
                <w:rFonts w:ascii="Browallia New" w:hAnsi="Browallia New" w:cs="Browallia New"/>
                <w:sz w:val="32"/>
                <w:szCs w:val="32"/>
              </w:rPr>
              <w:t>y</w:t>
            </w:r>
            <w:r w:rsidR="00822A18" w:rsidRPr="00B74B02">
              <w:rPr>
                <w:rFonts w:ascii="Browallia New" w:hAnsi="Browallia New" w:cs="Browallia New" w:hint="cs"/>
                <w:sz w:val="32"/>
                <w:szCs w:val="32"/>
              </w:rPr>
              <w:t xml:space="preserve"> (tCO</w:t>
            </w:r>
            <w:r w:rsidR="00822A18" w:rsidRPr="006115F4">
              <w:rPr>
                <w:rFonts w:ascii="Browallia New" w:hAnsi="Browallia New" w:cs="Browallia New" w:hint="cs"/>
                <w:sz w:val="32"/>
                <w:szCs w:val="32"/>
                <w:vertAlign w:val="subscript"/>
              </w:rPr>
              <w:t>2</w:t>
            </w:r>
            <w:r w:rsidR="00822A18" w:rsidRPr="00B74B02">
              <w:rPr>
                <w:rFonts w:ascii="Browallia New" w:hAnsi="Browallia New" w:cs="Browallia New" w:hint="cs"/>
                <w:sz w:val="32"/>
                <w:szCs w:val="32"/>
              </w:rPr>
              <w:t>/MWh)</w:t>
            </w:r>
          </w:p>
        </w:tc>
      </w:tr>
    </w:tbl>
    <w:p w14:paraId="3809DB31" w14:textId="77777777" w:rsidR="00CB1EEE" w:rsidRPr="00CB1EEE" w:rsidRDefault="00CB1EEE" w:rsidP="00CB1EEE">
      <w:pPr>
        <w:pStyle w:val="ListParagraph"/>
        <w:tabs>
          <w:tab w:val="left" w:pos="993"/>
        </w:tabs>
        <w:spacing w:before="0" w:after="0" w:line="240" w:lineRule="auto"/>
        <w:ind w:left="425"/>
        <w:contextualSpacing w:val="0"/>
        <w:rPr>
          <w:rFonts w:ascii="Browallia New" w:hAnsi="Browallia New" w:cs="Browallia New"/>
          <w:sz w:val="24"/>
          <w:szCs w:val="24"/>
        </w:rPr>
      </w:pPr>
    </w:p>
    <w:p w14:paraId="0ED13F10" w14:textId="2C8CFE70" w:rsidR="00FF3040" w:rsidRPr="00BE1708" w:rsidRDefault="00BE1708" w:rsidP="00822A18">
      <w:pPr>
        <w:pStyle w:val="ListParagraph"/>
        <w:tabs>
          <w:tab w:val="left" w:pos="993"/>
        </w:tabs>
        <w:spacing w:after="120" w:line="240" w:lineRule="auto"/>
        <w:ind w:left="993" w:hanging="568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lastRenderedPageBreak/>
        <w:t>5.2.3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FF3040" w:rsidRPr="00BE1708">
        <w:rPr>
          <w:rFonts w:ascii="Browallia New" w:hAnsi="Browallia New" w:cs="Browallia New"/>
          <w:b/>
          <w:bCs/>
          <w:sz w:val="32"/>
          <w:szCs w:val="32"/>
          <w:cs/>
        </w:rPr>
        <w:t>การปล่อยก๊าซเรือนกระจกจากกระบวนการแปรสภาพทางความร้อนในระบบผลิตถ่านชีวภาพ (</w:t>
      </w:r>
      <w:proofErr w:type="spellStart"/>
      <w:proofErr w:type="gramStart"/>
      <w:r w:rsidR="00FF3040" w:rsidRPr="00BE1708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BE170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fugitive,y</w:t>
      </w:r>
      <w:proofErr w:type="spellEnd"/>
      <w:proofErr w:type="gramEnd"/>
      <w:r w:rsidR="00FF3040" w:rsidRPr="00BE1708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0C6CF9E5" w14:textId="21342B66" w:rsidR="00FF3040" w:rsidRPr="00BE1708" w:rsidRDefault="00FF3040" w:rsidP="00CB1EEE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BE1708">
        <w:rPr>
          <w:rFonts w:ascii="Browallia New" w:hAnsi="Browallia New" w:cs="Browallia New"/>
          <w:sz w:val="32"/>
          <w:szCs w:val="32"/>
          <w:cs/>
        </w:rPr>
        <w:t xml:space="preserve">การปล่อยก๊าซ </w:t>
      </w:r>
      <w:r w:rsidRPr="00BE1708">
        <w:rPr>
          <w:rFonts w:ascii="Browallia New" w:hAnsi="Browallia New" w:cs="Browallia New"/>
          <w:sz w:val="32"/>
          <w:szCs w:val="32"/>
        </w:rPr>
        <w:t>CO</w:t>
      </w:r>
      <w:r w:rsidRPr="00CB1EEE">
        <w:rPr>
          <w:rFonts w:ascii="Browallia New" w:hAnsi="Browallia New" w:cs="Browallia New"/>
          <w:sz w:val="32"/>
          <w:szCs w:val="32"/>
          <w:vertAlign w:val="subscript"/>
        </w:rPr>
        <w:t>2</w:t>
      </w:r>
      <w:r w:rsidRPr="00BE1708">
        <w:rPr>
          <w:rFonts w:ascii="Browallia New" w:hAnsi="Browallia New" w:cs="Browallia New"/>
          <w:sz w:val="32"/>
          <w:szCs w:val="32"/>
          <w:cs/>
        </w:rPr>
        <w:t xml:space="preserve"> ระหว่างกระบวนการแปรสภาพทางความร้อนของชีวมวลจะไม่นำมาคำนวณในโครงการ เนื่องจากถือเป็นกลางทางคาร์บอนจากแหล่งชีวภาพ (</w:t>
      </w:r>
      <w:r w:rsidR="00C77635">
        <w:rPr>
          <w:rFonts w:ascii="Browallia New" w:hAnsi="Browallia New" w:cs="Browallia New"/>
          <w:sz w:val="32"/>
          <w:szCs w:val="32"/>
        </w:rPr>
        <w:t>B</w:t>
      </w:r>
      <w:r w:rsidRPr="00BE1708">
        <w:rPr>
          <w:rFonts w:ascii="Browallia New" w:hAnsi="Browallia New" w:cs="Browallia New"/>
          <w:sz w:val="32"/>
          <w:szCs w:val="32"/>
        </w:rPr>
        <w:t xml:space="preserve">iogenic) </w:t>
      </w:r>
      <w:r w:rsidRPr="00BE1708">
        <w:rPr>
          <w:rFonts w:ascii="Browallia New" w:hAnsi="Browallia New" w:cs="Browallia New"/>
          <w:sz w:val="32"/>
          <w:szCs w:val="32"/>
          <w:cs/>
        </w:rPr>
        <w:t>ในส่วนของการคำนวนการปล่อยก๊าซมีเทน</w:t>
      </w:r>
      <w:r w:rsidR="00802B56">
        <w:rPr>
          <w:rFonts w:ascii="Browallia New" w:hAnsi="Browallia New" w:cs="Browallia New" w:hint="cs"/>
          <w:sz w:val="32"/>
          <w:szCs w:val="32"/>
          <w:cs/>
        </w:rPr>
        <w:t>ในก๊าซสังเคราะห์</w:t>
      </w:r>
      <w:r w:rsidRPr="00BE1708">
        <w:rPr>
          <w:rFonts w:ascii="Browallia New" w:hAnsi="Browallia New" w:cs="Browallia New"/>
          <w:sz w:val="32"/>
          <w:szCs w:val="32"/>
          <w:cs/>
        </w:rPr>
        <w:t xml:space="preserve">ที่เกิดขึ้นจากกระบวนการแปรสภาพทางความร้อนสามารถคำนวณได้ดังสมการด้านล่าง ยกเว้นกรณีที่สามารถแสดงหลักฐานว่ากระบวนการผลิต/เทคโนโลยีการผลิตถ่านชีวภาพที่ได้ดำเนินการมีระบบควบคุมการปล่อยมลพิษที่สามารถเผาไหม้หรือดักจับก๊าซมีเทนได้  </w:t>
      </w:r>
    </w:p>
    <w:p w14:paraId="4BBB78B1" w14:textId="77777777" w:rsidR="00FF3040" w:rsidRPr="00BF7EC2" w:rsidRDefault="00FF3040" w:rsidP="00FF3040">
      <w:pPr>
        <w:spacing w:before="240" w:after="120" w:line="240" w:lineRule="auto"/>
        <w:ind w:firstLine="777"/>
        <w:rPr>
          <w:rFonts w:ascii="Browallia New" w:hAnsi="Browallia New" w:cs="Browallia New"/>
          <w:b/>
          <w:bCs/>
          <w:sz w:val="32"/>
          <w:szCs w:val="32"/>
        </w:rPr>
      </w:pPr>
      <w:proofErr w:type="spellStart"/>
      <w:proofErr w:type="gramStart"/>
      <w:r w:rsidRPr="00BF7EC2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fugitive,y</w:t>
      </w:r>
      <w:proofErr w:type="spellEnd"/>
      <w:proofErr w:type="gramEnd"/>
      <w:r w:rsidRPr="00BF7EC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BF7EC2">
        <w:rPr>
          <w:rFonts w:ascii="Browallia New" w:hAnsi="Browallia New" w:cs="Browallia New"/>
          <w:b/>
          <w:bCs/>
          <w:sz w:val="32"/>
          <w:szCs w:val="32"/>
          <w:cs/>
        </w:rPr>
        <w:t xml:space="preserve">= </w:t>
      </w:r>
      <w:r w:rsidRPr="00BF7EC2">
        <w:rPr>
          <w:rFonts w:ascii="Calibri" w:hAnsi="Calibri" w:cs="Calibri"/>
          <w:b/>
          <w:bCs/>
          <w:sz w:val="32"/>
          <w:szCs w:val="32"/>
        </w:rPr>
        <w:t>Σ</w:t>
      </w:r>
      <w:r w:rsidRPr="00BF7EC2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proofErr w:type="spellStart"/>
      <w:r w:rsidRPr="00BF7EC2">
        <w:rPr>
          <w:rFonts w:ascii="Browallia New" w:hAnsi="Browallia New" w:cs="Browallia New"/>
          <w:b/>
          <w:bCs/>
          <w:sz w:val="32"/>
          <w:szCs w:val="32"/>
        </w:rPr>
        <w:t>Q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biochar,i,y</w:t>
      </w:r>
      <w:proofErr w:type="spellEnd"/>
      <w:r w:rsidRPr="00BF7EC2">
        <w:rPr>
          <w:rFonts w:ascii="Browallia New" w:hAnsi="Browallia New" w:cs="Browallia New"/>
          <w:b/>
          <w:bCs/>
          <w:sz w:val="32"/>
          <w:szCs w:val="32"/>
        </w:rPr>
        <w:t xml:space="preserve"> × </w:t>
      </w:r>
      <w:r w:rsidRPr="00DA79E5">
        <w:rPr>
          <w:rFonts w:ascii="Browallia New" w:hAnsi="Browallia New" w:cs="Browallia New"/>
          <w:b/>
          <w:bCs/>
          <w:sz w:val="32"/>
          <w:szCs w:val="32"/>
        </w:rPr>
        <w:t>EF</w:t>
      </w:r>
      <w:r w:rsidRPr="00DA79E5">
        <w:rPr>
          <w:rFonts w:ascii="Browallia New" w:hAnsi="Browallia New" w:cs="Browallia New"/>
          <w:b/>
          <w:bCs/>
          <w:sz w:val="32"/>
          <w:szCs w:val="32"/>
          <w:vertAlign w:val="subscript"/>
        </w:rPr>
        <w:t>TC</w:t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 xml:space="preserve"> × AF × GWP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CH4</w:t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ab/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ab/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ab/>
        <w:t xml:space="preserve">           </w:t>
      </w:r>
      <w:r w:rsidRPr="00BF7EC2">
        <w:rPr>
          <w:rFonts w:ascii="Browallia New" w:hAnsi="Browallia New" w:cs="Browallia New"/>
          <w:b/>
          <w:bCs/>
          <w:sz w:val="32"/>
          <w:szCs w:val="32"/>
          <w:cs/>
        </w:rPr>
        <w:t>สมการที่ (</w:t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>6</w:t>
      </w:r>
      <w:r w:rsidRPr="00BF7EC2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72120879" w14:textId="0D974406" w:rsidR="00FF3040" w:rsidRPr="00BF7EC2" w:rsidRDefault="00FF3040" w:rsidP="00BF7EC2">
      <w:pPr>
        <w:spacing w:after="0"/>
        <w:rPr>
          <w:rFonts w:ascii="Browallia New" w:hAnsi="Browallia New" w:cs="Browallia New"/>
          <w:sz w:val="32"/>
          <w:szCs w:val="32"/>
        </w:rPr>
      </w:pPr>
      <w:r w:rsidRPr="00BF7EC2">
        <w:rPr>
          <w:rFonts w:ascii="Browallia New" w:hAnsi="Browallia New" w:cs="Browallia New"/>
          <w:sz w:val="32"/>
          <w:szCs w:val="32"/>
          <w:cs/>
        </w:rPr>
        <w:t>โดยที่</w:t>
      </w:r>
    </w:p>
    <w:p w14:paraId="38DBF28F" w14:textId="40992419" w:rsidR="00FF3040" w:rsidRPr="00BF7EC2" w:rsidRDefault="00FF3040" w:rsidP="0076204A">
      <w:pPr>
        <w:tabs>
          <w:tab w:val="left" w:pos="1418"/>
        </w:tabs>
        <w:spacing w:before="0" w:after="0" w:line="240" w:lineRule="auto"/>
        <w:ind w:left="1701" w:hanging="1344"/>
        <w:rPr>
          <w:rFonts w:ascii="Browallia New" w:hAnsi="Browallia New" w:cs="Browallia New"/>
          <w:sz w:val="32"/>
          <w:szCs w:val="32"/>
        </w:rPr>
      </w:pPr>
      <w:proofErr w:type="spellStart"/>
      <w:proofErr w:type="gramStart"/>
      <w:r w:rsidRPr="00BF7EC2">
        <w:rPr>
          <w:rFonts w:ascii="Browallia New" w:hAnsi="Browallia New" w:cs="Browallia New"/>
          <w:sz w:val="32"/>
          <w:szCs w:val="32"/>
        </w:rPr>
        <w:t>PE</w:t>
      </w:r>
      <w:r w:rsidRPr="00BF7EC2">
        <w:rPr>
          <w:rFonts w:ascii="Browallia New" w:hAnsi="Browallia New" w:cs="Browallia New"/>
          <w:sz w:val="32"/>
          <w:szCs w:val="32"/>
          <w:vertAlign w:val="subscript"/>
        </w:rPr>
        <w:t>fugitive,y</w:t>
      </w:r>
      <w:proofErr w:type="spellEnd"/>
      <w:proofErr w:type="gramEnd"/>
      <w:r w:rsidR="00B84D6B">
        <w:rPr>
          <w:rFonts w:ascii="Browallia New" w:hAnsi="Browallia New" w:cs="Browallia New"/>
          <w:sz w:val="32"/>
          <w:szCs w:val="32"/>
        </w:rPr>
        <w:tab/>
      </w:r>
      <w:r w:rsidRPr="00BF7EC2">
        <w:rPr>
          <w:rFonts w:ascii="Browallia New" w:hAnsi="Browallia New" w:cs="Browallia New"/>
          <w:sz w:val="32"/>
          <w:szCs w:val="32"/>
          <w:cs/>
        </w:rPr>
        <w:t xml:space="preserve">= </w:t>
      </w:r>
      <w:r w:rsidR="0076204A">
        <w:rPr>
          <w:rFonts w:ascii="Browallia New" w:hAnsi="Browallia New" w:cs="Browallia New"/>
          <w:sz w:val="32"/>
          <w:szCs w:val="32"/>
        </w:rPr>
        <w:t xml:space="preserve"> </w:t>
      </w:r>
      <w:r w:rsidR="0080626B">
        <w:rPr>
          <w:rFonts w:ascii="Browallia New" w:hAnsi="Browallia New" w:cs="Browallia New" w:hint="cs"/>
          <w:sz w:val="32"/>
          <w:szCs w:val="32"/>
          <w:cs/>
        </w:rPr>
        <w:t>ปริมาณ</w:t>
      </w:r>
      <w:r w:rsidR="0080626B" w:rsidRPr="0080626B">
        <w:rPr>
          <w:rFonts w:ascii="Browallia New" w:hAnsi="Browallia New" w:cs="Browallia New"/>
          <w:sz w:val="32"/>
          <w:szCs w:val="32"/>
          <w:cs/>
        </w:rPr>
        <w:t>การปล่อยก๊าซเรือนกระจกจากกระบวนการแปรสภาพทางความร้อนในระบบผลิตถ่านชีวภาพ</w:t>
      </w:r>
      <w:r w:rsidR="00802B5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F7EC2">
        <w:rPr>
          <w:rFonts w:ascii="Browallia New" w:hAnsi="Browallia New" w:cs="Browallia New"/>
          <w:sz w:val="32"/>
          <w:szCs w:val="32"/>
          <w:cs/>
        </w:rPr>
        <w:t xml:space="preserve">ในปี </w:t>
      </w:r>
      <w:r w:rsidRPr="00BF7EC2">
        <w:rPr>
          <w:rFonts w:ascii="Browallia New" w:hAnsi="Browallia New" w:cs="Browallia New"/>
          <w:sz w:val="32"/>
          <w:szCs w:val="32"/>
        </w:rPr>
        <w:t xml:space="preserve">y </w:t>
      </w:r>
      <w:r w:rsidRPr="00BF7EC2">
        <w:rPr>
          <w:rFonts w:ascii="Browallia New" w:hAnsi="Browallia New" w:cs="Browallia New"/>
          <w:sz w:val="32"/>
          <w:szCs w:val="32"/>
          <w:cs/>
        </w:rPr>
        <w:t>(</w:t>
      </w:r>
      <w:proofErr w:type="spellStart"/>
      <w:r w:rsidRPr="00BF7EC2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BF7EC2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Pr="00BF7EC2">
        <w:rPr>
          <w:rFonts w:ascii="Browallia New" w:hAnsi="Browallia New" w:cs="Browallia New"/>
          <w:sz w:val="32"/>
          <w:szCs w:val="32"/>
          <w:cs/>
        </w:rPr>
        <w:t>/</w:t>
      </w:r>
      <w:r w:rsidRPr="00BF7EC2">
        <w:rPr>
          <w:rFonts w:ascii="Browallia New" w:hAnsi="Browallia New" w:cs="Browallia New"/>
          <w:sz w:val="32"/>
          <w:szCs w:val="32"/>
        </w:rPr>
        <w:t>year</w:t>
      </w:r>
      <w:r w:rsidRPr="00BF7EC2">
        <w:rPr>
          <w:rFonts w:ascii="Browallia New" w:hAnsi="Browallia New" w:cs="Browallia New"/>
          <w:sz w:val="32"/>
          <w:szCs w:val="32"/>
          <w:cs/>
        </w:rPr>
        <w:t xml:space="preserve">) </w:t>
      </w:r>
    </w:p>
    <w:p w14:paraId="68F5214D" w14:textId="3F793770" w:rsidR="00FF3040" w:rsidRPr="00BF7EC2" w:rsidRDefault="00FF3040" w:rsidP="0076204A">
      <w:pPr>
        <w:tabs>
          <w:tab w:val="left" w:pos="1418"/>
        </w:tabs>
        <w:spacing w:before="0" w:after="0" w:line="240" w:lineRule="auto"/>
        <w:ind w:left="1701" w:hanging="1344"/>
        <w:rPr>
          <w:rFonts w:ascii="Browallia New" w:hAnsi="Browallia New" w:cs="Browallia New"/>
          <w:sz w:val="32"/>
          <w:szCs w:val="32"/>
        </w:rPr>
      </w:pPr>
      <w:proofErr w:type="spellStart"/>
      <w:proofErr w:type="gramStart"/>
      <w:r w:rsidRPr="00BF7EC2">
        <w:rPr>
          <w:rFonts w:ascii="Browallia New" w:hAnsi="Browallia New" w:cs="Browallia New"/>
          <w:sz w:val="32"/>
          <w:szCs w:val="32"/>
        </w:rPr>
        <w:t>Q</w:t>
      </w:r>
      <w:r w:rsidRPr="00BF7EC2">
        <w:rPr>
          <w:rFonts w:ascii="Browallia New" w:hAnsi="Browallia New" w:cs="Browallia New"/>
          <w:sz w:val="32"/>
          <w:szCs w:val="32"/>
          <w:vertAlign w:val="subscript"/>
        </w:rPr>
        <w:t>biochar,i</w:t>
      </w:r>
      <w:proofErr w:type="gramEnd"/>
      <w:r w:rsidRPr="00BF7EC2">
        <w:rPr>
          <w:rFonts w:ascii="Browallia New" w:hAnsi="Browallia New" w:cs="Browallia New"/>
          <w:sz w:val="32"/>
          <w:szCs w:val="32"/>
          <w:vertAlign w:val="subscript"/>
        </w:rPr>
        <w:t>,y</w:t>
      </w:r>
      <w:proofErr w:type="spellEnd"/>
      <w:r w:rsidRPr="00BF7EC2">
        <w:rPr>
          <w:rFonts w:ascii="Browallia New" w:hAnsi="Browallia New" w:cs="Browallia New"/>
          <w:sz w:val="32"/>
          <w:szCs w:val="32"/>
        </w:rPr>
        <w:t xml:space="preserve"> </w:t>
      </w:r>
      <w:r w:rsidR="00B84D6B">
        <w:rPr>
          <w:rFonts w:ascii="Browallia New" w:hAnsi="Browallia New" w:cs="Browallia New"/>
          <w:sz w:val="32"/>
          <w:szCs w:val="32"/>
        </w:rPr>
        <w:tab/>
      </w:r>
      <w:r w:rsidRPr="00BF7EC2">
        <w:rPr>
          <w:rFonts w:ascii="Browallia New" w:hAnsi="Browallia New" w:cs="Browallia New"/>
          <w:sz w:val="32"/>
          <w:szCs w:val="32"/>
          <w:cs/>
        </w:rPr>
        <w:t xml:space="preserve">= </w:t>
      </w:r>
      <w:r w:rsidR="0076204A">
        <w:rPr>
          <w:rFonts w:ascii="Browallia New" w:hAnsi="Browallia New" w:cs="Browallia New"/>
          <w:sz w:val="32"/>
          <w:szCs w:val="32"/>
        </w:rPr>
        <w:t xml:space="preserve"> </w:t>
      </w:r>
      <w:r w:rsidRPr="00BF7EC2">
        <w:rPr>
          <w:rFonts w:ascii="Browallia New" w:hAnsi="Browallia New" w:cs="Browallia New"/>
          <w:sz w:val="32"/>
          <w:szCs w:val="32"/>
          <w:cs/>
        </w:rPr>
        <w:t xml:space="preserve">ปริมาณถ่านชีวภาพที่ผลิตได้ประเภท </w:t>
      </w:r>
      <w:proofErr w:type="spellStart"/>
      <w:r w:rsidRPr="00BF7EC2">
        <w:rPr>
          <w:rFonts w:ascii="Browallia New" w:hAnsi="Browallia New" w:cs="Browallia New"/>
          <w:sz w:val="32"/>
          <w:szCs w:val="32"/>
        </w:rPr>
        <w:t>i</w:t>
      </w:r>
      <w:proofErr w:type="spellEnd"/>
      <w:r w:rsidRPr="00BF7EC2">
        <w:rPr>
          <w:rFonts w:ascii="Browallia New" w:hAnsi="Browallia New" w:cs="Browallia New"/>
          <w:sz w:val="32"/>
          <w:szCs w:val="32"/>
        </w:rPr>
        <w:t xml:space="preserve"> </w:t>
      </w:r>
      <w:r w:rsidRPr="00BF7EC2">
        <w:rPr>
          <w:rFonts w:ascii="Browallia New" w:hAnsi="Browallia New" w:cs="Browallia New"/>
          <w:sz w:val="32"/>
          <w:szCs w:val="32"/>
          <w:cs/>
        </w:rPr>
        <w:t xml:space="preserve">จากการดำเนินโครงการในปี </w:t>
      </w:r>
      <w:r w:rsidRPr="00BF7EC2">
        <w:rPr>
          <w:rFonts w:ascii="Browallia New" w:hAnsi="Browallia New" w:cs="Browallia New"/>
          <w:sz w:val="32"/>
          <w:szCs w:val="32"/>
        </w:rPr>
        <w:t xml:space="preserve">y </w:t>
      </w:r>
      <w:r w:rsidRPr="00BF7EC2">
        <w:rPr>
          <w:rFonts w:ascii="Browallia New" w:hAnsi="Browallia New" w:cs="Browallia New"/>
          <w:sz w:val="32"/>
          <w:szCs w:val="32"/>
          <w:cs/>
        </w:rPr>
        <w:t>(</w:t>
      </w:r>
      <w:r w:rsidRPr="00BF7EC2">
        <w:rPr>
          <w:rFonts w:ascii="Browallia New" w:hAnsi="Browallia New" w:cs="Browallia New"/>
          <w:sz w:val="32"/>
          <w:szCs w:val="32"/>
        </w:rPr>
        <w:t>ton</w:t>
      </w:r>
      <w:r w:rsidRPr="00BF7EC2">
        <w:rPr>
          <w:rFonts w:ascii="Browallia New" w:hAnsi="Browallia New" w:cs="Browallia New"/>
          <w:sz w:val="32"/>
          <w:szCs w:val="32"/>
          <w:cs/>
        </w:rPr>
        <w:t>/</w:t>
      </w:r>
      <w:r w:rsidRPr="00BF7EC2">
        <w:rPr>
          <w:rFonts w:ascii="Browallia New" w:hAnsi="Browallia New" w:cs="Browallia New"/>
          <w:sz w:val="32"/>
          <w:szCs w:val="32"/>
        </w:rPr>
        <w:t>year</w:t>
      </w:r>
      <w:r w:rsidRPr="00BF7EC2">
        <w:rPr>
          <w:rFonts w:ascii="Browallia New" w:hAnsi="Browallia New" w:cs="Browallia New"/>
          <w:sz w:val="32"/>
          <w:szCs w:val="32"/>
          <w:cs/>
        </w:rPr>
        <w:t xml:space="preserve">) </w:t>
      </w:r>
    </w:p>
    <w:p w14:paraId="1F0B8082" w14:textId="31291F09" w:rsidR="00FF3040" w:rsidRPr="00DA79E5" w:rsidRDefault="00FF3040" w:rsidP="0076204A">
      <w:pPr>
        <w:tabs>
          <w:tab w:val="left" w:pos="1418"/>
        </w:tabs>
        <w:spacing w:before="0" w:after="0" w:line="240" w:lineRule="auto"/>
        <w:ind w:left="1701" w:hanging="1344"/>
        <w:rPr>
          <w:rFonts w:ascii="Browallia New" w:hAnsi="Browallia New" w:cs="Browallia New"/>
          <w:sz w:val="32"/>
          <w:szCs w:val="32"/>
        </w:rPr>
      </w:pPr>
      <w:r w:rsidRPr="00DA79E5">
        <w:rPr>
          <w:rFonts w:ascii="Browallia New" w:hAnsi="Browallia New" w:cs="Browallia New"/>
          <w:sz w:val="32"/>
          <w:szCs w:val="32"/>
        </w:rPr>
        <w:t>EF</w:t>
      </w:r>
      <w:r w:rsidRPr="00DA79E5">
        <w:rPr>
          <w:rFonts w:ascii="Browallia New" w:hAnsi="Browallia New" w:cs="Browallia New"/>
          <w:sz w:val="32"/>
          <w:szCs w:val="32"/>
          <w:vertAlign w:val="subscript"/>
        </w:rPr>
        <w:t>TC</w:t>
      </w:r>
      <w:r w:rsidRPr="00DA79E5">
        <w:rPr>
          <w:rFonts w:ascii="Browallia New" w:hAnsi="Browallia New" w:cs="Browallia New"/>
          <w:sz w:val="32"/>
          <w:szCs w:val="32"/>
        </w:rPr>
        <w:t xml:space="preserve"> </w:t>
      </w:r>
      <w:r w:rsidRPr="00DA79E5">
        <w:rPr>
          <w:rFonts w:ascii="Browallia New" w:hAnsi="Browallia New" w:cs="Browallia New"/>
          <w:sz w:val="32"/>
          <w:szCs w:val="32"/>
        </w:rPr>
        <w:tab/>
      </w:r>
      <w:proofErr w:type="gramStart"/>
      <w:r w:rsidRPr="00DA79E5">
        <w:rPr>
          <w:rFonts w:ascii="Browallia New" w:hAnsi="Browallia New" w:cs="Browallia New"/>
          <w:sz w:val="32"/>
          <w:szCs w:val="32"/>
          <w:cs/>
        </w:rPr>
        <w:t xml:space="preserve">= </w:t>
      </w:r>
      <w:r w:rsidR="0076204A" w:rsidRPr="00DA79E5">
        <w:rPr>
          <w:rFonts w:ascii="Browallia New" w:hAnsi="Browallia New" w:cs="Browallia New"/>
          <w:sz w:val="32"/>
          <w:szCs w:val="32"/>
        </w:rPr>
        <w:t xml:space="preserve"> </w:t>
      </w:r>
      <w:r w:rsidRPr="00DA79E5">
        <w:rPr>
          <w:rFonts w:ascii="Browallia New" w:hAnsi="Browallia New" w:cs="Browallia New"/>
          <w:sz w:val="32"/>
          <w:szCs w:val="32"/>
          <w:cs/>
        </w:rPr>
        <w:t>ค่าสัมประสิทธิ์การปล่อยก๊าซมีเทนจากกระบวนการแปรสภาพทางความร้อนของการผลิตถ่านชีวภาพ</w:t>
      </w:r>
      <w:proofErr w:type="gramEnd"/>
      <w:r w:rsidRPr="00DA79E5">
        <w:rPr>
          <w:rFonts w:ascii="Browallia New" w:hAnsi="Browallia New" w:cs="Browallia New"/>
          <w:sz w:val="32"/>
          <w:szCs w:val="32"/>
          <w:cs/>
        </w:rPr>
        <w:t xml:space="preserve"> (</w:t>
      </w:r>
      <w:proofErr w:type="spellStart"/>
      <w:r w:rsidRPr="00DA79E5">
        <w:rPr>
          <w:rFonts w:ascii="Browallia New" w:hAnsi="Browallia New" w:cs="Browallia New"/>
          <w:sz w:val="32"/>
          <w:szCs w:val="32"/>
        </w:rPr>
        <w:t>tCH</w:t>
      </w:r>
      <w:proofErr w:type="spellEnd"/>
      <w:r w:rsidRPr="00DA79E5">
        <w:rPr>
          <w:rFonts w:ascii="Browallia New" w:hAnsi="Browallia New" w:cs="Browallia New"/>
          <w:sz w:val="32"/>
          <w:szCs w:val="32"/>
          <w:vertAlign w:val="subscript"/>
          <w:cs/>
        </w:rPr>
        <w:t>4</w:t>
      </w:r>
      <w:r w:rsidRPr="00DA79E5">
        <w:rPr>
          <w:rFonts w:ascii="Browallia New" w:hAnsi="Browallia New" w:cs="Browallia New"/>
          <w:sz w:val="32"/>
          <w:szCs w:val="32"/>
          <w:cs/>
        </w:rPr>
        <w:t>/</w:t>
      </w:r>
      <w:r w:rsidRPr="00DA79E5">
        <w:rPr>
          <w:rFonts w:ascii="Browallia New" w:hAnsi="Browallia New" w:cs="Browallia New"/>
          <w:sz w:val="32"/>
          <w:szCs w:val="32"/>
        </w:rPr>
        <w:t>t biochar product</w:t>
      </w:r>
      <w:r w:rsidRPr="00DA79E5">
        <w:rPr>
          <w:rFonts w:ascii="Browallia New" w:hAnsi="Browallia New" w:cs="Browallia New"/>
          <w:sz w:val="32"/>
          <w:szCs w:val="32"/>
          <w:cs/>
        </w:rPr>
        <w:t>)</w:t>
      </w:r>
    </w:p>
    <w:p w14:paraId="174DC688" w14:textId="39E95472" w:rsidR="00FF3040" w:rsidRPr="00BF7EC2" w:rsidRDefault="00FF3040" w:rsidP="0076204A">
      <w:pPr>
        <w:tabs>
          <w:tab w:val="left" w:pos="1418"/>
        </w:tabs>
        <w:spacing w:before="0" w:after="0" w:line="240" w:lineRule="auto"/>
        <w:ind w:left="1701" w:hanging="1344"/>
        <w:rPr>
          <w:rFonts w:ascii="Browallia New" w:hAnsi="Browallia New" w:cs="Browallia New"/>
          <w:sz w:val="32"/>
          <w:szCs w:val="32"/>
        </w:rPr>
      </w:pPr>
      <w:r w:rsidRPr="00BF7EC2">
        <w:rPr>
          <w:rFonts w:ascii="Browallia New" w:hAnsi="Browallia New" w:cs="Browallia New"/>
          <w:sz w:val="32"/>
          <w:szCs w:val="32"/>
        </w:rPr>
        <w:t xml:space="preserve">AF </w:t>
      </w:r>
      <w:r w:rsidRPr="00BF7EC2">
        <w:rPr>
          <w:rFonts w:ascii="Browallia New" w:hAnsi="Browallia New" w:cs="Browallia New"/>
          <w:sz w:val="32"/>
          <w:szCs w:val="32"/>
          <w:cs/>
        </w:rPr>
        <w:tab/>
      </w:r>
      <w:proofErr w:type="gramStart"/>
      <w:r w:rsidRPr="00BF7EC2">
        <w:rPr>
          <w:rFonts w:ascii="Browallia New" w:hAnsi="Browallia New" w:cs="Browallia New"/>
          <w:sz w:val="32"/>
          <w:szCs w:val="32"/>
          <w:cs/>
        </w:rPr>
        <w:t xml:space="preserve">= </w:t>
      </w:r>
      <w:r w:rsidR="0076204A">
        <w:rPr>
          <w:rFonts w:ascii="Browallia New" w:hAnsi="Browallia New" w:cs="Browallia New"/>
          <w:sz w:val="32"/>
          <w:szCs w:val="32"/>
        </w:rPr>
        <w:t xml:space="preserve"> </w:t>
      </w:r>
      <w:r w:rsidRPr="00BF7EC2">
        <w:rPr>
          <w:rFonts w:ascii="Browallia New" w:hAnsi="Browallia New" w:cs="Browallia New"/>
          <w:sz w:val="32"/>
          <w:szCs w:val="32"/>
          <w:cs/>
        </w:rPr>
        <w:t>ค่าการปันส่วนโดยพลังงานของถ่านชีวภาพที่เกี่ยวข้องเฉพาะผลผลิตส่วนถ่านชีวภาพ</w:t>
      </w:r>
      <w:proofErr w:type="gramEnd"/>
      <w:r w:rsidRPr="00BF7EC2">
        <w:rPr>
          <w:rFonts w:ascii="Browallia New" w:hAnsi="Browallia New" w:cs="Browallia New"/>
          <w:sz w:val="32"/>
          <w:szCs w:val="32"/>
          <w:cs/>
        </w:rPr>
        <w:t xml:space="preserve"> ภายใต้โครงการเท่านั้น (</w:t>
      </w:r>
      <w:r w:rsidRPr="00BF7EC2">
        <w:rPr>
          <w:rFonts w:ascii="Browallia New" w:hAnsi="Browallia New" w:cs="Browallia New"/>
          <w:sz w:val="32"/>
          <w:szCs w:val="32"/>
        </w:rPr>
        <w:t>%)</w:t>
      </w:r>
    </w:p>
    <w:p w14:paraId="1DC617F0" w14:textId="008B34E0" w:rsidR="00FF3040" w:rsidRPr="00BF7EC2" w:rsidRDefault="00FF3040" w:rsidP="0076204A">
      <w:pPr>
        <w:tabs>
          <w:tab w:val="left" w:pos="1418"/>
        </w:tabs>
        <w:spacing w:before="0" w:after="0" w:line="240" w:lineRule="auto"/>
        <w:ind w:left="1701" w:hanging="1344"/>
        <w:rPr>
          <w:rFonts w:ascii="Browallia New" w:hAnsi="Browallia New" w:cs="Browallia New"/>
          <w:sz w:val="32"/>
          <w:szCs w:val="32"/>
        </w:rPr>
      </w:pPr>
      <w:r w:rsidRPr="00BF7EC2">
        <w:rPr>
          <w:rFonts w:ascii="Browallia New" w:hAnsi="Browallia New" w:cs="Browallia New"/>
          <w:sz w:val="32"/>
          <w:szCs w:val="32"/>
        </w:rPr>
        <w:t>GWP</w:t>
      </w:r>
      <w:r w:rsidRPr="00BF7EC2">
        <w:rPr>
          <w:rFonts w:ascii="Browallia New" w:hAnsi="Browallia New" w:cs="Browallia New"/>
          <w:sz w:val="32"/>
          <w:szCs w:val="32"/>
          <w:vertAlign w:val="subscript"/>
        </w:rPr>
        <w:t>CH4</w:t>
      </w:r>
      <w:r w:rsidRPr="00BF7EC2">
        <w:rPr>
          <w:rFonts w:ascii="Browallia New" w:hAnsi="Browallia New" w:cs="Browallia New"/>
          <w:sz w:val="32"/>
          <w:szCs w:val="32"/>
          <w:cs/>
        </w:rPr>
        <w:tab/>
      </w:r>
      <w:proofErr w:type="gramStart"/>
      <w:r w:rsidRPr="00BF7EC2">
        <w:rPr>
          <w:rFonts w:ascii="Browallia New" w:hAnsi="Browallia New" w:cs="Browallia New"/>
          <w:sz w:val="32"/>
          <w:szCs w:val="32"/>
          <w:cs/>
        </w:rPr>
        <w:t xml:space="preserve">= </w:t>
      </w:r>
      <w:r w:rsidR="0076204A">
        <w:rPr>
          <w:rFonts w:ascii="Browallia New" w:hAnsi="Browallia New" w:cs="Browallia New"/>
          <w:sz w:val="32"/>
          <w:szCs w:val="32"/>
        </w:rPr>
        <w:t xml:space="preserve"> </w:t>
      </w:r>
      <w:r w:rsidRPr="00BF7EC2">
        <w:rPr>
          <w:rFonts w:ascii="Browallia New" w:hAnsi="Browallia New" w:cs="Browallia New"/>
          <w:sz w:val="32"/>
          <w:szCs w:val="32"/>
          <w:cs/>
        </w:rPr>
        <w:t>ค่าศักยภาพในการทำให้เกิดภาวะโลกร้อนของก๊าซมีเทน</w:t>
      </w:r>
      <w:proofErr w:type="gramEnd"/>
      <w:r w:rsidRPr="00BF7EC2">
        <w:rPr>
          <w:rFonts w:ascii="Browallia New" w:hAnsi="Browallia New" w:cs="Browallia New"/>
          <w:sz w:val="32"/>
          <w:szCs w:val="32"/>
          <w:cs/>
        </w:rPr>
        <w:t xml:space="preserve"> (</w:t>
      </w:r>
      <w:proofErr w:type="spellStart"/>
      <w:r w:rsidRPr="00BF7EC2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BF7EC2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="0058676A" w:rsidRPr="0058676A">
        <w:rPr>
          <w:rFonts w:ascii="Browallia New" w:hAnsi="Browallia New" w:cs="Browallia New"/>
          <w:sz w:val="32"/>
          <w:szCs w:val="32"/>
        </w:rPr>
        <w:t>e</w:t>
      </w:r>
      <w:r w:rsidRPr="00BF7EC2">
        <w:rPr>
          <w:rFonts w:ascii="Browallia New" w:hAnsi="Browallia New" w:cs="Browallia New"/>
          <w:sz w:val="32"/>
          <w:szCs w:val="32"/>
          <w:cs/>
        </w:rPr>
        <w:t>/</w:t>
      </w:r>
      <w:proofErr w:type="spellStart"/>
      <w:r w:rsidRPr="00BF7EC2">
        <w:rPr>
          <w:rFonts w:ascii="Browallia New" w:hAnsi="Browallia New" w:cs="Browallia New"/>
          <w:sz w:val="32"/>
          <w:szCs w:val="32"/>
        </w:rPr>
        <w:t>tCH</w:t>
      </w:r>
      <w:proofErr w:type="spellEnd"/>
      <w:r w:rsidRPr="00BF7EC2">
        <w:rPr>
          <w:rFonts w:ascii="Browallia New" w:hAnsi="Browallia New" w:cs="Browallia New"/>
          <w:sz w:val="32"/>
          <w:szCs w:val="32"/>
          <w:vertAlign w:val="subscript"/>
          <w:cs/>
        </w:rPr>
        <w:t>4</w:t>
      </w:r>
      <w:r w:rsidRPr="00BF7EC2">
        <w:rPr>
          <w:rFonts w:ascii="Browallia New" w:hAnsi="Browallia New" w:cs="Browallia New"/>
          <w:sz w:val="32"/>
          <w:szCs w:val="32"/>
          <w:cs/>
        </w:rPr>
        <w:t>)</w:t>
      </w:r>
    </w:p>
    <w:p w14:paraId="5391256F" w14:textId="77777777" w:rsidR="00FF3040" w:rsidRPr="00C716D4" w:rsidRDefault="00FF3040" w:rsidP="00FF3040">
      <w:pPr>
        <w:tabs>
          <w:tab w:val="left" w:pos="1276"/>
        </w:tabs>
        <w:spacing w:before="0" w:after="0" w:line="240" w:lineRule="auto"/>
        <w:rPr>
          <w:rFonts w:ascii="TH Sarabun New" w:hAnsi="TH Sarabun New" w:cs="TH Sarabun New"/>
        </w:rPr>
      </w:pPr>
    </w:p>
    <w:p w14:paraId="0255E599" w14:textId="44B29814" w:rsidR="00FF3040" w:rsidRPr="00822A18" w:rsidRDefault="00822A18" w:rsidP="00822A18">
      <w:pPr>
        <w:pStyle w:val="ListParagraph"/>
        <w:tabs>
          <w:tab w:val="left" w:pos="851"/>
        </w:tabs>
        <w:spacing w:after="120" w:line="240" w:lineRule="auto"/>
        <w:ind w:left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5.</w:t>
      </w:r>
      <w:r w:rsidR="00987056">
        <w:rPr>
          <w:rFonts w:ascii="Browallia New" w:hAnsi="Browallia New" w:cs="Browallia New"/>
          <w:b/>
          <w:bCs/>
          <w:sz w:val="32"/>
          <w:szCs w:val="32"/>
        </w:rPr>
        <w:t>3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FF3040" w:rsidRPr="00822A18">
        <w:rPr>
          <w:rFonts w:ascii="Browallia New" w:hAnsi="Browallia New" w:cs="Browallia New"/>
          <w:b/>
          <w:bCs/>
          <w:sz w:val="32"/>
          <w:szCs w:val="32"/>
          <w:cs/>
        </w:rPr>
        <w:t>การนำถ่านชีวภาพไปใช้ประโยชน์ (</w:t>
      </w:r>
      <w:r w:rsidR="00FF3040" w:rsidRPr="00822A18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822A18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</w:t>
      </w:r>
      <w:r w:rsidR="00FF3040" w:rsidRPr="00822A18">
        <w:rPr>
          <w:rFonts w:ascii="Browallia New" w:hAnsi="Browallia New" w:cs="Browallia New"/>
          <w:b/>
          <w:bCs/>
          <w:sz w:val="32"/>
          <w:szCs w:val="32"/>
        </w:rPr>
        <w:t>)</w:t>
      </w:r>
    </w:p>
    <w:p w14:paraId="3455E2FE" w14:textId="79F54109" w:rsidR="00FF3040" w:rsidRDefault="00FF3040" w:rsidP="00CB1EEE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CB1EEE">
        <w:rPr>
          <w:rFonts w:ascii="Browallia New" w:hAnsi="Browallia New" w:cs="Browallia New"/>
          <w:sz w:val="32"/>
          <w:szCs w:val="32"/>
          <w:cs/>
        </w:rPr>
        <w:t xml:space="preserve">การปล่อยก๊าซเรือนกระจกจากนำถ่านชีวภาพไปใช้ประโยชน์ในงานเกี่ยวข้องกับดิน หรือใช้ประโยชน์ในวัสดุที่ไม่เกี่ยวข้องกับดิน จะพิจารณาเฉพาะการใช้พลังงาน (ไฟฟ้า และเชื้อเพลิงฟอสซิล) สำหรับกระบวนการเชิงกลเพิ่มเติมก่อนการนำไปใช้ประโยชน์ (เช่น การปรับขนาด การบด การร่อน การฝังในดิน) </w:t>
      </w:r>
      <w:r w:rsidRPr="00CB1EEE">
        <w:rPr>
          <w:rFonts w:ascii="Browallia New" w:hAnsi="Browallia New" w:cs="Browallia New" w:hint="cs"/>
          <w:sz w:val="32"/>
          <w:szCs w:val="32"/>
          <w:cs/>
        </w:rPr>
        <w:t xml:space="preserve">และการขนส่งถ่านชีวภาพไปยังผู้ใช้ปลายทาง </w:t>
      </w:r>
      <w:r w:rsidRPr="00CB1EEE">
        <w:rPr>
          <w:rFonts w:ascii="Browallia New" w:hAnsi="Browallia New" w:cs="Browallia New"/>
          <w:sz w:val="32"/>
          <w:szCs w:val="32"/>
          <w:cs/>
        </w:rPr>
        <w:t>ไม่นับรวมกิจกรรมที่เกี่ยวข้องกับการผลิตผลิตภัณฑ์ใหม่ที่ใช้ถ่านชีวภาพเป็นส่วนผสม เพื่อหลีกเลี่ยงการประเมินซ้ำซ้อนกับกระบวนการผลิตผลิตภัณฑ์ปลายน้ำที่อยู่นอกขอบเขตการตรวจวัด โดยสามารถคำนวณได้ดังนี้</w:t>
      </w:r>
    </w:p>
    <w:p w14:paraId="0CB3F408" w14:textId="77777777" w:rsidR="00BF7EC2" w:rsidRPr="00BF7EC2" w:rsidRDefault="00BF7EC2" w:rsidP="00BF7EC2">
      <w:pPr>
        <w:spacing w:before="0" w:after="0" w:line="240" w:lineRule="auto"/>
        <w:ind w:firstLine="720"/>
        <w:rPr>
          <w:rFonts w:ascii="TH Sarabun New" w:hAnsi="TH Sarabun New" w:cs="TH Sarabun New"/>
        </w:rPr>
      </w:pPr>
    </w:p>
    <w:p w14:paraId="5DF1FDE5" w14:textId="77777777" w:rsidR="00FF3040" w:rsidRPr="00BF7EC2" w:rsidRDefault="00FF3040" w:rsidP="00FF3040">
      <w:pPr>
        <w:spacing w:before="0" w:after="0" w:line="240" w:lineRule="auto"/>
        <w:ind w:left="0" w:firstLine="1134"/>
        <w:jc w:val="thaiDistribute"/>
        <w:rPr>
          <w:rFonts w:ascii="Browallia New" w:hAnsi="Browallia New" w:cs="Browallia New"/>
          <w:spacing w:val="-2"/>
          <w:kern w:val="16"/>
          <w:sz w:val="32"/>
          <w:szCs w:val="32"/>
        </w:rPr>
      </w:pPr>
      <w:proofErr w:type="spellStart"/>
      <w:r w:rsidRPr="00BF7EC2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</w:t>
      </w:r>
      <w:proofErr w:type="spellEnd"/>
      <w:r w:rsidRPr="00BF7EC2">
        <w:rPr>
          <w:rFonts w:ascii="Browallia New" w:hAnsi="Browallia New" w:cs="Browallia New"/>
          <w:b/>
          <w:bCs/>
          <w:sz w:val="32"/>
          <w:szCs w:val="32"/>
        </w:rPr>
        <w:t xml:space="preserve"> = </w:t>
      </w:r>
      <w:proofErr w:type="spellStart"/>
      <w:proofErr w:type="gramStart"/>
      <w:r w:rsidRPr="00BF7EC2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use,FF</w:t>
      </w:r>
      <w:proofErr w:type="gramEnd"/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 xml:space="preserve"> </w:t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>+ PE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 xml:space="preserve"> </w:t>
      </w:r>
      <w:proofErr w:type="spellStart"/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use,EC,y</w:t>
      </w:r>
      <w:proofErr w:type="spellEnd"/>
      <w:r w:rsidRPr="00BF7EC2">
        <w:rPr>
          <w:rFonts w:ascii="Browallia New" w:hAnsi="Browallia New" w:cs="Browallia New"/>
          <w:b/>
          <w:bCs/>
          <w:sz w:val="32"/>
          <w:szCs w:val="32"/>
        </w:rPr>
        <w:t xml:space="preserve"> + </w:t>
      </w:r>
      <w:proofErr w:type="spellStart"/>
      <w:r w:rsidRPr="00BF7EC2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use,TR,y</w:t>
      </w:r>
      <w:proofErr w:type="spellEnd"/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 xml:space="preserve"> </w:t>
      </w:r>
    </w:p>
    <w:p w14:paraId="27A61FF2" w14:textId="77777777" w:rsidR="00FF3040" w:rsidRPr="00C716D4" w:rsidRDefault="00FF3040" w:rsidP="00FF3040">
      <w:pPr>
        <w:spacing w:before="0" w:after="0" w:line="240" w:lineRule="auto"/>
        <w:ind w:firstLine="720"/>
        <w:rPr>
          <w:rFonts w:ascii="TH Sarabun New" w:hAnsi="TH Sarabun New" w:cs="TH Sarabun New"/>
        </w:rPr>
      </w:pPr>
    </w:p>
    <w:p w14:paraId="10A3318F" w14:textId="77777777" w:rsidR="00C77635" w:rsidRDefault="00C77635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br w:type="page"/>
      </w:r>
    </w:p>
    <w:p w14:paraId="2B245404" w14:textId="13828133" w:rsidR="00FF3040" w:rsidRPr="00512EB0" w:rsidRDefault="00BF7EC2" w:rsidP="00512EB0">
      <w:pPr>
        <w:pStyle w:val="ListParagraph"/>
        <w:tabs>
          <w:tab w:val="left" w:pos="993"/>
        </w:tabs>
        <w:spacing w:after="120" w:line="240" w:lineRule="auto"/>
        <w:ind w:left="993" w:hanging="568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lastRenderedPageBreak/>
        <w:t>5.3.1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FF3040" w:rsidRPr="00512EB0">
        <w:rPr>
          <w:rFonts w:ascii="Browallia New" w:hAnsi="Browallia New" w:cs="Browallia New"/>
          <w:b/>
          <w:bCs/>
          <w:sz w:val="32"/>
          <w:szCs w:val="32"/>
          <w:cs/>
        </w:rPr>
        <w:t>การปล่อยก๊าซเรือนกระจกจากการใช้เชื้อเพลิงฟอสซิล (</w:t>
      </w:r>
      <w:proofErr w:type="gramStart"/>
      <w:r w:rsidR="00FF3040" w:rsidRPr="00512EB0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C77635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use,FF</w:t>
      </w:r>
      <w:proofErr w:type="gramEnd"/>
      <w:r w:rsidR="00FF3040" w:rsidRPr="00C77635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r w:rsidR="00FF3040" w:rsidRPr="00512EB0">
        <w:rPr>
          <w:rFonts w:ascii="Browallia New" w:hAnsi="Browallia New" w:cs="Browallia New"/>
          <w:b/>
          <w:bCs/>
          <w:sz w:val="32"/>
          <w:szCs w:val="32"/>
          <w:cs/>
        </w:rPr>
        <w:t xml:space="preserve">) </w:t>
      </w:r>
    </w:p>
    <w:p w14:paraId="2BB7F3C6" w14:textId="77777777" w:rsidR="00FF3040" w:rsidRDefault="00FF3040" w:rsidP="00CB1EEE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CB1EEE">
        <w:rPr>
          <w:rFonts w:ascii="Browallia New" w:hAnsi="Browallia New" w:cs="Browallia New"/>
          <w:sz w:val="32"/>
          <w:szCs w:val="32"/>
          <w:cs/>
        </w:rPr>
        <w:t>การคำนวณการปล่อยก๊าซเรือนกระจกจากการใช้เชื้อเพลิงฟอสซิลที่เกิดจากการนำถ่านชีวภาพที่ผลิตได้จากเตาไปผ่านกระบวนการเพิ่มเติม (เช่น การปรับขนาด การบด การร่อน การฝังในดิน) ก่อนการนำไปใช้ประโยชน์ โดยสามารถคำนวณได้ดังนี้</w:t>
      </w:r>
    </w:p>
    <w:p w14:paraId="2432E0B1" w14:textId="77777777" w:rsidR="00C77635" w:rsidRPr="001079F4" w:rsidRDefault="00C77635" w:rsidP="00C77635">
      <w:pPr>
        <w:spacing w:before="0" w:after="0" w:line="240" w:lineRule="auto"/>
        <w:ind w:left="284" w:firstLine="1134"/>
        <w:rPr>
          <w:rFonts w:ascii="TH Sarabun New" w:hAnsi="TH Sarabun New" w:cs="TH Sarabun New"/>
          <w:b/>
          <w:bCs/>
        </w:rPr>
      </w:pPr>
    </w:p>
    <w:p w14:paraId="4B0FAFFF" w14:textId="0B8A3476" w:rsidR="00FF3040" w:rsidRPr="00BF7EC2" w:rsidRDefault="00FF3040" w:rsidP="00FF3040">
      <w:pPr>
        <w:spacing w:before="0" w:after="0" w:line="240" w:lineRule="auto"/>
        <w:ind w:left="284"/>
        <w:rPr>
          <w:rFonts w:ascii="Browallia New" w:hAnsi="Browallia New" w:cs="Browallia New"/>
          <w:sz w:val="32"/>
          <w:szCs w:val="32"/>
        </w:rPr>
      </w:pPr>
      <w:proofErr w:type="gramStart"/>
      <w:r w:rsidRPr="00BF7EC2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use,FF</w:t>
      </w:r>
      <w:proofErr w:type="gramEnd"/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 xml:space="preserve"> = </w:t>
      </w:r>
      <w:r w:rsidR="00C77635">
        <w:rPr>
          <w:rFonts w:ascii="Browallia New" w:hAnsi="Browallia New" w:cs="Browallia New"/>
          <w:b/>
          <w:bCs/>
          <w:sz w:val="32"/>
          <w:szCs w:val="32"/>
        </w:rPr>
        <w:sym w:font="Symbol" w:char="F0E5"/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j</w:t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BF7EC2">
        <w:rPr>
          <w:rFonts w:ascii="Browallia New" w:eastAsia="Symbol" w:hAnsi="Browallia New" w:cs="Browallia New"/>
          <w:b/>
          <w:bCs/>
          <w:sz w:val="32"/>
          <w:szCs w:val="32"/>
        </w:rPr>
        <w:t>(</w:t>
      </w:r>
      <w:proofErr w:type="spellStart"/>
      <w:r w:rsidRPr="00BF7EC2">
        <w:rPr>
          <w:rFonts w:ascii="Browallia New" w:hAnsi="Browallia New" w:cs="Browallia New"/>
          <w:b/>
          <w:bCs/>
          <w:sz w:val="32"/>
          <w:szCs w:val="32"/>
        </w:rPr>
        <w:t>FC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use,PJ,j,y</w:t>
      </w:r>
      <w:proofErr w:type="spellEnd"/>
      <w:r w:rsidRPr="00BF7EC2">
        <w:rPr>
          <w:rFonts w:ascii="Browallia New" w:hAnsi="Browallia New" w:cs="Browallia New"/>
          <w:b/>
          <w:bCs/>
          <w:sz w:val="32"/>
          <w:szCs w:val="32"/>
        </w:rPr>
        <w:t xml:space="preserve"> x </w:t>
      </w:r>
      <w:proofErr w:type="spellStart"/>
      <w:r w:rsidRPr="00BF7EC2">
        <w:rPr>
          <w:rFonts w:ascii="Browallia New" w:hAnsi="Browallia New" w:cs="Browallia New"/>
          <w:b/>
          <w:bCs/>
          <w:sz w:val="32"/>
          <w:szCs w:val="32"/>
        </w:rPr>
        <w:t>NCV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j</w:t>
      </w:r>
      <w:proofErr w:type="spellEnd"/>
      <w:r w:rsidRPr="00FD403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>x 10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perscript"/>
        </w:rPr>
        <w:t>-6</w:t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 xml:space="preserve"> x EF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CO2,j</w:t>
      </w:r>
      <w:r w:rsidRPr="00BF7EC2">
        <w:rPr>
          <w:rFonts w:ascii="Browallia New" w:eastAsia="Symbol" w:hAnsi="Browallia New" w:cs="Browallia New"/>
          <w:b/>
          <w:bCs/>
          <w:sz w:val="32"/>
          <w:szCs w:val="32"/>
        </w:rPr>
        <w:t>)</w:t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 xml:space="preserve"> x 10</w:t>
      </w:r>
      <w:r w:rsidRPr="00BF7EC2">
        <w:rPr>
          <w:rFonts w:ascii="Browallia New" w:hAnsi="Browallia New" w:cs="Browallia New"/>
          <w:b/>
          <w:bCs/>
          <w:sz w:val="32"/>
          <w:szCs w:val="32"/>
          <w:vertAlign w:val="superscript"/>
        </w:rPr>
        <w:t>-3</w:t>
      </w:r>
      <w:r w:rsidRPr="00BF7EC2">
        <w:rPr>
          <w:rFonts w:ascii="Browallia New" w:hAnsi="Browallia New" w:cs="Browallia New"/>
          <w:sz w:val="32"/>
          <w:szCs w:val="32"/>
          <w:vertAlign w:val="superscript"/>
        </w:rPr>
        <w:t xml:space="preserve"> </w:t>
      </w:r>
      <w:r w:rsidRPr="00BF7EC2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BF7EC2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BF7EC2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="00CB1330">
        <w:rPr>
          <w:rFonts w:ascii="Browallia New" w:hAnsi="Browallia New" w:cs="Browallia New"/>
          <w:b/>
          <w:bCs/>
          <w:sz w:val="32"/>
          <w:szCs w:val="32"/>
        </w:rPr>
        <w:t xml:space="preserve">       </w:t>
      </w:r>
      <w:r w:rsidR="00765D08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 </w:t>
      </w:r>
      <w:r w:rsidR="00CB133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BF7EC2">
        <w:rPr>
          <w:rFonts w:ascii="Browallia New" w:hAnsi="Browallia New" w:cs="Browallia New"/>
          <w:b/>
          <w:bCs/>
          <w:sz w:val="32"/>
          <w:szCs w:val="32"/>
          <w:cs/>
        </w:rPr>
        <w:t>สมการที่ (</w:t>
      </w:r>
      <w:r w:rsidRPr="00BF7EC2">
        <w:rPr>
          <w:rFonts w:ascii="Browallia New" w:hAnsi="Browallia New" w:cs="Browallia New"/>
          <w:b/>
          <w:bCs/>
          <w:sz w:val="32"/>
          <w:szCs w:val="32"/>
        </w:rPr>
        <w:t>7</w:t>
      </w:r>
      <w:r w:rsidRPr="00BF7EC2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33DFA4E7" w14:textId="77777777" w:rsidR="00FF3040" w:rsidRPr="001079F4" w:rsidRDefault="00FF3040" w:rsidP="00FF3040">
      <w:pPr>
        <w:spacing w:before="0" w:after="0" w:line="240" w:lineRule="auto"/>
        <w:ind w:left="284" w:firstLine="1134"/>
        <w:rPr>
          <w:rFonts w:ascii="TH Sarabun New" w:hAnsi="TH Sarabun New" w:cs="TH Sarabun New"/>
          <w:b/>
          <w:bCs/>
        </w:rPr>
      </w:pPr>
    </w:p>
    <w:p w14:paraId="25C5EE89" w14:textId="77777777" w:rsidR="00FF3040" w:rsidRPr="00BF7EC2" w:rsidRDefault="00FF3040" w:rsidP="00BF7EC2">
      <w:pPr>
        <w:spacing w:after="0"/>
        <w:rPr>
          <w:rFonts w:ascii="Browallia New" w:hAnsi="Browallia New" w:cs="Browallia New"/>
          <w:sz w:val="32"/>
          <w:szCs w:val="32"/>
        </w:rPr>
      </w:pPr>
      <w:r w:rsidRPr="00BF7EC2">
        <w:rPr>
          <w:rFonts w:ascii="Browallia New" w:hAnsi="Browallia New" w:cs="Browallia New"/>
          <w:sz w:val="32"/>
          <w:szCs w:val="32"/>
          <w:cs/>
        </w:rPr>
        <w:t>โดยที่</w:t>
      </w:r>
    </w:p>
    <w:tbl>
      <w:tblPr>
        <w:tblW w:w="9222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191"/>
        <w:gridCol w:w="360"/>
        <w:gridCol w:w="7671"/>
      </w:tblGrid>
      <w:tr w:rsidR="00FF3040" w:rsidRPr="00C716D4" w14:paraId="15F6DC2D" w14:textId="77777777" w:rsidTr="006D5EDA">
        <w:tc>
          <w:tcPr>
            <w:tcW w:w="1191" w:type="dxa"/>
          </w:tcPr>
          <w:p w14:paraId="355CD596" w14:textId="5BA71397" w:rsidR="00FF3040" w:rsidRPr="0028008B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90"/>
              <w:rPr>
                <w:rFonts w:ascii="Browallia New" w:hAnsi="Browallia New" w:cs="Browallia New"/>
                <w:sz w:val="32"/>
                <w:szCs w:val="32"/>
              </w:rPr>
            </w:pPr>
            <w:proofErr w:type="gramStart"/>
            <w:r w:rsidRPr="0028008B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28008B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use,FF</w:t>
            </w:r>
            <w:proofErr w:type="gramEnd"/>
            <w:r w:rsidRPr="0028008B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</w:p>
        </w:tc>
        <w:tc>
          <w:tcPr>
            <w:tcW w:w="360" w:type="dxa"/>
          </w:tcPr>
          <w:p w14:paraId="457AB0D6" w14:textId="77777777" w:rsidR="00FF3040" w:rsidRPr="0028008B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28008B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671" w:type="dxa"/>
          </w:tcPr>
          <w:p w14:paraId="0EDED750" w14:textId="77777777" w:rsidR="00FF3040" w:rsidRPr="00BF7EC2" w:rsidRDefault="00FF3040" w:rsidP="006D5EDA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ปริมาณการปล่อยก๊าซเรือนกระจกจากการใช้เชื้อเพลิงฟอสซิลในกระบวนการแปรรูปถ่านชีวภาพเพิ่มเติมในปี 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y (tCO</w:t>
            </w:r>
            <w:r w:rsidRPr="00BF7EC2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/year)</w:t>
            </w:r>
          </w:p>
        </w:tc>
      </w:tr>
      <w:tr w:rsidR="00FF3040" w:rsidRPr="00C716D4" w14:paraId="406FC46E" w14:textId="77777777" w:rsidTr="006D5EDA">
        <w:tc>
          <w:tcPr>
            <w:tcW w:w="1191" w:type="dxa"/>
          </w:tcPr>
          <w:p w14:paraId="3A696218" w14:textId="77777777" w:rsidR="00FF3040" w:rsidRPr="00BF7EC2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90"/>
              <w:rPr>
                <w:rFonts w:ascii="Browallia New" w:hAnsi="Browallia New" w:cs="Browallia New"/>
                <w:sz w:val="32"/>
                <w:szCs w:val="32"/>
              </w:rPr>
            </w:pPr>
            <w:proofErr w:type="gramStart"/>
            <w:r w:rsidRPr="00BF7EC2">
              <w:rPr>
                <w:rFonts w:ascii="Browallia New" w:hAnsi="Browallia New" w:cs="Browallia New"/>
                <w:sz w:val="32"/>
                <w:szCs w:val="32"/>
              </w:rPr>
              <w:t>FC</w:t>
            </w:r>
            <w:r w:rsidRPr="00BF7EC2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use,PJ</w:t>
            </w:r>
            <w:proofErr w:type="gramEnd"/>
            <w:r w:rsidRPr="00BF7EC2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,j,y</w:t>
            </w:r>
          </w:p>
        </w:tc>
        <w:tc>
          <w:tcPr>
            <w:tcW w:w="360" w:type="dxa"/>
          </w:tcPr>
          <w:p w14:paraId="77E511F3" w14:textId="77777777" w:rsidR="00FF3040" w:rsidRPr="00BF7EC2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671" w:type="dxa"/>
          </w:tcPr>
          <w:p w14:paraId="29EE9250" w14:textId="77777777" w:rsidR="00FF3040" w:rsidRPr="00BF7EC2" w:rsidRDefault="00FF3040" w:rsidP="006D5EDA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ปริมาณการใช้เชื้อเพลิงฟอสซิลประเภท 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j</w:t>
            </w: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ในกระบวนการแปรรูปถ่านชีวภาพเพิ่มเติมในปี 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y</w:t>
            </w: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(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unit/year)</w:t>
            </w:r>
          </w:p>
        </w:tc>
      </w:tr>
      <w:tr w:rsidR="00FF3040" w:rsidRPr="00C716D4" w14:paraId="20C82C12" w14:textId="77777777" w:rsidTr="006D5EDA">
        <w:tc>
          <w:tcPr>
            <w:tcW w:w="1191" w:type="dxa"/>
          </w:tcPr>
          <w:p w14:paraId="1ACF80BC" w14:textId="77777777" w:rsidR="00FF3040" w:rsidRPr="00BF7EC2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90"/>
              <w:rPr>
                <w:rFonts w:ascii="Browallia New" w:hAnsi="Browallia New" w:cs="Browallia New"/>
                <w:sz w:val="32"/>
                <w:szCs w:val="32"/>
              </w:rPr>
            </w:pPr>
            <w:proofErr w:type="gramStart"/>
            <w:r w:rsidRPr="00BF7EC2">
              <w:rPr>
                <w:rFonts w:ascii="Browallia New" w:hAnsi="Browallia New" w:cs="Browallia New"/>
                <w:sz w:val="32"/>
                <w:szCs w:val="32"/>
              </w:rPr>
              <w:t>NCV</w:t>
            </w:r>
            <w:r w:rsidRPr="00BF7EC2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j,y</w:t>
            </w:r>
            <w:proofErr w:type="gramEnd"/>
          </w:p>
        </w:tc>
        <w:tc>
          <w:tcPr>
            <w:tcW w:w="360" w:type="dxa"/>
          </w:tcPr>
          <w:p w14:paraId="258A7ECB" w14:textId="77777777" w:rsidR="00FF3040" w:rsidRPr="00BF7EC2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671" w:type="dxa"/>
          </w:tcPr>
          <w:p w14:paraId="4D2F0B0F" w14:textId="4B0AC422" w:rsidR="00FF3040" w:rsidRPr="00BF7EC2" w:rsidRDefault="00FF3040" w:rsidP="006D5EDA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ค่าความร้อนสุทธิ 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(Net Calorific Value)</w:t>
            </w: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ของเชื้อเพลิงฟอสซิลประเภท 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j</w:t>
            </w: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(MJ/unit)</w:t>
            </w:r>
          </w:p>
        </w:tc>
      </w:tr>
      <w:tr w:rsidR="00FF3040" w:rsidRPr="00C716D4" w14:paraId="59940287" w14:textId="77777777" w:rsidTr="006D5EDA">
        <w:trPr>
          <w:trHeight w:val="233"/>
        </w:trPr>
        <w:tc>
          <w:tcPr>
            <w:tcW w:w="1191" w:type="dxa"/>
          </w:tcPr>
          <w:p w14:paraId="3A4F7E6A" w14:textId="77777777" w:rsidR="00FF3040" w:rsidRPr="00BF7EC2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90"/>
              <w:rPr>
                <w:rFonts w:ascii="Browallia New" w:hAnsi="Browallia New" w:cs="Browallia New"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</w:rPr>
              <w:t>EF</w:t>
            </w:r>
            <w:r w:rsidRPr="00BF7EC2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CO</w:t>
            </w:r>
            <w:proofErr w:type="gramStart"/>
            <w:r w:rsidRPr="00BF7EC2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2,j</w:t>
            </w:r>
            <w:proofErr w:type="gramEnd"/>
          </w:p>
        </w:tc>
        <w:tc>
          <w:tcPr>
            <w:tcW w:w="360" w:type="dxa"/>
          </w:tcPr>
          <w:p w14:paraId="16B1741D" w14:textId="77777777" w:rsidR="00FF3040" w:rsidRPr="00BF7EC2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671" w:type="dxa"/>
          </w:tcPr>
          <w:p w14:paraId="30C03A94" w14:textId="77777777" w:rsidR="00FF3040" w:rsidRPr="00BF7EC2" w:rsidRDefault="00FF3040" w:rsidP="006D5EDA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ค่าการปล่อยก๊าซเรือนกระจกจากการเผาไหม้เชื้อเพลิงฟอสซิลประเภท 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j</w:t>
            </w: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(kgCO</w:t>
            </w:r>
            <w:r w:rsidRPr="00BF7EC2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/TJ)</w:t>
            </w:r>
          </w:p>
        </w:tc>
      </w:tr>
      <w:tr w:rsidR="00FF3040" w:rsidRPr="00C716D4" w14:paraId="67E77597" w14:textId="77777777" w:rsidTr="006D5EDA">
        <w:trPr>
          <w:trHeight w:val="233"/>
        </w:trPr>
        <w:tc>
          <w:tcPr>
            <w:tcW w:w="1191" w:type="dxa"/>
          </w:tcPr>
          <w:p w14:paraId="1E31C8D1" w14:textId="77777777" w:rsidR="00FF3040" w:rsidRPr="00BF7EC2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90"/>
              <w:rPr>
                <w:rFonts w:ascii="Browallia New" w:hAnsi="Browallia New" w:cs="Browallia New"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</w:rPr>
              <w:t>j</w:t>
            </w:r>
          </w:p>
        </w:tc>
        <w:tc>
          <w:tcPr>
            <w:tcW w:w="360" w:type="dxa"/>
          </w:tcPr>
          <w:p w14:paraId="76F1B03F" w14:textId="77777777" w:rsidR="00FF3040" w:rsidRPr="00BF7EC2" w:rsidRDefault="00FF3040" w:rsidP="006D5EDA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671" w:type="dxa"/>
          </w:tcPr>
          <w:p w14:paraId="3103552D" w14:textId="77777777" w:rsidR="00FF3040" w:rsidRPr="00BF7EC2" w:rsidRDefault="00FF3040" w:rsidP="006D5EDA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>ประเภทเชื้อเพลิงฟอสซิล</w:t>
            </w:r>
          </w:p>
        </w:tc>
      </w:tr>
    </w:tbl>
    <w:p w14:paraId="44F5CF4D" w14:textId="77777777" w:rsidR="00BF7EC2" w:rsidRPr="00BF7EC2" w:rsidRDefault="00BF7EC2" w:rsidP="00BF7EC2">
      <w:pPr>
        <w:tabs>
          <w:tab w:val="left" w:pos="1276"/>
        </w:tabs>
        <w:spacing w:before="0" w:after="0" w:line="240" w:lineRule="auto"/>
        <w:rPr>
          <w:rFonts w:ascii="TH Sarabun New" w:hAnsi="TH Sarabun New" w:cs="TH Sarabun New"/>
        </w:rPr>
      </w:pPr>
    </w:p>
    <w:p w14:paraId="3596FE51" w14:textId="7F1962EE" w:rsidR="00FF3040" w:rsidRPr="00512EB0" w:rsidRDefault="00BF7EC2" w:rsidP="00512EB0">
      <w:pPr>
        <w:pStyle w:val="ListParagraph"/>
        <w:tabs>
          <w:tab w:val="left" w:pos="993"/>
        </w:tabs>
        <w:spacing w:after="120" w:line="240" w:lineRule="auto"/>
        <w:ind w:left="993" w:hanging="568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5.3.2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FF3040" w:rsidRPr="00512EB0">
        <w:rPr>
          <w:rFonts w:ascii="Browallia New" w:hAnsi="Browallia New" w:cs="Browallia New"/>
          <w:b/>
          <w:bCs/>
          <w:sz w:val="32"/>
          <w:szCs w:val="32"/>
          <w:cs/>
        </w:rPr>
        <w:t>การปล่อยก๊าซเรือนกระจกจากการใช้ไฟฟ้า (</w:t>
      </w:r>
      <w:proofErr w:type="spellStart"/>
      <w:proofErr w:type="gramStart"/>
      <w:r w:rsidR="00FF3040" w:rsidRPr="00512EB0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5853F1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use,EC</w:t>
      </w:r>
      <w:proofErr w:type="gramEnd"/>
      <w:r w:rsidR="00FF3040" w:rsidRPr="005853F1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="00FF3040" w:rsidRPr="00512EB0">
        <w:rPr>
          <w:rFonts w:ascii="Browallia New" w:hAnsi="Browallia New" w:cs="Browallia New"/>
          <w:b/>
          <w:bCs/>
          <w:sz w:val="32"/>
          <w:szCs w:val="32"/>
        </w:rPr>
        <w:t>)</w:t>
      </w:r>
    </w:p>
    <w:p w14:paraId="7CA748CE" w14:textId="59BB005A" w:rsidR="00FF3040" w:rsidRDefault="00FF3040" w:rsidP="00512EB0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512EB0">
        <w:rPr>
          <w:rFonts w:ascii="Browallia New" w:hAnsi="Browallia New" w:cs="Browallia New" w:hint="cs"/>
          <w:sz w:val="32"/>
          <w:szCs w:val="32"/>
          <w:cs/>
        </w:rPr>
        <w:t>การปล่อยก๊าซเรือนกระจกจากการใช้ไฟฟ้าจาก</w:t>
      </w:r>
      <w:r w:rsidR="008E3CC2" w:rsidRPr="00512EB0">
        <w:rPr>
          <w:rFonts w:ascii="Browallia New" w:hAnsi="Browallia New" w:cs="Browallia New" w:hint="cs"/>
          <w:sz w:val="32"/>
          <w:szCs w:val="32"/>
          <w:cs/>
        </w:rPr>
        <w:t>ระบบสายส่ง</w:t>
      </w:r>
      <w:r w:rsidRPr="00512EB0">
        <w:rPr>
          <w:rFonts w:ascii="Browallia New" w:hAnsi="Browallia New" w:cs="Browallia New" w:hint="cs"/>
          <w:sz w:val="32"/>
          <w:szCs w:val="32"/>
          <w:cs/>
        </w:rPr>
        <w:t>ที่เกิดจากการรวบรวม แปรรูป และปรับปรุงคุณภาพชีวมวลเหลือทิ้งเพื่อป้อนเข้าสู่ระบบการผลิตถ่านชีวภาพ ให้คำนวณจากปริมาณการใช้ไฟฟ้าของอุปกรณ์ที่เกี่ยวข้อง และค่าการปล่อยก๊าซเรือนกระจกจากการ</w:t>
      </w:r>
      <w:r w:rsidR="007E3A31">
        <w:rPr>
          <w:rFonts w:ascii="Browallia New" w:hAnsi="Browallia New" w:cs="Browallia New" w:hint="cs"/>
          <w:sz w:val="32"/>
          <w:szCs w:val="32"/>
          <w:cs/>
        </w:rPr>
        <w:t>ใช้</w:t>
      </w:r>
      <w:r w:rsidRPr="00512EB0">
        <w:rPr>
          <w:rFonts w:ascii="Browallia New" w:hAnsi="Browallia New" w:cs="Browallia New" w:hint="cs"/>
          <w:sz w:val="32"/>
          <w:szCs w:val="32"/>
          <w:cs/>
        </w:rPr>
        <w:t>ไฟฟ้า ดังต่อไปนี้</w:t>
      </w:r>
    </w:p>
    <w:p w14:paraId="38A10FCE" w14:textId="650A6A90" w:rsidR="00FF3040" w:rsidRPr="005853F1" w:rsidRDefault="00FF3040" w:rsidP="00765D08">
      <w:pPr>
        <w:tabs>
          <w:tab w:val="left" w:pos="7797"/>
        </w:tabs>
        <w:spacing w:before="240" w:after="240" w:line="240" w:lineRule="auto"/>
        <w:ind w:firstLine="1486"/>
        <w:rPr>
          <w:rFonts w:ascii="Browallia New" w:hAnsi="Browallia New" w:cs="Browallia New"/>
          <w:b/>
          <w:bCs/>
          <w:sz w:val="32"/>
          <w:szCs w:val="32"/>
        </w:rPr>
      </w:pPr>
      <w:proofErr w:type="spellStart"/>
      <w:proofErr w:type="gramStart"/>
      <w:r w:rsidRPr="005853F1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5853F1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use,EC</w:t>
      </w:r>
      <w:proofErr w:type="gramEnd"/>
      <w:r w:rsidRPr="005853F1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Pr="005853F1">
        <w:rPr>
          <w:rFonts w:ascii="Browallia New" w:hAnsi="Browallia New" w:cs="Browallia New"/>
          <w:b/>
          <w:bCs/>
          <w:sz w:val="32"/>
          <w:szCs w:val="32"/>
          <w:cs/>
        </w:rPr>
        <w:t xml:space="preserve"> = </w:t>
      </w:r>
      <w:proofErr w:type="spellStart"/>
      <w:r w:rsidRPr="005853F1">
        <w:rPr>
          <w:rFonts w:ascii="Browallia New" w:hAnsi="Browallia New" w:cs="Browallia New"/>
          <w:b/>
          <w:bCs/>
          <w:sz w:val="32"/>
          <w:szCs w:val="32"/>
        </w:rPr>
        <w:t>EC</w:t>
      </w:r>
      <w:r w:rsidRPr="005853F1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use,PJ,y</w:t>
      </w:r>
      <w:proofErr w:type="spellEnd"/>
      <w:r w:rsidRPr="005853F1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5853F1" w:rsidRPr="006115F4">
        <w:rPr>
          <w:rFonts w:ascii="Browallia New" w:hAnsi="Browallia New" w:cs="Browallia New"/>
          <w:b/>
          <w:bCs/>
          <w:sz w:val="32"/>
          <w:szCs w:val="32"/>
        </w:rPr>
        <w:t>×</w:t>
      </w:r>
      <w:r w:rsidR="005853F1">
        <w:rPr>
          <w:rFonts w:ascii="Browallia New" w:hAnsi="Browallia New" w:cs="Browallia New"/>
          <w:b/>
          <w:bCs/>
          <w:sz w:val="32"/>
          <w:szCs w:val="32"/>
        </w:rPr>
        <w:t xml:space="preserve"> 10</w:t>
      </w:r>
      <w:r w:rsidR="005853F1" w:rsidRPr="00E96FA4">
        <w:rPr>
          <w:rFonts w:ascii="Browallia New" w:hAnsi="Browallia New" w:cs="Browallia New"/>
          <w:b/>
          <w:bCs/>
          <w:sz w:val="32"/>
          <w:szCs w:val="32"/>
          <w:vertAlign w:val="superscript"/>
        </w:rPr>
        <w:t>-3</w:t>
      </w:r>
      <w:r w:rsidR="005853F1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5853F1" w:rsidRPr="006115F4">
        <w:rPr>
          <w:rFonts w:ascii="Browallia New" w:hAnsi="Browallia New" w:cs="Browallia New"/>
          <w:b/>
          <w:bCs/>
          <w:sz w:val="32"/>
          <w:szCs w:val="32"/>
        </w:rPr>
        <w:t xml:space="preserve">× </w:t>
      </w:r>
      <w:proofErr w:type="spellStart"/>
      <w:r w:rsidR="005853F1" w:rsidRPr="006115F4">
        <w:rPr>
          <w:rFonts w:ascii="Browallia New" w:hAnsi="Browallia New" w:cs="Browallia New"/>
          <w:b/>
          <w:bCs/>
          <w:sz w:val="32"/>
          <w:szCs w:val="32"/>
        </w:rPr>
        <w:t>EF</w:t>
      </w:r>
      <w:r w:rsidR="005853F1" w:rsidRPr="006115F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E</w:t>
      </w:r>
      <w:r w:rsidR="005853F1">
        <w:rPr>
          <w:rFonts w:ascii="Browallia New" w:hAnsi="Browallia New" w:cs="Browallia New"/>
          <w:b/>
          <w:bCs/>
          <w:sz w:val="32"/>
          <w:szCs w:val="32"/>
          <w:vertAlign w:val="subscript"/>
        </w:rPr>
        <w:t>C</w:t>
      </w:r>
      <w:r w:rsidR="005853F1" w:rsidRPr="006115F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Pr="005853F1">
        <w:rPr>
          <w:rFonts w:ascii="Browallia New" w:hAnsi="Browallia New" w:cs="Browallia New"/>
          <w:b/>
          <w:bCs/>
          <w:sz w:val="32"/>
          <w:szCs w:val="32"/>
          <w:cs/>
        </w:rPr>
        <w:tab/>
        <w:t>สมการที่ (</w:t>
      </w:r>
      <w:r w:rsidRPr="005853F1">
        <w:rPr>
          <w:rFonts w:ascii="Browallia New" w:hAnsi="Browallia New" w:cs="Browallia New"/>
          <w:b/>
          <w:bCs/>
          <w:sz w:val="32"/>
          <w:szCs w:val="32"/>
        </w:rPr>
        <w:t>8</w:t>
      </w:r>
      <w:r w:rsidRPr="005853F1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15E82D2D" w14:textId="77777777" w:rsidR="00FF3040" w:rsidRPr="00BF7EC2" w:rsidRDefault="00FF3040" w:rsidP="00BF7EC2">
      <w:pPr>
        <w:spacing w:after="0"/>
        <w:rPr>
          <w:rFonts w:ascii="Browallia New" w:hAnsi="Browallia New" w:cs="Browallia New"/>
          <w:sz w:val="32"/>
          <w:szCs w:val="32"/>
        </w:rPr>
      </w:pPr>
      <w:r w:rsidRPr="00BF7EC2">
        <w:rPr>
          <w:rFonts w:ascii="Browallia New" w:hAnsi="Browallia New" w:cs="Browallia New" w:hint="cs"/>
          <w:sz w:val="32"/>
          <w:szCs w:val="32"/>
          <w:cs/>
        </w:rPr>
        <w:t>โดยที่</w:t>
      </w:r>
    </w:p>
    <w:tbl>
      <w:tblPr>
        <w:tblStyle w:val="TableGrid"/>
        <w:tblW w:w="921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080"/>
      </w:tblGrid>
      <w:tr w:rsidR="00FF3040" w:rsidRPr="00C716D4" w14:paraId="0362820A" w14:textId="77777777" w:rsidTr="005853F1">
        <w:tc>
          <w:tcPr>
            <w:tcW w:w="1134" w:type="dxa"/>
          </w:tcPr>
          <w:p w14:paraId="0719DAF0" w14:textId="7778136B" w:rsidR="00FF3040" w:rsidRPr="0028008B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proofErr w:type="gramStart"/>
            <w:r w:rsidRPr="0028008B">
              <w:rPr>
                <w:rFonts w:ascii="Browallia New" w:hAnsi="Browallia New" w:cs="Browallia New"/>
                <w:sz w:val="32"/>
                <w:szCs w:val="32"/>
              </w:rPr>
              <w:t>PE</w:t>
            </w:r>
            <w:r w:rsidRPr="0028008B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use,EC</w:t>
            </w:r>
            <w:proofErr w:type="gramEnd"/>
            <w:r w:rsidRPr="0028008B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8080" w:type="dxa"/>
          </w:tcPr>
          <w:p w14:paraId="05F0D686" w14:textId="77777777" w:rsidR="00FF3040" w:rsidRPr="00BF7EC2" w:rsidRDefault="00FF3040" w:rsidP="006D5EDA">
            <w:pPr>
              <w:spacing w:before="0" w:after="0" w:line="240" w:lineRule="auto"/>
              <w:ind w:left="176" w:hanging="176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</w:rPr>
              <w:t xml:space="preserve">= </w:t>
            </w: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>ปริมาณการปล่อยก๊าซเรือนกระจกจากการใช้ไฟฟ้าในกระบวนการแปรรูปถ่านชีวภาพเพิ่มเติมในปี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 xml:space="preserve"> y (tCO</w:t>
            </w:r>
            <w:r w:rsidRPr="00BF7EC2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/year)</w:t>
            </w:r>
          </w:p>
        </w:tc>
      </w:tr>
      <w:tr w:rsidR="00FF3040" w:rsidRPr="00C716D4" w14:paraId="1D7BDF62" w14:textId="77777777" w:rsidTr="005853F1">
        <w:tc>
          <w:tcPr>
            <w:tcW w:w="1134" w:type="dxa"/>
          </w:tcPr>
          <w:p w14:paraId="75236550" w14:textId="548DF55A" w:rsidR="00FF3040" w:rsidRPr="0028008B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proofErr w:type="gramStart"/>
            <w:r w:rsidRPr="0028008B">
              <w:rPr>
                <w:rFonts w:ascii="Browallia New" w:hAnsi="Browallia New" w:cs="Browallia New"/>
                <w:sz w:val="32"/>
                <w:szCs w:val="32"/>
              </w:rPr>
              <w:t>EC</w:t>
            </w:r>
            <w:r w:rsidRPr="0028008B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use,PJ</w:t>
            </w:r>
            <w:proofErr w:type="gramEnd"/>
            <w:r w:rsidRPr="0028008B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  <w:proofErr w:type="spellEnd"/>
          </w:p>
        </w:tc>
        <w:tc>
          <w:tcPr>
            <w:tcW w:w="8080" w:type="dxa"/>
          </w:tcPr>
          <w:p w14:paraId="69F2AA4B" w14:textId="7C6EE6A2" w:rsidR="00FF3040" w:rsidRPr="00BF7EC2" w:rsidRDefault="00FF3040" w:rsidP="006D5EDA">
            <w:pPr>
              <w:spacing w:before="0" w:after="0" w:line="240" w:lineRule="auto"/>
              <w:ind w:left="176" w:hanging="142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</w:rPr>
              <w:t xml:space="preserve">= </w:t>
            </w: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>ปริมาณการใช้ไฟฟ้าจาก</w:t>
            </w:r>
            <w:r w:rsidR="008E3CC2" w:rsidRPr="00BF7EC2">
              <w:rPr>
                <w:rFonts w:ascii="Browallia New" w:hAnsi="Browallia New" w:cs="Browallia New"/>
                <w:sz w:val="32"/>
                <w:szCs w:val="32"/>
                <w:cs/>
              </w:rPr>
              <w:t>ระบบสายส่ง</w:t>
            </w:r>
            <w:r w:rsidRPr="00BF7EC2">
              <w:rPr>
                <w:rFonts w:ascii="Browallia New" w:hAnsi="Browallia New" w:cs="Browallia New"/>
                <w:sz w:val="32"/>
                <w:szCs w:val="32"/>
                <w:cs/>
              </w:rPr>
              <w:t>ในกระบวนการแปรรูปถ่านชีวภาพเพิ่มเติมในปี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 xml:space="preserve"> y (</w:t>
            </w:r>
            <w:r w:rsidR="000C3CAC">
              <w:rPr>
                <w:rFonts w:ascii="Browallia New" w:hAnsi="Browallia New" w:cs="Browallia New"/>
                <w:sz w:val="32"/>
                <w:szCs w:val="32"/>
              </w:rPr>
              <w:t>k</w:t>
            </w:r>
            <w:r w:rsidRPr="00BF7EC2">
              <w:rPr>
                <w:rFonts w:ascii="Browallia New" w:hAnsi="Browallia New" w:cs="Browallia New"/>
                <w:sz w:val="32"/>
                <w:szCs w:val="32"/>
              </w:rPr>
              <w:t>Wh/year)</w:t>
            </w:r>
          </w:p>
        </w:tc>
      </w:tr>
      <w:tr w:rsidR="00FF3040" w:rsidRPr="00C716D4" w14:paraId="355DFA10" w14:textId="77777777" w:rsidTr="005853F1">
        <w:tc>
          <w:tcPr>
            <w:tcW w:w="1134" w:type="dxa"/>
          </w:tcPr>
          <w:p w14:paraId="343567CD" w14:textId="16D6532E" w:rsidR="00FF3040" w:rsidRPr="00BF7EC2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proofErr w:type="gramStart"/>
            <w:r w:rsidRPr="00BF7EC2">
              <w:rPr>
                <w:rFonts w:ascii="Browallia New" w:hAnsi="Browallia New" w:cs="Browallia New"/>
                <w:sz w:val="32"/>
                <w:szCs w:val="32"/>
              </w:rPr>
              <w:t>EF</w:t>
            </w:r>
            <w:r w:rsidRPr="00BF7EC2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E</w:t>
            </w:r>
            <w:r w:rsidR="00E91B66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C</w:t>
            </w:r>
            <w:r w:rsidRPr="00BF7EC2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,y</w:t>
            </w:r>
            <w:proofErr w:type="spellEnd"/>
            <w:proofErr w:type="gramEnd"/>
          </w:p>
        </w:tc>
        <w:tc>
          <w:tcPr>
            <w:tcW w:w="8080" w:type="dxa"/>
          </w:tcPr>
          <w:p w14:paraId="7FDBFBF6" w14:textId="01BEAA6E" w:rsidR="00FF3040" w:rsidRPr="00BF7EC2" w:rsidRDefault="00FF3040" w:rsidP="006D5EDA">
            <w:pPr>
              <w:spacing w:before="0" w:after="0" w:line="240" w:lineRule="auto"/>
              <w:ind w:left="176" w:hanging="176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F7EC2">
              <w:rPr>
                <w:rFonts w:ascii="Browallia New" w:hAnsi="Browallia New" w:cs="Browallia New"/>
                <w:sz w:val="32"/>
                <w:szCs w:val="32"/>
              </w:rPr>
              <w:t xml:space="preserve">= </w:t>
            </w:r>
            <w:r w:rsidR="00E91B66" w:rsidRPr="0013512D">
              <w:rPr>
                <w:rFonts w:ascii="Browallia New" w:hAnsi="Browallia New" w:cs="Browallia New"/>
                <w:sz w:val="32"/>
                <w:szCs w:val="32"/>
                <w:cs/>
              </w:rPr>
              <w:t>ค่าการปล่อยก๊าซเรือนกระจกสำหรับการ</w:t>
            </w:r>
            <w:r w:rsidR="00E91B66" w:rsidRPr="0013512D">
              <w:rPr>
                <w:rFonts w:ascii="Browallia New" w:hAnsi="Browallia New" w:cs="Browallia New" w:hint="cs"/>
                <w:sz w:val="32"/>
                <w:szCs w:val="32"/>
                <w:cs/>
              </w:rPr>
              <w:t>ใช้</w:t>
            </w:r>
            <w:r w:rsidR="00E91B66" w:rsidRPr="0013512D">
              <w:rPr>
                <w:rFonts w:ascii="Browallia New" w:hAnsi="Browallia New" w:cs="Browallia New"/>
                <w:sz w:val="32"/>
                <w:szCs w:val="32"/>
                <w:cs/>
              </w:rPr>
              <w:t>ไฟฟ้า</w:t>
            </w:r>
            <w:r w:rsidR="00E91B66" w:rsidRPr="0013512D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E91B66" w:rsidRPr="0013512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ในปี </w:t>
            </w:r>
            <w:r w:rsidR="00E91B66" w:rsidRPr="0013512D">
              <w:rPr>
                <w:rFonts w:ascii="Browallia New" w:hAnsi="Browallia New" w:cs="Browallia New"/>
                <w:sz w:val="32"/>
                <w:szCs w:val="32"/>
              </w:rPr>
              <w:t>y</w:t>
            </w:r>
            <w:r w:rsidR="00E91B66" w:rsidRPr="00B74B02">
              <w:rPr>
                <w:rFonts w:ascii="Browallia New" w:hAnsi="Browallia New" w:cs="Browallia New" w:hint="cs"/>
                <w:sz w:val="32"/>
                <w:szCs w:val="32"/>
              </w:rPr>
              <w:t xml:space="preserve"> (tCO</w:t>
            </w:r>
            <w:r w:rsidR="00E91B66" w:rsidRPr="006115F4">
              <w:rPr>
                <w:rFonts w:ascii="Browallia New" w:hAnsi="Browallia New" w:cs="Browallia New" w:hint="cs"/>
                <w:sz w:val="32"/>
                <w:szCs w:val="32"/>
                <w:vertAlign w:val="subscript"/>
              </w:rPr>
              <w:t>2</w:t>
            </w:r>
            <w:r w:rsidR="00E91B66" w:rsidRPr="00B74B02">
              <w:rPr>
                <w:rFonts w:ascii="Browallia New" w:hAnsi="Browallia New" w:cs="Browallia New" w:hint="cs"/>
                <w:sz w:val="32"/>
                <w:szCs w:val="32"/>
              </w:rPr>
              <w:t>/MWh)</w:t>
            </w:r>
          </w:p>
        </w:tc>
      </w:tr>
    </w:tbl>
    <w:p w14:paraId="673CE3CA" w14:textId="77777777" w:rsidR="00BF7EC2" w:rsidRPr="00BF7EC2" w:rsidRDefault="00BF7EC2" w:rsidP="00BF7EC2">
      <w:pPr>
        <w:tabs>
          <w:tab w:val="left" w:pos="1276"/>
        </w:tabs>
        <w:spacing w:before="0" w:after="0" w:line="240" w:lineRule="auto"/>
        <w:rPr>
          <w:rFonts w:ascii="TH Sarabun New" w:hAnsi="TH Sarabun New" w:cs="TH Sarabun New"/>
        </w:rPr>
      </w:pPr>
    </w:p>
    <w:p w14:paraId="77273CFA" w14:textId="77777777" w:rsidR="001079F4" w:rsidRDefault="001079F4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br w:type="page"/>
      </w:r>
    </w:p>
    <w:p w14:paraId="714F0EA7" w14:textId="0DF00EEF" w:rsidR="00FF3040" w:rsidRPr="00512EB0" w:rsidRDefault="00BF7EC2" w:rsidP="00512EB0">
      <w:pPr>
        <w:pStyle w:val="ListParagraph"/>
        <w:tabs>
          <w:tab w:val="left" w:pos="993"/>
        </w:tabs>
        <w:spacing w:after="120" w:line="240" w:lineRule="auto"/>
        <w:ind w:left="993" w:hanging="568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lastRenderedPageBreak/>
        <w:t>5.3.3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proofErr w:type="spellStart"/>
      <w:r w:rsidR="00FF3040" w:rsidRPr="00512EB0">
        <w:rPr>
          <w:rFonts w:ascii="Browallia New" w:hAnsi="Browallia New" w:cs="Browallia New"/>
          <w:b/>
          <w:bCs/>
          <w:sz w:val="32"/>
          <w:szCs w:val="32"/>
        </w:rPr>
        <w:t>การปล่อยก๊าซเรือนกระจกจากการขนส่งถ่านชีวภาพเพื่อนำไปใช้ประโยชน์</w:t>
      </w:r>
      <w:proofErr w:type="spellEnd"/>
      <w:r w:rsidR="00FF3040" w:rsidRPr="00512EB0">
        <w:rPr>
          <w:rFonts w:ascii="Browallia New" w:hAnsi="Browallia New" w:cs="Browallia New"/>
          <w:b/>
          <w:bCs/>
          <w:sz w:val="32"/>
          <w:szCs w:val="32"/>
        </w:rPr>
        <w:t xml:space="preserve"> (</w:t>
      </w:r>
      <w:proofErr w:type="spellStart"/>
      <w:proofErr w:type="gramStart"/>
      <w:r w:rsidR="00FF3040" w:rsidRPr="00512EB0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1079F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use,TR</w:t>
      </w:r>
      <w:proofErr w:type="gramEnd"/>
      <w:r w:rsidR="00FF3040" w:rsidRPr="001079F4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="00FF3040" w:rsidRPr="00512EB0">
        <w:rPr>
          <w:rFonts w:ascii="Browallia New" w:hAnsi="Browallia New" w:cs="Browallia New"/>
          <w:b/>
          <w:bCs/>
          <w:sz w:val="32"/>
          <w:szCs w:val="32"/>
        </w:rPr>
        <w:t>)</w:t>
      </w:r>
    </w:p>
    <w:p w14:paraId="00F20A84" w14:textId="62159F0F" w:rsidR="00FF3040" w:rsidRPr="007863B3" w:rsidRDefault="00FF3040" w:rsidP="007863B3">
      <w:pPr>
        <w:spacing w:before="240"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7863B3">
        <w:rPr>
          <w:rFonts w:ascii="Browallia New" w:hAnsi="Browallia New" w:cs="Browallia New"/>
          <w:sz w:val="32"/>
          <w:szCs w:val="32"/>
        </w:rPr>
        <w:t>การปล่อยก๊าซเรือนกระจกจากการขนส่ง</w:t>
      </w:r>
      <w:proofErr w:type="spellEnd"/>
      <w:r w:rsidRPr="007863B3">
        <w:rPr>
          <w:rFonts w:ascii="Browallia New" w:hAnsi="Browallia New" w:cs="Browallia New"/>
          <w:sz w:val="32"/>
          <w:szCs w:val="32"/>
          <w:cs/>
        </w:rPr>
        <w:t>ชีวภาพเพื่อนำไปใช้ประโยชน์</w:t>
      </w:r>
      <w:proofErr w:type="spellStart"/>
      <w:r w:rsidRPr="007863B3">
        <w:rPr>
          <w:rFonts w:ascii="Browallia New" w:hAnsi="Browallia New" w:cs="Browallia New"/>
          <w:sz w:val="32"/>
          <w:szCs w:val="32"/>
        </w:rPr>
        <w:t>คำนวณได้ดังนี้</w:t>
      </w:r>
      <w:proofErr w:type="spellEnd"/>
    </w:p>
    <w:p w14:paraId="608A2884" w14:textId="25502033" w:rsidR="00FF3040" w:rsidRPr="00F67655" w:rsidRDefault="00FF3040" w:rsidP="00741866">
      <w:pPr>
        <w:spacing w:before="240" w:after="240" w:line="240" w:lineRule="auto"/>
        <w:ind w:firstLine="777"/>
        <w:rPr>
          <w:rFonts w:ascii="Browallia New" w:hAnsi="Browallia New" w:cs="Browallia New"/>
          <w:b/>
          <w:bCs/>
          <w:sz w:val="32"/>
          <w:szCs w:val="32"/>
        </w:rPr>
      </w:pPr>
      <w:proofErr w:type="spellStart"/>
      <w:proofErr w:type="gramStart"/>
      <w:r w:rsidRPr="00F67655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F67655">
        <w:rPr>
          <w:rFonts w:ascii="Browallia New" w:hAnsi="Browallia New" w:cs="Browallia New"/>
          <w:b/>
          <w:bCs/>
          <w:sz w:val="32"/>
          <w:szCs w:val="32"/>
          <w:vertAlign w:val="subscript"/>
        </w:rPr>
        <w:t>use,TR</w:t>
      </w:r>
      <w:proofErr w:type="gramEnd"/>
      <w:r w:rsidRPr="00F67655">
        <w:rPr>
          <w:rFonts w:ascii="Browallia New" w:hAnsi="Browallia New" w:cs="Browallia New"/>
          <w:b/>
          <w:bCs/>
          <w:sz w:val="32"/>
          <w:szCs w:val="32"/>
          <w:vertAlign w:val="subscript"/>
        </w:rPr>
        <w:t>,y</w:t>
      </w:r>
      <w:proofErr w:type="spellEnd"/>
      <w:r w:rsidRPr="00F67655">
        <w:rPr>
          <w:rFonts w:ascii="Browallia New" w:hAnsi="Browallia New" w:cs="Browallia New"/>
          <w:b/>
          <w:bCs/>
          <w:sz w:val="32"/>
          <w:szCs w:val="32"/>
        </w:rPr>
        <w:t xml:space="preserve">  =  </w:t>
      </w:r>
      <w:r w:rsidR="004F4C32">
        <w:rPr>
          <w:rFonts w:ascii="Cambria Math" w:hAnsi="Cambria Math" w:cs="Cambria Math"/>
          <w:b/>
          <w:bCs/>
          <w:sz w:val="32"/>
          <w:szCs w:val="32"/>
        </w:rPr>
        <w:sym w:font="Symbol" w:char="F0E5"/>
      </w:r>
      <w:r w:rsidR="004F4C32">
        <w:rPr>
          <w:rFonts w:ascii="Cambria Math" w:hAnsi="Cambria Math" w:cstheme="minorBidi" w:hint="cs"/>
          <w:b/>
          <w:bCs/>
          <w:sz w:val="32"/>
          <w:szCs w:val="32"/>
          <w:cs/>
        </w:rPr>
        <w:t xml:space="preserve"> </w:t>
      </w:r>
      <w:r w:rsidRPr="00F67655">
        <w:rPr>
          <w:rFonts w:ascii="Browallia New" w:hAnsi="Browallia New" w:cs="Browallia New"/>
          <w:b/>
          <w:bCs/>
          <w:sz w:val="32"/>
          <w:szCs w:val="32"/>
        </w:rPr>
        <w:t>(</w:t>
      </w:r>
      <w:proofErr w:type="spellStart"/>
      <w:r w:rsidRPr="00F67655">
        <w:rPr>
          <w:rFonts w:ascii="Browallia New" w:hAnsi="Browallia New" w:cs="Browallia New"/>
          <w:b/>
          <w:bCs/>
          <w:sz w:val="32"/>
          <w:szCs w:val="32"/>
        </w:rPr>
        <w:t>D</w:t>
      </w:r>
      <w:r w:rsidRPr="00F67655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biochar,y</w:t>
      </w:r>
      <w:proofErr w:type="spellEnd"/>
      <w:r w:rsidRPr="002373E5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F67655">
        <w:rPr>
          <w:rFonts w:ascii="Browallia New" w:hAnsi="Browallia New" w:cs="Browallia New"/>
          <w:b/>
          <w:bCs/>
          <w:sz w:val="32"/>
          <w:szCs w:val="32"/>
        </w:rPr>
        <w:t xml:space="preserve">× </w:t>
      </w:r>
      <w:proofErr w:type="spellStart"/>
      <w:r w:rsidRPr="00F67655">
        <w:rPr>
          <w:rFonts w:ascii="Browallia New" w:hAnsi="Browallia New" w:cs="Browallia New"/>
          <w:b/>
          <w:bCs/>
          <w:sz w:val="32"/>
          <w:szCs w:val="32"/>
        </w:rPr>
        <w:t>Q</w:t>
      </w:r>
      <w:r w:rsidRPr="00F67655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biochar,y</w:t>
      </w:r>
      <w:proofErr w:type="spellEnd"/>
      <w:r w:rsidRPr="00F67655">
        <w:rPr>
          <w:rFonts w:ascii="Browallia New" w:hAnsi="Browallia New" w:cs="Browallia New"/>
          <w:b/>
          <w:bCs/>
          <w:sz w:val="32"/>
          <w:szCs w:val="32"/>
        </w:rPr>
        <w:t xml:space="preserve"> × EF</w:t>
      </w:r>
      <w:r w:rsidRPr="00F67655">
        <w:rPr>
          <w:rFonts w:ascii="Browallia New" w:hAnsi="Browallia New" w:cs="Browallia New"/>
          <w:b/>
          <w:bCs/>
          <w:sz w:val="32"/>
          <w:szCs w:val="32"/>
          <w:vertAlign w:val="subscript"/>
        </w:rPr>
        <w:t>CO2,i</w:t>
      </w:r>
      <w:r w:rsidRPr="00F67655">
        <w:rPr>
          <w:rFonts w:ascii="Browallia New" w:hAnsi="Browallia New" w:cs="Browallia New"/>
          <w:b/>
          <w:bCs/>
          <w:sz w:val="32"/>
          <w:szCs w:val="32"/>
        </w:rPr>
        <w:t xml:space="preserve"> × 10</w:t>
      </w:r>
      <w:r w:rsidRPr="00F67655">
        <w:rPr>
          <w:rFonts w:ascii="Cambria Math" w:hAnsi="Cambria Math" w:cs="Cambria Math"/>
          <w:b/>
          <w:bCs/>
          <w:sz w:val="32"/>
          <w:szCs w:val="32"/>
          <w:vertAlign w:val="superscript"/>
        </w:rPr>
        <w:t>−</w:t>
      </w:r>
      <w:r w:rsidRPr="00F67655">
        <w:rPr>
          <w:rFonts w:ascii="Browallia New" w:hAnsi="Browallia New" w:cs="Browallia New"/>
          <w:b/>
          <w:bCs/>
          <w:sz w:val="32"/>
          <w:szCs w:val="32"/>
          <w:vertAlign w:val="superscript"/>
        </w:rPr>
        <w:t>6</w:t>
      </w:r>
      <w:r w:rsidRPr="00F67655">
        <w:rPr>
          <w:rFonts w:ascii="Browallia New" w:hAnsi="Browallia New" w:cs="Browallia New"/>
          <w:b/>
          <w:bCs/>
          <w:sz w:val="32"/>
          <w:szCs w:val="32"/>
        </w:rPr>
        <w:t>)</w:t>
      </w:r>
      <w:r w:rsidRPr="00765D08">
        <w:rPr>
          <w:rFonts w:ascii="Browallia New" w:hAnsi="Browallia New" w:cs="Browallia New"/>
          <w:b/>
          <w:bCs/>
          <w:sz w:val="32"/>
          <w:szCs w:val="32"/>
        </w:rPr>
        <w:t xml:space="preserve">               </w:t>
      </w:r>
      <w:r w:rsidR="00765D08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      </w:t>
      </w:r>
      <w:r w:rsidRPr="00765D08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CB1330" w:rsidRPr="00765D08">
        <w:rPr>
          <w:rFonts w:ascii="Browallia New" w:hAnsi="Browallia New" w:cs="Browallia New"/>
          <w:b/>
          <w:bCs/>
          <w:sz w:val="32"/>
          <w:szCs w:val="32"/>
        </w:rPr>
        <w:t xml:space="preserve">     </w:t>
      </w:r>
      <w:r w:rsidRPr="00765D08">
        <w:rPr>
          <w:rFonts w:ascii="Browallia New" w:hAnsi="Browallia New" w:cs="Browallia New"/>
          <w:b/>
          <w:bCs/>
          <w:sz w:val="32"/>
          <w:szCs w:val="32"/>
        </w:rPr>
        <w:t xml:space="preserve">     </w:t>
      </w:r>
      <w:proofErr w:type="spellStart"/>
      <w:r w:rsidRPr="00F67655">
        <w:rPr>
          <w:rFonts w:ascii="Browallia New" w:hAnsi="Browallia New" w:cs="Browallia New"/>
          <w:b/>
          <w:bCs/>
          <w:sz w:val="32"/>
          <w:szCs w:val="32"/>
        </w:rPr>
        <w:t>สมการที่</w:t>
      </w:r>
      <w:proofErr w:type="spellEnd"/>
      <w:r w:rsidRPr="00F67655">
        <w:rPr>
          <w:rFonts w:ascii="Browallia New" w:hAnsi="Browallia New" w:cs="Browallia New"/>
          <w:b/>
          <w:bCs/>
          <w:sz w:val="32"/>
          <w:szCs w:val="32"/>
        </w:rPr>
        <w:t xml:space="preserve"> (9)</w:t>
      </w:r>
    </w:p>
    <w:p w14:paraId="2F41437F" w14:textId="77777777" w:rsidR="00FF3040" w:rsidRPr="002373E5" w:rsidRDefault="00FF3040" w:rsidP="00FF3040">
      <w:pPr>
        <w:spacing w:after="0"/>
        <w:rPr>
          <w:rFonts w:ascii="Browallia New" w:hAnsi="Browallia New" w:cs="Browallia New"/>
          <w:sz w:val="32"/>
          <w:szCs w:val="32"/>
        </w:rPr>
      </w:pPr>
      <w:proofErr w:type="spellStart"/>
      <w:r w:rsidRPr="002373E5">
        <w:rPr>
          <w:rFonts w:ascii="Browallia New" w:hAnsi="Browallia New" w:cs="Browallia New"/>
          <w:sz w:val="32"/>
          <w:szCs w:val="32"/>
        </w:rPr>
        <w:t>โดยที่</w:t>
      </w:r>
      <w:proofErr w:type="spellEnd"/>
    </w:p>
    <w:p w14:paraId="75C72185" w14:textId="3042148C" w:rsidR="00FF3040" w:rsidRPr="00050ECC" w:rsidRDefault="00FF3040" w:rsidP="00180529">
      <w:pPr>
        <w:tabs>
          <w:tab w:val="left" w:pos="1276"/>
        </w:tabs>
        <w:spacing w:before="0" w:after="0" w:line="240" w:lineRule="auto"/>
        <w:ind w:left="1418" w:hanging="1061"/>
        <w:rPr>
          <w:rFonts w:ascii="Browallia New" w:hAnsi="Browallia New" w:cs="Browallia New"/>
          <w:sz w:val="32"/>
          <w:szCs w:val="32"/>
        </w:rPr>
      </w:pPr>
      <w:proofErr w:type="spellStart"/>
      <w:proofErr w:type="gramStart"/>
      <w:r w:rsidRPr="00050ECC">
        <w:rPr>
          <w:rFonts w:ascii="Browallia New" w:hAnsi="Browallia New" w:cs="Browallia New"/>
          <w:sz w:val="32"/>
          <w:szCs w:val="32"/>
        </w:rPr>
        <w:t>PE</w:t>
      </w:r>
      <w:r w:rsidRPr="00050ECC">
        <w:rPr>
          <w:rFonts w:ascii="Browallia New" w:hAnsi="Browallia New" w:cs="Browallia New"/>
          <w:sz w:val="32"/>
          <w:szCs w:val="32"/>
          <w:vertAlign w:val="subscript"/>
        </w:rPr>
        <w:t>use,TR</w:t>
      </w:r>
      <w:proofErr w:type="gramEnd"/>
      <w:r w:rsidRPr="00050ECC">
        <w:rPr>
          <w:rFonts w:ascii="Browallia New" w:hAnsi="Browallia New" w:cs="Browallia New"/>
          <w:sz w:val="32"/>
          <w:szCs w:val="32"/>
          <w:vertAlign w:val="subscript"/>
        </w:rPr>
        <w:t>,y</w:t>
      </w:r>
      <w:proofErr w:type="spellEnd"/>
      <w:r w:rsidRPr="00050ECC">
        <w:rPr>
          <w:rFonts w:ascii="Browallia New" w:hAnsi="Browallia New" w:cs="Browallia New"/>
          <w:sz w:val="32"/>
          <w:szCs w:val="32"/>
        </w:rPr>
        <w:tab/>
        <w:t xml:space="preserve">= </w:t>
      </w:r>
      <w:proofErr w:type="spellStart"/>
      <w:r w:rsidRPr="00050ECC">
        <w:rPr>
          <w:rFonts w:ascii="Browallia New" w:hAnsi="Browallia New" w:cs="Browallia New"/>
          <w:sz w:val="32"/>
          <w:szCs w:val="32"/>
        </w:rPr>
        <w:t>ปริมาณการปล่อยก๊าซเรือนกระจกจาก</w:t>
      </w:r>
      <w:proofErr w:type="spellEnd"/>
      <w:r w:rsidRPr="00050ECC">
        <w:rPr>
          <w:rFonts w:ascii="Browallia New" w:hAnsi="Browallia New" w:cs="Browallia New"/>
          <w:sz w:val="32"/>
          <w:szCs w:val="32"/>
          <w:cs/>
        </w:rPr>
        <w:t>การขนส่งถ่านชีวภาพเพื่อนำไปใช้</w:t>
      </w:r>
      <w:r w:rsidR="006B2037">
        <w:rPr>
          <w:rFonts w:ascii="Browallia New" w:hAnsi="Browallia New" w:cs="Browallia New" w:hint="cs"/>
          <w:sz w:val="32"/>
          <w:szCs w:val="32"/>
          <w:cs/>
        </w:rPr>
        <w:t>ประโยชน์</w:t>
      </w:r>
      <w:proofErr w:type="spellStart"/>
      <w:r w:rsidRPr="00050ECC">
        <w:rPr>
          <w:rFonts w:ascii="Browallia New" w:hAnsi="Browallia New" w:cs="Browallia New"/>
          <w:sz w:val="32"/>
          <w:szCs w:val="32"/>
        </w:rPr>
        <w:t>ในปี</w:t>
      </w:r>
      <w:proofErr w:type="spellEnd"/>
      <w:r w:rsidRPr="00050ECC">
        <w:rPr>
          <w:rFonts w:ascii="Browallia New" w:hAnsi="Browallia New" w:cs="Browallia New"/>
          <w:sz w:val="32"/>
          <w:szCs w:val="32"/>
        </w:rPr>
        <w:t xml:space="preserve"> y (tCO</w:t>
      </w:r>
      <w:r w:rsidRPr="00050ECC">
        <w:rPr>
          <w:rFonts w:ascii="Browallia New" w:hAnsi="Browallia New" w:cs="Browallia New"/>
          <w:sz w:val="32"/>
          <w:szCs w:val="32"/>
          <w:vertAlign w:val="subscript"/>
        </w:rPr>
        <w:t>2</w:t>
      </w:r>
      <w:r w:rsidRPr="00050ECC">
        <w:rPr>
          <w:rFonts w:ascii="Browallia New" w:hAnsi="Browallia New" w:cs="Browallia New"/>
          <w:sz w:val="32"/>
          <w:szCs w:val="32"/>
        </w:rPr>
        <w:t>/year)</w:t>
      </w:r>
    </w:p>
    <w:p w14:paraId="735DE8F8" w14:textId="721B1686" w:rsidR="00FF3040" w:rsidRPr="00050ECC" w:rsidRDefault="00FF3040" w:rsidP="00180529">
      <w:pPr>
        <w:tabs>
          <w:tab w:val="left" w:pos="1276"/>
        </w:tabs>
        <w:spacing w:before="0" w:after="0" w:line="240" w:lineRule="auto"/>
        <w:ind w:left="1418" w:hanging="1061"/>
        <w:rPr>
          <w:rFonts w:ascii="Browallia New" w:hAnsi="Browallia New" w:cs="Browallia New"/>
          <w:sz w:val="32"/>
          <w:szCs w:val="32"/>
        </w:rPr>
      </w:pPr>
      <w:proofErr w:type="spellStart"/>
      <w:proofErr w:type="gramStart"/>
      <w:r w:rsidRPr="00050ECC">
        <w:rPr>
          <w:rFonts w:ascii="Browallia New" w:hAnsi="Browallia New" w:cs="Browallia New"/>
          <w:sz w:val="32"/>
          <w:szCs w:val="32"/>
        </w:rPr>
        <w:t>D</w:t>
      </w:r>
      <w:r w:rsidRPr="00050ECC">
        <w:rPr>
          <w:rFonts w:ascii="Browallia New" w:hAnsi="Browallia New" w:cs="Browallia New"/>
          <w:sz w:val="32"/>
          <w:szCs w:val="32"/>
          <w:vertAlign w:val="subscript"/>
        </w:rPr>
        <w:t>biochar,y</w:t>
      </w:r>
      <w:proofErr w:type="spellEnd"/>
      <w:proofErr w:type="gramEnd"/>
      <w:r w:rsidRPr="00050ECC">
        <w:rPr>
          <w:rFonts w:ascii="Browallia New" w:hAnsi="Browallia New" w:cs="Browallia New"/>
          <w:sz w:val="32"/>
          <w:szCs w:val="32"/>
        </w:rPr>
        <w:t xml:space="preserve"> </w:t>
      </w:r>
      <w:r w:rsidRPr="00050ECC">
        <w:rPr>
          <w:rFonts w:ascii="Browallia New" w:hAnsi="Browallia New" w:cs="Browallia New"/>
          <w:sz w:val="32"/>
          <w:szCs w:val="32"/>
        </w:rPr>
        <w:tab/>
        <w:t xml:space="preserve">= </w:t>
      </w:r>
      <w:proofErr w:type="spellStart"/>
      <w:r w:rsidRPr="00050ECC">
        <w:rPr>
          <w:rFonts w:ascii="Browallia New" w:hAnsi="Browallia New" w:cs="Browallia New"/>
          <w:sz w:val="32"/>
          <w:szCs w:val="32"/>
        </w:rPr>
        <w:t>ระยะทางไป-กลับระหว่างต้นทางและปลายทางของกิจกรรมการขนส่ง</w:t>
      </w:r>
      <w:proofErr w:type="spellEnd"/>
      <w:r w:rsidRPr="00050ECC">
        <w:rPr>
          <w:rFonts w:ascii="Browallia New" w:hAnsi="Browallia New" w:cs="Browallia New"/>
          <w:sz w:val="32"/>
          <w:szCs w:val="32"/>
          <w:cs/>
        </w:rPr>
        <w:t xml:space="preserve">ถ่านชีวภาพเพื่อนำไปใช้ประโยชน์ </w:t>
      </w:r>
      <w:proofErr w:type="spellStart"/>
      <w:r w:rsidRPr="00050ECC">
        <w:rPr>
          <w:rFonts w:ascii="Browallia New" w:hAnsi="Browallia New" w:cs="Browallia New"/>
          <w:sz w:val="32"/>
          <w:szCs w:val="32"/>
        </w:rPr>
        <w:t>ในปี</w:t>
      </w:r>
      <w:proofErr w:type="spellEnd"/>
      <w:r w:rsidRPr="00050ECC">
        <w:rPr>
          <w:rFonts w:ascii="Browallia New" w:hAnsi="Browallia New" w:cs="Browallia New"/>
          <w:sz w:val="32"/>
          <w:szCs w:val="32"/>
        </w:rPr>
        <w:t xml:space="preserve"> y (km)</w:t>
      </w:r>
    </w:p>
    <w:p w14:paraId="74BF6375" w14:textId="143C0074" w:rsidR="00FF3040" w:rsidRPr="00050ECC" w:rsidRDefault="00FF3040" w:rsidP="00180529">
      <w:pPr>
        <w:tabs>
          <w:tab w:val="left" w:pos="1276"/>
        </w:tabs>
        <w:spacing w:before="0" w:after="0" w:line="240" w:lineRule="auto"/>
        <w:ind w:left="1418" w:hanging="1061"/>
        <w:rPr>
          <w:rFonts w:ascii="Browallia New" w:hAnsi="Browallia New" w:cs="Browallia New"/>
          <w:sz w:val="32"/>
          <w:szCs w:val="32"/>
        </w:rPr>
      </w:pPr>
      <w:proofErr w:type="spellStart"/>
      <w:proofErr w:type="gramStart"/>
      <w:r w:rsidRPr="00050ECC">
        <w:rPr>
          <w:rFonts w:ascii="Browallia New" w:hAnsi="Browallia New" w:cs="Browallia New"/>
          <w:sz w:val="32"/>
          <w:szCs w:val="32"/>
        </w:rPr>
        <w:t>Q</w:t>
      </w:r>
      <w:r w:rsidRPr="00050ECC">
        <w:rPr>
          <w:rFonts w:ascii="Browallia New" w:hAnsi="Browallia New" w:cs="Browallia New"/>
          <w:sz w:val="32"/>
          <w:szCs w:val="32"/>
          <w:vertAlign w:val="subscript"/>
        </w:rPr>
        <w:t>biochar,y</w:t>
      </w:r>
      <w:proofErr w:type="spellEnd"/>
      <w:proofErr w:type="gramEnd"/>
      <w:r w:rsidRPr="00050ECC">
        <w:rPr>
          <w:rFonts w:ascii="Browallia New" w:hAnsi="Browallia New" w:cs="Browallia New"/>
          <w:sz w:val="32"/>
          <w:szCs w:val="32"/>
        </w:rPr>
        <w:t xml:space="preserve"> </w:t>
      </w:r>
      <w:r w:rsidRPr="00050ECC">
        <w:rPr>
          <w:rFonts w:ascii="Browallia New" w:hAnsi="Browallia New" w:cs="Browallia New"/>
          <w:sz w:val="32"/>
          <w:szCs w:val="32"/>
        </w:rPr>
        <w:tab/>
        <w:t xml:space="preserve">= </w:t>
      </w:r>
      <w:proofErr w:type="spellStart"/>
      <w:r w:rsidRPr="00050ECC">
        <w:rPr>
          <w:rFonts w:ascii="Browallia New" w:hAnsi="Browallia New" w:cs="Browallia New"/>
          <w:sz w:val="32"/>
          <w:szCs w:val="32"/>
        </w:rPr>
        <w:t>ปริมาณ</w:t>
      </w:r>
      <w:proofErr w:type="spellEnd"/>
      <w:r w:rsidRPr="00050ECC">
        <w:rPr>
          <w:rFonts w:ascii="Browallia New" w:hAnsi="Browallia New" w:cs="Browallia New"/>
          <w:sz w:val="32"/>
          <w:szCs w:val="32"/>
          <w:cs/>
        </w:rPr>
        <w:t>ถ่านชีวภาพ</w:t>
      </w:r>
      <w:proofErr w:type="spellStart"/>
      <w:r w:rsidRPr="00050ECC">
        <w:rPr>
          <w:rFonts w:ascii="Browallia New" w:hAnsi="Browallia New" w:cs="Browallia New"/>
          <w:sz w:val="32"/>
          <w:szCs w:val="32"/>
        </w:rPr>
        <w:t>ที่ถูกขนส่งในปี</w:t>
      </w:r>
      <w:proofErr w:type="spellEnd"/>
      <w:r w:rsidRPr="00050ECC">
        <w:rPr>
          <w:rFonts w:ascii="Browallia New" w:hAnsi="Browallia New" w:cs="Browallia New"/>
          <w:sz w:val="32"/>
          <w:szCs w:val="32"/>
        </w:rPr>
        <w:t xml:space="preserve"> y (t biomass)</w:t>
      </w:r>
    </w:p>
    <w:p w14:paraId="6D5778F6" w14:textId="5CEA19A9" w:rsidR="00FF3040" w:rsidRPr="00050ECC" w:rsidRDefault="00FF3040" w:rsidP="00180529">
      <w:pPr>
        <w:tabs>
          <w:tab w:val="left" w:pos="1276"/>
        </w:tabs>
        <w:spacing w:before="0" w:after="0" w:line="240" w:lineRule="auto"/>
        <w:ind w:left="1418" w:hanging="1061"/>
        <w:rPr>
          <w:rFonts w:ascii="Browallia New" w:hAnsi="Browallia New" w:cs="Browallia New"/>
          <w:sz w:val="32"/>
          <w:szCs w:val="32"/>
        </w:rPr>
      </w:pPr>
      <w:r w:rsidRPr="00050ECC">
        <w:rPr>
          <w:rFonts w:ascii="Browallia New" w:hAnsi="Browallia New" w:cs="Browallia New"/>
          <w:sz w:val="32"/>
          <w:szCs w:val="32"/>
        </w:rPr>
        <w:t>EF</w:t>
      </w:r>
      <w:r w:rsidRPr="00050ECC">
        <w:rPr>
          <w:rFonts w:ascii="Browallia New" w:hAnsi="Browallia New" w:cs="Browallia New"/>
          <w:sz w:val="32"/>
          <w:szCs w:val="32"/>
          <w:vertAlign w:val="subscript"/>
        </w:rPr>
        <w:t>CO</w:t>
      </w:r>
      <w:proofErr w:type="gramStart"/>
      <w:r w:rsidRPr="00050ECC">
        <w:rPr>
          <w:rFonts w:ascii="Browallia New" w:hAnsi="Browallia New" w:cs="Browallia New"/>
          <w:sz w:val="32"/>
          <w:szCs w:val="32"/>
          <w:vertAlign w:val="subscript"/>
        </w:rPr>
        <w:t>2,i</w:t>
      </w:r>
      <w:proofErr w:type="gramEnd"/>
      <w:r w:rsidRPr="00050ECC">
        <w:rPr>
          <w:rFonts w:ascii="Browallia New" w:hAnsi="Browallia New" w:cs="Browallia New"/>
          <w:sz w:val="32"/>
          <w:szCs w:val="32"/>
        </w:rPr>
        <w:t xml:space="preserve"> </w:t>
      </w:r>
      <w:r w:rsidRPr="00050ECC">
        <w:rPr>
          <w:rFonts w:ascii="Browallia New" w:hAnsi="Browallia New" w:cs="Browallia New"/>
          <w:sz w:val="32"/>
          <w:szCs w:val="32"/>
        </w:rPr>
        <w:tab/>
        <w:t xml:space="preserve">= </w:t>
      </w:r>
      <w:proofErr w:type="spellStart"/>
      <w:r w:rsidRPr="00050ECC">
        <w:rPr>
          <w:rFonts w:ascii="Browallia New" w:hAnsi="Browallia New" w:cs="Browallia New"/>
          <w:sz w:val="32"/>
          <w:szCs w:val="32"/>
        </w:rPr>
        <w:t>ค่าการปล่อยก๊าซเรือนกระจกจากการใช้ยานพาหนะประเภท</w:t>
      </w:r>
      <w:proofErr w:type="spellEnd"/>
      <w:r w:rsidRPr="00050ECC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Pr="00050ECC">
        <w:rPr>
          <w:rFonts w:ascii="Browallia New" w:hAnsi="Browallia New" w:cs="Browallia New"/>
          <w:sz w:val="32"/>
          <w:szCs w:val="32"/>
        </w:rPr>
        <w:t>i</w:t>
      </w:r>
      <w:proofErr w:type="spellEnd"/>
      <w:r w:rsidRPr="00050ECC">
        <w:rPr>
          <w:rFonts w:ascii="Browallia New" w:hAnsi="Browallia New" w:cs="Browallia New"/>
          <w:sz w:val="32"/>
          <w:szCs w:val="32"/>
        </w:rPr>
        <w:t xml:space="preserve"> </w:t>
      </w:r>
      <w:r w:rsidR="000109E4">
        <w:rPr>
          <w:rFonts w:ascii="Browallia New" w:hAnsi="Browallia New" w:cs="Browallia New" w:hint="cs"/>
          <w:sz w:val="32"/>
          <w:szCs w:val="32"/>
          <w:cs/>
        </w:rPr>
        <w:t>สำหรับการขนส่ง</w:t>
      </w:r>
      <w:proofErr w:type="spellStart"/>
      <w:r w:rsidRPr="00050ECC">
        <w:rPr>
          <w:rFonts w:ascii="Browallia New" w:hAnsi="Browallia New" w:cs="Browallia New"/>
          <w:sz w:val="32"/>
          <w:szCs w:val="32"/>
        </w:rPr>
        <w:t>ถ่านชีวภาพ</w:t>
      </w:r>
      <w:proofErr w:type="spellEnd"/>
      <w:r w:rsidRPr="00050ECC">
        <w:rPr>
          <w:rFonts w:ascii="Browallia New" w:hAnsi="Browallia New" w:cs="Browallia New"/>
          <w:sz w:val="32"/>
          <w:szCs w:val="32"/>
        </w:rPr>
        <w:t xml:space="preserve"> (gCO</w:t>
      </w:r>
      <w:r w:rsidRPr="00050ECC">
        <w:rPr>
          <w:rFonts w:ascii="Browallia New" w:hAnsi="Browallia New" w:cs="Browallia New"/>
          <w:sz w:val="32"/>
          <w:szCs w:val="32"/>
          <w:vertAlign w:val="subscript"/>
        </w:rPr>
        <w:t>2</w:t>
      </w:r>
      <w:r w:rsidRPr="00050ECC">
        <w:rPr>
          <w:rFonts w:ascii="Browallia New" w:hAnsi="Browallia New" w:cs="Browallia New"/>
          <w:sz w:val="32"/>
          <w:szCs w:val="32"/>
        </w:rPr>
        <w:t>/</w:t>
      </w:r>
      <w:proofErr w:type="spellStart"/>
      <w:r w:rsidRPr="00050ECC">
        <w:rPr>
          <w:rFonts w:ascii="Browallia New" w:hAnsi="Browallia New" w:cs="Browallia New"/>
          <w:sz w:val="32"/>
          <w:szCs w:val="32"/>
        </w:rPr>
        <w:t>t·km</w:t>
      </w:r>
      <w:proofErr w:type="spellEnd"/>
      <w:r w:rsidRPr="00050ECC">
        <w:rPr>
          <w:rFonts w:ascii="Browallia New" w:hAnsi="Browallia New" w:cs="Browallia New"/>
          <w:sz w:val="32"/>
          <w:szCs w:val="32"/>
        </w:rPr>
        <w:t>)</w:t>
      </w:r>
    </w:p>
    <w:p w14:paraId="4FC86024" w14:textId="1BE75917" w:rsidR="00FF3040" w:rsidRPr="00050ECC" w:rsidRDefault="00FF3040" w:rsidP="00180529">
      <w:pPr>
        <w:tabs>
          <w:tab w:val="left" w:pos="1276"/>
        </w:tabs>
        <w:spacing w:before="0" w:after="0" w:line="240" w:lineRule="auto"/>
        <w:ind w:left="1418" w:hanging="1061"/>
        <w:rPr>
          <w:rFonts w:ascii="Browallia New" w:hAnsi="Browallia New" w:cs="Browallia New"/>
          <w:sz w:val="32"/>
          <w:szCs w:val="32"/>
          <w:cs/>
        </w:rPr>
      </w:pPr>
      <w:proofErr w:type="spellStart"/>
      <w:r w:rsidRPr="00050ECC">
        <w:rPr>
          <w:rFonts w:ascii="Browallia New" w:hAnsi="Browallia New" w:cs="Browallia New"/>
          <w:sz w:val="32"/>
          <w:szCs w:val="32"/>
        </w:rPr>
        <w:t>i</w:t>
      </w:r>
      <w:proofErr w:type="spellEnd"/>
      <w:r w:rsidRPr="00050ECC">
        <w:rPr>
          <w:rFonts w:ascii="Browallia New" w:hAnsi="Browallia New" w:cs="Browallia New"/>
          <w:sz w:val="32"/>
          <w:szCs w:val="32"/>
        </w:rPr>
        <w:t xml:space="preserve"> </w:t>
      </w:r>
      <w:r w:rsidRPr="00050ECC">
        <w:rPr>
          <w:rFonts w:ascii="Browallia New" w:hAnsi="Browallia New" w:cs="Browallia New"/>
          <w:sz w:val="32"/>
          <w:szCs w:val="32"/>
        </w:rPr>
        <w:tab/>
        <w:t xml:space="preserve">= </w:t>
      </w:r>
      <w:bookmarkStart w:id="1" w:name="_Hlk216096881"/>
      <w:proofErr w:type="spellStart"/>
      <w:r w:rsidRPr="00050ECC">
        <w:rPr>
          <w:rFonts w:ascii="Browallia New" w:hAnsi="Browallia New" w:cs="Browallia New"/>
          <w:sz w:val="32"/>
          <w:szCs w:val="32"/>
        </w:rPr>
        <w:t>ระดับยานพาหนะ</w:t>
      </w:r>
      <w:bookmarkEnd w:id="1"/>
      <w:proofErr w:type="spellEnd"/>
    </w:p>
    <w:p w14:paraId="002C8C4F" w14:textId="77777777" w:rsidR="00512EB0" w:rsidRPr="00512EB0" w:rsidRDefault="00512EB0" w:rsidP="00512EB0">
      <w:pPr>
        <w:tabs>
          <w:tab w:val="left" w:pos="1276"/>
        </w:tabs>
        <w:spacing w:before="0" w:after="0" w:line="240" w:lineRule="auto"/>
        <w:rPr>
          <w:rFonts w:ascii="TH Sarabun New" w:hAnsi="TH Sarabun New" w:cs="TH Sarabun New"/>
        </w:rPr>
      </w:pPr>
    </w:p>
    <w:p w14:paraId="551D18C6" w14:textId="32E1CCB3" w:rsidR="00FF3040" w:rsidRPr="00987056" w:rsidRDefault="00987056" w:rsidP="00987056">
      <w:pPr>
        <w:pStyle w:val="ListParagraph"/>
        <w:tabs>
          <w:tab w:val="left" w:pos="851"/>
        </w:tabs>
        <w:spacing w:after="120" w:line="240" w:lineRule="auto"/>
        <w:ind w:left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5.4</w:t>
      </w:r>
      <w:r w:rsidR="004F4C32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="00FF3040" w:rsidRPr="00987056">
        <w:rPr>
          <w:rFonts w:ascii="Browallia New" w:hAnsi="Browallia New" w:cs="Browallia New"/>
          <w:b/>
          <w:bCs/>
          <w:sz w:val="32"/>
          <w:szCs w:val="32"/>
          <w:cs/>
        </w:rPr>
        <w:t>การกักเก็บคาร์บอน</w:t>
      </w:r>
      <w:r w:rsidR="007A51DE">
        <w:rPr>
          <w:rFonts w:ascii="Browallia New" w:hAnsi="Browallia New" w:cs="Browallia New" w:hint="cs"/>
          <w:b/>
          <w:bCs/>
          <w:sz w:val="32"/>
          <w:szCs w:val="32"/>
          <w:cs/>
        </w:rPr>
        <w:t>อย่างถาวร</w:t>
      </w:r>
      <w:r w:rsidR="00FF3040" w:rsidRPr="00987056">
        <w:rPr>
          <w:rFonts w:ascii="Browallia New" w:hAnsi="Browallia New" w:cs="Browallia New"/>
          <w:b/>
          <w:bCs/>
          <w:sz w:val="32"/>
          <w:szCs w:val="32"/>
          <w:cs/>
        </w:rPr>
        <w:t>ในถ่านชีวภาพ</w:t>
      </w:r>
      <w:r w:rsidR="00FF3040" w:rsidRPr="00987056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FF3040" w:rsidRPr="00987056">
        <w:rPr>
          <w:rFonts w:ascii="Browallia New" w:hAnsi="Browallia New" w:cs="Browallia New"/>
          <w:b/>
          <w:bCs/>
          <w:sz w:val="32"/>
          <w:szCs w:val="32"/>
          <w:cs/>
        </w:rPr>
        <w:t>(</w:t>
      </w:r>
      <w:r w:rsidR="00FF3040" w:rsidRPr="00987056">
        <w:rPr>
          <w:rFonts w:ascii="Browallia New" w:hAnsi="Browallia New" w:cs="Browallia New"/>
          <w:b/>
          <w:bCs/>
          <w:sz w:val="32"/>
          <w:szCs w:val="32"/>
        </w:rPr>
        <w:t>PE</w:t>
      </w:r>
      <w:r w:rsidR="00FF3040" w:rsidRPr="002373E5">
        <w:rPr>
          <w:rFonts w:ascii="Browallia New" w:hAnsi="Browallia New" w:cs="Browallia New"/>
          <w:b/>
          <w:bCs/>
          <w:sz w:val="32"/>
          <w:szCs w:val="32"/>
          <w:vertAlign w:val="subscript"/>
        </w:rPr>
        <w:t>store</w:t>
      </w:r>
      <w:r w:rsidR="00FF3040" w:rsidRPr="00987056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584C39A6" w14:textId="194DFBF0" w:rsidR="00FF3040" w:rsidRDefault="00FF3040" w:rsidP="002373E5">
      <w:pPr>
        <w:spacing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7863B3">
        <w:rPr>
          <w:rFonts w:ascii="Browallia New" w:hAnsi="Browallia New" w:cs="Browallia New"/>
          <w:sz w:val="32"/>
          <w:szCs w:val="32"/>
          <w:cs/>
        </w:rPr>
        <w:t>การคำนวณปริมาณคาร์บอนที่ถูกกักเก็บระยะยาวจาก</w:t>
      </w:r>
      <w:r w:rsidR="007A51DE">
        <w:rPr>
          <w:rFonts w:ascii="Browallia New" w:hAnsi="Browallia New" w:cs="Browallia New" w:hint="cs"/>
          <w:sz w:val="32"/>
          <w:szCs w:val="32"/>
          <w:cs/>
        </w:rPr>
        <w:t>กระบวนการ</w:t>
      </w:r>
      <w:r w:rsidRPr="007863B3">
        <w:rPr>
          <w:rFonts w:ascii="Browallia New" w:hAnsi="Browallia New" w:cs="Browallia New"/>
          <w:sz w:val="32"/>
          <w:szCs w:val="32"/>
          <w:cs/>
        </w:rPr>
        <w:t xml:space="preserve">ผลิตและใช้ประโยชน์ถ่านชีวภาพสามารถพิจารณาจากชนิดของถ่านชีวภาพและลักษณะการใช้งานปลายทาง ซึ่งเป็นปัจจัยหลักที่กำหนดค่าความคงทนของคาร์บอนในระยะยาว ประเภทการใช้งานถ่านชีวภาพได้กำหนดไว้ในภาคผนวก ข </w:t>
      </w:r>
      <w:r w:rsidR="00AD7BD5">
        <w:rPr>
          <w:rFonts w:ascii="Browallia New" w:hAnsi="Browallia New" w:cs="Browallia New" w:hint="cs"/>
          <w:sz w:val="32"/>
          <w:szCs w:val="32"/>
          <w:cs/>
        </w:rPr>
        <w:t>จะ</w:t>
      </w:r>
      <w:r w:rsidR="00642C90">
        <w:rPr>
          <w:rFonts w:ascii="Browallia New" w:hAnsi="Browallia New" w:cs="Browallia New" w:hint="cs"/>
          <w:sz w:val="32"/>
          <w:szCs w:val="32"/>
          <w:cs/>
        </w:rPr>
        <w:t>ระบุ</w:t>
      </w:r>
      <w:r w:rsidRPr="007863B3">
        <w:rPr>
          <w:rFonts w:ascii="Browallia New" w:hAnsi="Browallia New" w:cs="Browallia New"/>
          <w:sz w:val="32"/>
          <w:szCs w:val="32"/>
          <w:cs/>
        </w:rPr>
        <w:t>ค่าปัจจัยความคงทนตามปลายทางการใช้งาน (</w:t>
      </w:r>
      <w:r w:rsidRPr="007863B3">
        <w:rPr>
          <w:rFonts w:ascii="Browallia New" w:hAnsi="Browallia New" w:cs="Browallia New"/>
          <w:sz w:val="32"/>
          <w:szCs w:val="32"/>
        </w:rPr>
        <w:t>Permanence Factor; PF</w:t>
      </w:r>
      <w:r w:rsidRPr="006B2037">
        <w:rPr>
          <w:rFonts w:ascii="Browallia New" w:hAnsi="Browallia New" w:cs="Browallia New"/>
          <w:sz w:val="32"/>
          <w:szCs w:val="32"/>
          <w:vertAlign w:val="subscript"/>
        </w:rPr>
        <w:t>enduse</w:t>
      </w:r>
      <w:r w:rsidRPr="007863B3">
        <w:rPr>
          <w:rFonts w:ascii="Browallia New" w:hAnsi="Browallia New" w:cs="Browallia New"/>
          <w:sz w:val="32"/>
          <w:szCs w:val="32"/>
        </w:rPr>
        <w:t xml:space="preserve">) </w:t>
      </w:r>
      <w:r w:rsidR="00642C90">
        <w:rPr>
          <w:rFonts w:ascii="Browallia New" w:hAnsi="Browallia New" w:cs="Browallia New"/>
          <w:sz w:val="32"/>
          <w:szCs w:val="32"/>
          <w:cs/>
        </w:rPr>
        <w:br/>
      </w:r>
      <w:r w:rsidRPr="007863B3">
        <w:rPr>
          <w:rFonts w:ascii="Browallia New" w:hAnsi="Browallia New" w:cs="Browallia New"/>
          <w:sz w:val="32"/>
          <w:szCs w:val="32"/>
          <w:cs/>
        </w:rPr>
        <w:t>ซึ่งใช้ในการคำนวณปริมาณการกักเก็บคาร์บอนไดออกไซด์</w:t>
      </w:r>
      <w:r w:rsidR="00FF5728">
        <w:rPr>
          <w:rFonts w:ascii="Browallia New" w:hAnsi="Browallia New" w:cs="Browallia New" w:hint="cs"/>
          <w:sz w:val="32"/>
          <w:szCs w:val="32"/>
          <w:cs/>
        </w:rPr>
        <w:t>ในชีวมวลที่กระบวนการ</w:t>
      </w:r>
      <w:r w:rsidR="00741866">
        <w:rPr>
          <w:rFonts w:ascii="Browallia New" w:hAnsi="Browallia New" w:cs="Browallia New" w:hint="cs"/>
          <w:sz w:val="32"/>
          <w:szCs w:val="32"/>
          <w:cs/>
        </w:rPr>
        <w:t>ผ่านสภาพทางความร้อนในรูปของ</w:t>
      </w:r>
      <w:r w:rsidRPr="007863B3">
        <w:rPr>
          <w:rFonts w:ascii="Browallia New" w:hAnsi="Browallia New" w:cs="Browallia New"/>
          <w:sz w:val="32"/>
          <w:szCs w:val="32"/>
          <w:cs/>
        </w:rPr>
        <w:t>ถ่านชี</w:t>
      </w:r>
      <w:r w:rsidR="00741866">
        <w:rPr>
          <w:rFonts w:ascii="Browallia New" w:hAnsi="Browallia New" w:cs="Browallia New" w:hint="cs"/>
          <w:sz w:val="32"/>
          <w:szCs w:val="32"/>
          <w:cs/>
        </w:rPr>
        <w:t>วภาพ</w:t>
      </w:r>
      <w:r w:rsidRPr="007863B3">
        <w:rPr>
          <w:rFonts w:ascii="Browallia New" w:hAnsi="Browallia New" w:cs="Browallia New"/>
          <w:sz w:val="32"/>
          <w:szCs w:val="32"/>
          <w:cs/>
        </w:rPr>
        <w:t xml:space="preserve">  โดยมีรายละเอียดดังนี้</w:t>
      </w:r>
    </w:p>
    <w:p w14:paraId="7F4C6759" w14:textId="2838731E" w:rsidR="00FF3040" w:rsidRPr="004F4C32" w:rsidRDefault="00FF3040" w:rsidP="00741866">
      <w:pPr>
        <w:spacing w:before="240" w:after="240" w:line="240" w:lineRule="auto"/>
        <w:ind w:firstLine="635"/>
        <w:rPr>
          <w:rFonts w:ascii="Browallia New" w:hAnsi="Browallia New" w:cs="Browallia New"/>
          <w:b/>
          <w:bCs/>
          <w:sz w:val="32"/>
          <w:szCs w:val="32"/>
        </w:rPr>
      </w:pPr>
      <w:proofErr w:type="spellStart"/>
      <w:proofErr w:type="gramStart"/>
      <w:r w:rsidRPr="004F4C32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4F4C3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store,y</w:t>
      </w:r>
      <w:proofErr w:type="spellEnd"/>
      <w:proofErr w:type="gramEnd"/>
      <w:r w:rsidRPr="004F4C3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4F4C32">
        <w:rPr>
          <w:rFonts w:ascii="Browallia New" w:hAnsi="Browallia New" w:cs="Browallia New"/>
          <w:b/>
          <w:bCs/>
          <w:sz w:val="32"/>
          <w:szCs w:val="32"/>
          <w:cs/>
        </w:rPr>
        <w:t xml:space="preserve">= </w:t>
      </w:r>
      <w:r w:rsidR="004F4C32">
        <w:rPr>
          <w:rFonts w:ascii="Browallia New" w:hAnsi="Browallia New" w:cs="Browallia New"/>
          <w:b/>
          <w:bCs/>
          <w:sz w:val="32"/>
          <w:szCs w:val="32"/>
        </w:rPr>
        <w:sym w:font="Symbol" w:char="F0E5"/>
      </w:r>
      <w:r w:rsidRPr="004F4C3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proofErr w:type="spellStart"/>
      <w:r w:rsidRPr="004F4C32">
        <w:rPr>
          <w:rFonts w:ascii="Browallia New" w:hAnsi="Browallia New" w:cs="Browallia New"/>
          <w:b/>
          <w:bCs/>
          <w:sz w:val="32"/>
          <w:szCs w:val="32"/>
        </w:rPr>
        <w:t>W</w:t>
      </w:r>
      <w:r w:rsidRPr="004F4C3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biochar,i,y</w:t>
      </w:r>
      <w:proofErr w:type="spellEnd"/>
      <w:r w:rsidRPr="004F4C32">
        <w:rPr>
          <w:rFonts w:ascii="Browallia New" w:hAnsi="Browallia New" w:cs="Browallia New"/>
          <w:b/>
          <w:bCs/>
          <w:sz w:val="32"/>
          <w:szCs w:val="32"/>
        </w:rPr>
        <w:t xml:space="preserve"> × </w:t>
      </w:r>
      <w:proofErr w:type="spellStart"/>
      <w:r w:rsidRPr="004F4C32">
        <w:rPr>
          <w:rFonts w:ascii="Browallia New" w:hAnsi="Browallia New" w:cs="Browallia New"/>
          <w:b/>
          <w:bCs/>
          <w:sz w:val="32"/>
          <w:szCs w:val="32"/>
        </w:rPr>
        <w:t>FOC</w:t>
      </w:r>
      <w:r w:rsidRPr="004F4C3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i,y</w:t>
      </w:r>
      <w:proofErr w:type="spellEnd"/>
      <w:r w:rsidRPr="004F4C32">
        <w:rPr>
          <w:rFonts w:ascii="Browallia New" w:hAnsi="Browallia New" w:cs="Browallia New"/>
          <w:b/>
          <w:bCs/>
          <w:sz w:val="32"/>
          <w:szCs w:val="32"/>
        </w:rPr>
        <w:t xml:space="preserve"> × </w:t>
      </w:r>
      <w:proofErr w:type="spellStart"/>
      <w:r w:rsidRPr="004F4C32">
        <w:rPr>
          <w:rFonts w:ascii="Browallia New" w:hAnsi="Browallia New" w:cs="Browallia New"/>
          <w:b/>
          <w:bCs/>
          <w:sz w:val="32"/>
          <w:szCs w:val="32"/>
        </w:rPr>
        <w:t>PF</w:t>
      </w:r>
      <w:r w:rsidRPr="004F4C32">
        <w:rPr>
          <w:rFonts w:ascii="Browallia New" w:hAnsi="Browallia New" w:cs="Browallia New"/>
          <w:b/>
          <w:bCs/>
          <w:sz w:val="32"/>
          <w:szCs w:val="32"/>
          <w:vertAlign w:val="subscript"/>
        </w:rPr>
        <w:t>enduse,y</w:t>
      </w:r>
      <w:proofErr w:type="spellEnd"/>
      <w:r w:rsidRPr="004F4C32">
        <w:rPr>
          <w:rFonts w:ascii="Browallia New" w:hAnsi="Browallia New" w:cs="Browallia New"/>
          <w:b/>
          <w:bCs/>
          <w:sz w:val="32"/>
          <w:szCs w:val="32"/>
        </w:rPr>
        <w:t xml:space="preserve"> × 44/12 </w:t>
      </w:r>
      <w:r w:rsidRPr="004F4C32">
        <w:rPr>
          <w:rFonts w:ascii="Browallia New" w:hAnsi="Browallia New" w:cs="Browallia New"/>
          <w:b/>
          <w:bCs/>
          <w:sz w:val="32"/>
          <w:szCs w:val="32"/>
        </w:rPr>
        <w:tab/>
      </w:r>
      <w:r w:rsidRPr="004F4C32">
        <w:rPr>
          <w:rFonts w:ascii="Browallia New" w:hAnsi="Browallia New" w:cs="Browallia New"/>
          <w:b/>
          <w:bCs/>
          <w:sz w:val="32"/>
          <w:szCs w:val="32"/>
        </w:rPr>
        <w:tab/>
      </w:r>
      <w:r w:rsidR="000E339C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4F4C32">
        <w:rPr>
          <w:rFonts w:ascii="Browallia New" w:hAnsi="Browallia New" w:cs="Browallia New"/>
          <w:b/>
          <w:bCs/>
          <w:sz w:val="32"/>
          <w:szCs w:val="32"/>
          <w:cs/>
        </w:rPr>
        <w:t xml:space="preserve">         สมการที่ (</w:t>
      </w:r>
      <w:r w:rsidRPr="004F4C32">
        <w:rPr>
          <w:rFonts w:ascii="Browallia New" w:hAnsi="Browallia New" w:cs="Browallia New"/>
          <w:b/>
          <w:bCs/>
          <w:sz w:val="32"/>
          <w:szCs w:val="32"/>
        </w:rPr>
        <w:t>10</w:t>
      </w:r>
      <w:r w:rsidRPr="004F4C32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3125BD90" w14:textId="4350A3F7" w:rsidR="00FF3040" w:rsidRPr="002373E5" w:rsidRDefault="00FF3040" w:rsidP="00FF3040">
      <w:pPr>
        <w:spacing w:after="0"/>
        <w:rPr>
          <w:rFonts w:ascii="Browallia New" w:hAnsi="Browallia New" w:cs="Browallia New"/>
          <w:sz w:val="32"/>
          <w:szCs w:val="32"/>
        </w:rPr>
      </w:pPr>
      <w:r w:rsidRPr="002373E5">
        <w:rPr>
          <w:rFonts w:ascii="Browallia New" w:hAnsi="Browallia New" w:cs="Browallia New"/>
          <w:sz w:val="32"/>
          <w:szCs w:val="32"/>
          <w:cs/>
        </w:rPr>
        <w:t xml:space="preserve">โดยที่ </w:t>
      </w:r>
    </w:p>
    <w:p w14:paraId="0FE61D73" w14:textId="77777777" w:rsidR="00FF3040" w:rsidRPr="006B2037" w:rsidRDefault="00FF3040" w:rsidP="00FF3040">
      <w:pPr>
        <w:tabs>
          <w:tab w:val="left" w:pos="1276"/>
        </w:tabs>
        <w:spacing w:before="0" w:after="0" w:line="240" w:lineRule="auto"/>
        <w:rPr>
          <w:rFonts w:ascii="Browallia New" w:hAnsi="Browallia New" w:cs="Browallia New"/>
          <w:sz w:val="32"/>
          <w:szCs w:val="32"/>
        </w:rPr>
      </w:pPr>
      <w:proofErr w:type="spellStart"/>
      <w:proofErr w:type="gramStart"/>
      <w:r w:rsidRPr="006B2037">
        <w:rPr>
          <w:rFonts w:ascii="Browallia New" w:hAnsi="Browallia New" w:cs="Browallia New"/>
          <w:sz w:val="32"/>
          <w:szCs w:val="32"/>
        </w:rPr>
        <w:t>PE</w:t>
      </w:r>
      <w:r w:rsidRPr="006B2037">
        <w:rPr>
          <w:rFonts w:ascii="Browallia New" w:hAnsi="Browallia New" w:cs="Browallia New"/>
          <w:sz w:val="32"/>
          <w:szCs w:val="32"/>
          <w:vertAlign w:val="subscript"/>
        </w:rPr>
        <w:t>store,y</w:t>
      </w:r>
      <w:proofErr w:type="spellEnd"/>
      <w:proofErr w:type="gramEnd"/>
      <w:r w:rsidRPr="006B2037">
        <w:rPr>
          <w:rFonts w:ascii="Browallia New" w:hAnsi="Browallia New" w:cs="Browallia New"/>
          <w:sz w:val="32"/>
          <w:szCs w:val="32"/>
        </w:rPr>
        <w:t xml:space="preserve"> </w:t>
      </w:r>
      <w:r w:rsidRPr="006B2037">
        <w:rPr>
          <w:rFonts w:ascii="Browallia New" w:hAnsi="Browallia New" w:cs="Browallia New"/>
          <w:sz w:val="32"/>
          <w:szCs w:val="32"/>
          <w:cs/>
        </w:rPr>
        <w:tab/>
      </w:r>
      <w:r w:rsidRPr="006B2037">
        <w:rPr>
          <w:rFonts w:ascii="Browallia New" w:hAnsi="Browallia New" w:cs="Browallia New"/>
          <w:sz w:val="32"/>
          <w:szCs w:val="32"/>
          <w:cs/>
        </w:rPr>
        <w:tab/>
        <w:t xml:space="preserve">= ปริมาณการกักเก็บคาร์บอนไดออกไซด์จากถ่านชีวภาพที่ผลิตได้ ในปี </w:t>
      </w:r>
      <w:r w:rsidRPr="006B2037">
        <w:rPr>
          <w:rFonts w:ascii="Browallia New" w:hAnsi="Browallia New" w:cs="Browallia New"/>
          <w:sz w:val="32"/>
          <w:szCs w:val="32"/>
        </w:rPr>
        <w:t>y</w:t>
      </w:r>
      <w:r w:rsidRPr="006B2037">
        <w:rPr>
          <w:rFonts w:ascii="Browallia New" w:hAnsi="Browallia New" w:cs="Browallia New"/>
          <w:sz w:val="32"/>
          <w:szCs w:val="32"/>
          <w:cs/>
        </w:rPr>
        <w:t xml:space="preserve"> (</w:t>
      </w:r>
      <w:proofErr w:type="spellStart"/>
      <w:r w:rsidRPr="006B2037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0E339C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Pr="006B2037">
        <w:rPr>
          <w:rFonts w:ascii="Browallia New" w:hAnsi="Browallia New" w:cs="Browallia New"/>
          <w:sz w:val="32"/>
          <w:szCs w:val="32"/>
          <w:cs/>
        </w:rPr>
        <w:t>/</w:t>
      </w:r>
      <w:r w:rsidRPr="006B2037">
        <w:rPr>
          <w:rFonts w:ascii="Browallia New" w:hAnsi="Browallia New" w:cs="Browallia New"/>
          <w:sz w:val="32"/>
          <w:szCs w:val="32"/>
        </w:rPr>
        <w:t>year</w:t>
      </w:r>
      <w:r w:rsidRPr="006B2037">
        <w:rPr>
          <w:rFonts w:ascii="Browallia New" w:hAnsi="Browallia New" w:cs="Browallia New"/>
          <w:sz w:val="32"/>
          <w:szCs w:val="32"/>
          <w:cs/>
        </w:rPr>
        <w:t xml:space="preserve">) </w:t>
      </w:r>
    </w:p>
    <w:p w14:paraId="0A0479FB" w14:textId="77777777" w:rsidR="00FF3040" w:rsidRPr="006B2037" w:rsidRDefault="00FF3040" w:rsidP="00FF3040">
      <w:pPr>
        <w:spacing w:before="0" w:after="0" w:line="240" w:lineRule="auto"/>
        <w:rPr>
          <w:rFonts w:ascii="Browallia New" w:hAnsi="Browallia New" w:cs="Browallia New"/>
          <w:sz w:val="32"/>
          <w:szCs w:val="32"/>
        </w:rPr>
      </w:pPr>
      <w:proofErr w:type="spellStart"/>
      <w:proofErr w:type="gramStart"/>
      <w:r w:rsidRPr="006B2037">
        <w:rPr>
          <w:rFonts w:ascii="Browallia New" w:hAnsi="Browallia New" w:cs="Browallia New"/>
          <w:sz w:val="32"/>
          <w:szCs w:val="32"/>
        </w:rPr>
        <w:t>W</w:t>
      </w:r>
      <w:r w:rsidRPr="006B2037">
        <w:rPr>
          <w:rFonts w:ascii="Browallia New" w:hAnsi="Browallia New" w:cs="Browallia New"/>
          <w:sz w:val="32"/>
          <w:szCs w:val="32"/>
          <w:vertAlign w:val="subscript"/>
        </w:rPr>
        <w:t>biochar,i</w:t>
      </w:r>
      <w:proofErr w:type="gramEnd"/>
      <w:r w:rsidRPr="006B2037">
        <w:rPr>
          <w:rFonts w:ascii="Browallia New" w:hAnsi="Browallia New" w:cs="Browallia New"/>
          <w:sz w:val="32"/>
          <w:szCs w:val="32"/>
          <w:vertAlign w:val="subscript"/>
        </w:rPr>
        <w:t>,y</w:t>
      </w:r>
      <w:proofErr w:type="spellEnd"/>
      <w:r w:rsidRPr="006B2037">
        <w:rPr>
          <w:rFonts w:ascii="Browallia New" w:hAnsi="Browallia New" w:cs="Browallia New"/>
          <w:sz w:val="32"/>
          <w:szCs w:val="32"/>
        </w:rPr>
        <w:t xml:space="preserve"> </w:t>
      </w:r>
      <w:r w:rsidRPr="006B2037">
        <w:rPr>
          <w:rFonts w:ascii="Browallia New" w:hAnsi="Browallia New" w:cs="Browallia New"/>
          <w:sz w:val="32"/>
          <w:szCs w:val="32"/>
        </w:rPr>
        <w:tab/>
      </w:r>
      <w:r w:rsidRPr="006B2037">
        <w:rPr>
          <w:rFonts w:ascii="Browallia New" w:hAnsi="Browallia New" w:cs="Browallia New"/>
          <w:sz w:val="32"/>
          <w:szCs w:val="32"/>
          <w:cs/>
        </w:rPr>
        <w:t xml:space="preserve">= ปริมาณน้ำหนักแห้งของถ่านชีวภาพที่ผลิตได้ประเภท </w:t>
      </w:r>
      <w:proofErr w:type="spellStart"/>
      <w:r w:rsidRPr="006B2037">
        <w:rPr>
          <w:rFonts w:ascii="Browallia New" w:hAnsi="Browallia New" w:cs="Browallia New"/>
          <w:sz w:val="32"/>
          <w:szCs w:val="32"/>
        </w:rPr>
        <w:t>i</w:t>
      </w:r>
      <w:proofErr w:type="spellEnd"/>
      <w:r w:rsidRPr="006B2037">
        <w:rPr>
          <w:rFonts w:ascii="Browallia New" w:hAnsi="Browallia New" w:cs="Browallia New"/>
          <w:sz w:val="32"/>
          <w:szCs w:val="32"/>
        </w:rPr>
        <w:t xml:space="preserve"> </w:t>
      </w:r>
      <w:r w:rsidRPr="006B2037">
        <w:rPr>
          <w:rFonts w:ascii="Browallia New" w:hAnsi="Browallia New" w:cs="Browallia New"/>
          <w:sz w:val="32"/>
          <w:szCs w:val="32"/>
          <w:cs/>
        </w:rPr>
        <w:t xml:space="preserve">ในปี </w:t>
      </w:r>
      <w:r w:rsidRPr="006B2037">
        <w:rPr>
          <w:rFonts w:ascii="Browallia New" w:hAnsi="Browallia New" w:cs="Browallia New"/>
          <w:sz w:val="32"/>
          <w:szCs w:val="32"/>
        </w:rPr>
        <w:t xml:space="preserve">y </w:t>
      </w:r>
      <w:r w:rsidRPr="006B2037">
        <w:rPr>
          <w:rFonts w:ascii="Browallia New" w:hAnsi="Browallia New" w:cs="Browallia New"/>
          <w:sz w:val="32"/>
          <w:szCs w:val="32"/>
          <w:cs/>
        </w:rPr>
        <w:t>(</w:t>
      </w:r>
      <w:r w:rsidRPr="006B2037">
        <w:rPr>
          <w:rFonts w:ascii="Browallia New" w:hAnsi="Browallia New" w:cs="Browallia New"/>
          <w:sz w:val="32"/>
          <w:szCs w:val="32"/>
        </w:rPr>
        <w:t>ton</w:t>
      </w:r>
      <w:r w:rsidRPr="006B2037">
        <w:rPr>
          <w:rFonts w:ascii="Browallia New" w:hAnsi="Browallia New" w:cs="Browallia New"/>
          <w:sz w:val="32"/>
          <w:szCs w:val="32"/>
          <w:cs/>
        </w:rPr>
        <w:t>/</w:t>
      </w:r>
      <w:r w:rsidRPr="006B2037">
        <w:rPr>
          <w:rFonts w:ascii="Browallia New" w:hAnsi="Browallia New" w:cs="Browallia New"/>
          <w:sz w:val="32"/>
          <w:szCs w:val="32"/>
        </w:rPr>
        <w:t>year</w:t>
      </w:r>
      <w:r w:rsidRPr="006B2037">
        <w:rPr>
          <w:rFonts w:ascii="Browallia New" w:hAnsi="Browallia New" w:cs="Browallia New"/>
          <w:sz w:val="32"/>
          <w:szCs w:val="32"/>
          <w:cs/>
        </w:rPr>
        <w:t xml:space="preserve">) </w:t>
      </w:r>
    </w:p>
    <w:p w14:paraId="68C8444F" w14:textId="77777777" w:rsidR="00FF3040" w:rsidRPr="006B2037" w:rsidRDefault="00FF3040" w:rsidP="00FF3040">
      <w:pPr>
        <w:tabs>
          <w:tab w:val="left" w:pos="1134"/>
        </w:tabs>
        <w:spacing w:before="0" w:after="0" w:line="240" w:lineRule="auto"/>
        <w:rPr>
          <w:rFonts w:ascii="Browallia New" w:hAnsi="Browallia New" w:cs="Browallia New"/>
          <w:sz w:val="32"/>
          <w:szCs w:val="32"/>
        </w:rPr>
      </w:pPr>
      <w:proofErr w:type="spellStart"/>
      <w:proofErr w:type="gramStart"/>
      <w:r w:rsidRPr="006B2037">
        <w:rPr>
          <w:rFonts w:ascii="Browallia New" w:hAnsi="Browallia New" w:cs="Browallia New"/>
          <w:sz w:val="32"/>
          <w:szCs w:val="32"/>
        </w:rPr>
        <w:t>FOC</w:t>
      </w:r>
      <w:r w:rsidRPr="006B2037">
        <w:rPr>
          <w:rFonts w:ascii="Browallia New" w:hAnsi="Browallia New" w:cs="Browallia New"/>
          <w:sz w:val="32"/>
          <w:szCs w:val="32"/>
          <w:vertAlign w:val="subscript"/>
        </w:rPr>
        <w:t>i,y</w:t>
      </w:r>
      <w:proofErr w:type="spellEnd"/>
      <w:proofErr w:type="gramEnd"/>
      <w:r w:rsidRPr="006B2037">
        <w:rPr>
          <w:rFonts w:ascii="Browallia New" w:hAnsi="Browallia New" w:cs="Browallia New"/>
          <w:sz w:val="32"/>
          <w:szCs w:val="32"/>
        </w:rPr>
        <w:t xml:space="preserve"> </w:t>
      </w:r>
      <w:r w:rsidRPr="006B2037">
        <w:rPr>
          <w:rFonts w:ascii="Browallia New" w:hAnsi="Browallia New" w:cs="Browallia New"/>
          <w:sz w:val="32"/>
          <w:szCs w:val="32"/>
          <w:cs/>
        </w:rPr>
        <w:tab/>
      </w:r>
      <w:r w:rsidRPr="006B2037">
        <w:rPr>
          <w:rFonts w:ascii="Browallia New" w:hAnsi="Browallia New" w:cs="Browallia New"/>
          <w:sz w:val="32"/>
          <w:szCs w:val="32"/>
          <w:cs/>
        </w:rPr>
        <w:tab/>
        <w:t xml:space="preserve">= สัดส่วนสารคาร์บอนอินทรีย์ในถ่านชีวภาพที่ผลิตได้ประเภท </w:t>
      </w:r>
      <w:proofErr w:type="spellStart"/>
      <w:r w:rsidRPr="006B2037">
        <w:rPr>
          <w:rFonts w:ascii="Browallia New" w:hAnsi="Browallia New" w:cs="Browallia New"/>
          <w:sz w:val="32"/>
          <w:szCs w:val="32"/>
        </w:rPr>
        <w:t>i</w:t>
      </w:r>
      <w:proofErr w:type="spellEnd"/>
      <w:r w:rsidRPr="006B2037">
        <w:rPr>
          <w:rFonts w:ascii="Browallia New" w:hAnsi="Browallia New" w:cs="Browallia New"/>
          <w:sz w:val="32"/>
          <w:szCs w:val="32"/>
          <w:cs/>
        </w:rPr>
        <w:t xml:space="preserve"> ในปี </w:t>
      </w:r>
      <w:r w:rsidRPr="006B2037">
        <w:rPr>
          <w:rFonts w:ascii="Browallia New" w:hAnsi="Browallia New" w:cs="Browallia New"/>
          <w:sz w:val="32"/>
          <w:szCs w:val="32"/>
        </w:rPr>
        <w:t xml:space="preserve">y </w:t>
      </w:r>
      <w:r w:rsidRPr="006B2037">
        <w:rPr>
          <w:rFonts w:ascii="Browallia New" w:hAnsi="Browallia New" w:cs="Browallia New"/>
          <w:sz w:val="32"/>
          <w:szCs w:val="32"/>
          <w:cs/>
        </w:rPr>
        <w:t xml:space="preserve">(%) </w:t>
      </w:r>
    </w:p>
    <w:p w14:paraId="65F17864" w14:textId="79278ABC" w:rsidR="00FF3040" w:rsidRPr="006B2037" w:rsidRDefault="00FF3040" w:rsidP="00FF3040">
      <w:pPr>
        <w:tabs>
          <w:tab w:val="left" w:pos="1134"/>
        </w:tabs>
        <w:spacing w:before="0" w:after="0" w:line="240" w:lineRule="auto"/>
        <w:ind w:left="1418" w:hanging="1058"/>
        <w:rPr>
          <w:rFonts w:ascii="Browallia New" w:hAnsi="Browallia New" w:cs="Browallia New"/>
          <w:sz w:val="32"/>
          <w:szCs w:val="32"/>
          <w:cs/>
        </w:rPr>
      </w:pPr>
      <w:proofErr w:type="spellStart"/>
      <w:r w:rsidRPr="006B2037">
        <w:rPr>
          <w:rFonts w:ascii="Browallia New" w:hAnsi="Browallia New" w:cs="Browallia New"/>
          <w:sz w:val="32"/>
          <w:szCs w:val="32"/>
        </w:rPr>
        <w:t>PF</w:t>
      </w:r>
      <w:r w:rsidRPr="006B2037">
        <w:rPr>
          <w:rFonts w:ascii="Browallia New" w:hAnsi="Browallia New" w:cs="Browallia New"/>
          <w:sz w:val="32"/>
          <w:szCs w:val="32"/>
          <w:vertAlign w:val="subscript"/>
        </w:rPr>
        <w:t>enduse,y</w:t>
      </w:r>
      <w:proofErr w:type="spellEnd"/>
      <w:r w:rsidRPr="006B2037">
        <w:rPr>
          <w:rFonts w:ascii="Browallia New" w:hAnsi="Browallia New" w:cs="Browallia New"/>
          <w:sz w:val="32"/>
          <w:szCs w:val="32"/>
        </w:rPr>
        <w:t xml:space="preserve"> </w:t>
      </w:r>
      <w:r w:rsidRPr="006B2037">
        <w:rPr>
          <w:rFonts w:ascii="Browallia New" w:hAnsi="Browallia New" w:cs="Browallia New"/>
          <w:sz w:val="32"/>
          <w:szCs w:val="32"/>
          <w:cs/>
        </w:rPr>
        <w:tab/>
        <w:t xml:space="preserve">= ค่าปัจจัยความคงทนตามปลายทางการใช้งานของถ่านชีวภาพที่ผลิตได้ประเภท </w:t>
      </w:r>
      <w:proofErr w:type="spellStart"/>
      <w:r w:rsidRPr="006B2037">
        <w:rPr>
          <w:rFonts w:ascii="Browallia New" w:hAnsi="Browallia New" w:cs="Browallia New"/>
          <w:sz w:val="32"/>
          <w:szCs w:val="32"/>
        </w:rPr>
        <w:t>i</w:t>
      </w:r>
      <w:proofErr w:type="spellEnd"/>
      <w:r w:rsidRPr="006B2037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6B2037">
        <w:rPr>
          <w:rFonts w:ascii="Browallia New" w:hAnsi="Browallia New" w:cs="Browallia New"/>
          <w:sz w:val="32"/>
          <w:szCs w:val="32"/>
          <w:cs/>
        </w:rPr>
        <w:br/>
        <w:t xml:space="preserve">   ในปี </w:t>
      </w:r>
      <w:r w:rsidRPr="006B2037">
        <w:rPr>
          <w:rFonts w:ascii="Browallia New" w:hAnsi="Browallia New" w:cs="Browallia New"/>
          <w:sz w:val="32"/>
          <w:szCs w:val="32"/>
        </w:rPr>
        <w:t xml:space="preserve">y </w:t>
      </w:r>
      <w:r w:rsidRPr="006B2037">
        <w:rPr>
          <w:rFonts w:ascii="Browallia New" w:hAnsi="Browallia New" w:cs="Browallia New"/>
          <w:sz w:val="32"/>
          <w:szCs w:val="32"/>
          <w:cs/>
        </w:rPr>
        <w:t>(%)</w:t>
      </w:r>
      <w:bookmarkStart w:id="2" w:name="_GoBack"/>
      <w:bookmarkEnd w:id="2"/>
    </w:p>
    <w:p w14:paraId="7BA49188" w14:textId="0E69ADBF" w:rsidR="00FF3040" w:rsidRPr="006B2037" w:rsidRDefault="00FF3040" w:rsidP="00FF3040">
      <w:pPr>
        <w:tabs>
          <w:tab w:val="left" w:pos="1134"/>
        </w:tabs>
        <w:spacing w:before="0" w:after="0" w:line="240" w:lineRule="auto"/>
        <w:ind w:left="1437" w:hanging="1080"/>
        <w:rPr>
          <w:rFonts w:ascii="Browallia New" w:hAnsi="Browallia New" w:cs="Browallia New"/>
          <w:sz w:val="32"/>
          <w:szCs w:val="32"/>
        </w:rPr>
      </w:pPr>
      <w:r w:rsidRPr="006B2037">
        <w:rPr>
          <w:rFonts w:ascii="Browallia New" w:hAnsi="Browallia New" w:cs="Browallia New"/>
          <w:sz w:val="32"/>
          <w:szCs w:val="32"/>
        </w:rPr>
        <w:t>44</w:t>
      </w:r>
      <w:r w:rsidRPr="006B2037">
        <w:rPr>
          <w:rFonts w:ascii="Browallia New" w:hAnsi="Browallia New" w:cs="Browallia New"/>
          <w:sz w:val="32"/>
          <w:szCs w:val="32"/>
          <w:cs/>
        </w:rPr>
        <w:t>/</w:t>
      </w:r>
      <w:r w:rsidRPr="006B2037">
        <w:rPr>
          <w:rFonts w:ascii="Browallia New" w:hAnsi="Browallia New" w:cs="Browallia New"/>
          <w:sz w:val="32"/>
          <w:szCs w:val="32"/>
        </w:rPr>
        <w:t xml:space="preserve">12 </w:t>
      </w:r>
      <w:r w:rsidRPr="006B2037">
        <w:rPr>
          <w:rFonts w:ascii="Browallia New" w:hAnsi="Browallia New" w:cs="Browallia New"/>
          <w:sz w:val="32"/>
          <w:szCs w:val="32"/>
        </w:rPr>
        <w:tab/>
      </w:r>
      <w:r w:rsidRPr="006B2037">
        <w:rPr>
          <w:rFonts w:ascii="Browallia New" w:hAnsi="Browallia New" w:cs="Browallia New"/>
          <w:sz w:val="32"/>
          <w:szCs w:val="32"/>
          <w:cs/>
        </w:rPr>
        <w:tab/>
      </w:r>
      <w:r w:rsidRPr="006B2037">
        <w:rPr>
          <w:rFonts w:ascii="Browallia New" w:hAnsi="Browallia New" w:cs="Browallia New"/>
          <w:sz w:val="32"/>
          <w:szCs w:val="32"/>
          <w:cs/>
        </w:rPr>
        <w:tab/>
        <w:t>= มวลโมเลกุลของคาร์บอนไดออกไซด์ต่อคาร์บอน</w:t>
      </w:r>
    </w:p>
    <w:p w14:paraId="736FFC40" w14:textId="77777777" w:rsidR="00FF3040" w:rsidRPr="00C716D4" w:rsidRDefault="00FF3040" w:rsidP="00FF3040">
      <w:pPr>
        <w:tabs>
          <w:tab w:val="left" w:pos="1134"/>
        </w:tabs>
        <w:spacing w:before="0" w:after="0" w:line="240" w:lineRule="auto"/>
        <w:rPr>
          <w:rFonts w:ascii="TH Sarabun New" w:hAnsi="TH Sarabun New" w:cs="TH Sarabun New"/>
        </w:rPr>
      </w:pPr>
    </w:p>
    <w:p w14:paraId="712D7CE0" w14:textId="77777777" w:rsidR="008E3DF7" w:rsidRDefault="008E3DF7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p w14:paraId="2A2D082E" w14:textId="5C2E2425" w:rsidR="00FF3040" w:rsidRPr="00524D17" w:rsidRDefault="00FF3040" w:rsidP="00D157DA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5" w:hanging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 w:rsidRPr="00524D17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การคำนวณการปล่อยก๊าซเรือนกระจกนอกขอบเขตโครงการ</w:t>
      </w:r>
      <w:r w:rsidRPr="00524D17">
        <w:rPr>
          <w:rFonts w:ascii="Browallia New" w:hAnsi="Browallia New" w:cs="Browallia New"/>
          <w:b/>
          <w:bCs/>
          <w:sz w:val="32"/>
          <w:szCs w:val="32"/>
        </w:rPr>
        <w:t xml:space="preserve"> (Leakage Emission)</w:t>
      </w:r>
    </w:p>
    <w:p w14:paraId="1C9F99F7" w14:textId="70EC43E4" w:rsidR="00FF3040" w:rsidRDefault="00FF3040" w:rsidP="00180529">
      <w:pPr>
        <w:spacing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7863B3">
        <w:rPr>
          <w:rFonts w:ascii="Browallia New" w:hAnsi="Browallia New" w:cs="Browallia New"/>
          <w:sz w:val="32"/>
          <w:szCs w:val="32"/>
          <w:cs/>
        </w:rPr>
        <w:t xml:space="preserve">การปล่อยก๊าซเรือนกระจกนอกขอบเขตโครงการพิจารณาเฉพาะการขนส่งชีวมวลเหลือทิ้งไปยังระบบผลิตถ่านชีวภาพที่มีระยะทางรวมไปและกลับมากกว่า </w:t>
      </w:r>
      <w:r w:rsidRPr="007863B3">
        <w:rPr>
          <w:rFonts w:ascii="Browallia New" w:hAnsi="Browallia New" w:cs="Browallia New"/>
          <w:sz w:val="32"/>
          <w:szCs w:val="32"/>
        </w:rPr>
        <w:t>200</w:t>
      </w:r>
      <w:r w:rsidRPr="007863B3">
        <w:rPr>
          <w:rFonts w:ascii="Browallia New" w:hAnsi="Browallia New" w:cs="Browallia New"/>
          <w:sz w:val="32"/>
          <w:szCs w:val="32"/>
          <w:cs/>
        </w:rPr>
        <w:t xml:space="preserve"> กิโลเมตร </w:t>
      </w:r>
      <w:r w:rsidRPr="007863B3">
        <w:rPr>
          <w:rFonts w:ascii="Browallia New" w:hAnsi="Browallia New" w:cs="Browallia New"/>
          <w:sz w:val="32"/>
          <w:szCs w:val="32"/>
          <w:u w:val="single"/>
          <w:cs/>
        </w:rPr>
        <w:t>ไม่นับรวม</w:t>
      </w:r>
      <w:r w:rsidRPr="007863B3">
        <w:rPr>
          <w:rFonts w:ascii="Browallia New" w:hAnsi="Browallia New" w:cs="Browallia New"/>
          <w:sz w:val="32"/>
          <w:szCs w:val="32"/>
          <w:cs/>
        </w:rPr>
        <w:t>การปล่อยก๊าซเรือนกระจกจากการแปรรูปชีวมวล หรือจัดการชีวมวลที่มาจากนอกพื้นที่กิจกรรมโครงการเนื่องจากอนุญาตให้ใช้เฉพาะชีวมวลเหลือทิ้งที่ปกติจะถูกเผาหรือปล่อยให้ย่อยสลายตามธรรมชาติเท่านั้น โดยมีรายละเอียดดังนี้</w:t>
      </w:r>
    </w:p>
    <w:p w14:paraId="75DE7310" w14:textId="77777777" w:rsidR="00CC3950" w:rsidRPr="00CC3950" w:rsidRDefault="00CC3950" w:rsidP="00CC3950">
      <w:pPr>
        <w:spacing w:before="0" w:after="0" w:line="240" w:lineRule="auto"/>
        <w:ind w:left="720"/>
        <w:jc w:val="thaiDistribute"/>
        <w:rPr>
          <w:rFonts w:ascii="TH Sarabun New" w:hAnsi="TH Sarabun New" w:cs="TH Sarabun New"/>
        </w:rPr>
      </w:pPr>
    </w:p>
    <w:p w14:paraId="31E2569F" w14:textId="3CAF514D" w:rsidR="00FF3040" w:rsidRPr="0014250F" w:rsidRDefault="00FF3040" w:rsidP="00FF3040">
      <w:pPr>
        <w:spacing w:before="0" w:after="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proofErr w:type="spellStart"/>
      <w:r w:rsidRPr="0014250F">
        <w:rPr>
          <w:rFonts w:ascii="Browallia New" w:hAnsi="Browallia New" w:cs="Browallia New"/>
          <w:b/>
          <w:bCs/>
          <w:sz w:val="32"/>
          <w:szCs w:val="32"/>
        </w:rPr>
        <w:t>LE</w:t>
      </w:r>
      <w:r w:rsidRPr="0014250F">
        <w:rPr>
          <w:rFonts w:ascii="Browallia New" w:hAnsi="Browallia New" w:cs="Browallia New"/>
          <w:b/>
          <w:bCs/>
          <w:sz w:val="32"/>
          <w:szCs w:val="32"/>
          <w:vertAlign w:val="subscript"/>
        </w:rPr>
        <w:t>y</w:t>
      </w:r>
      <w:proofErr w:type="spellEnd"/>
      <w:r w:rsidRPr="0014250F">
        <w:rPr>
          <w:rFonts w:ascii="Browallia New" w:hAnsi="Browallia New" w:cs="Browallia New"/>
          <w:b/>
          <w:bCs/>
          <w:sz w:val="32"/>
          <w:szCs w:val="32"/>
        </w:rPr>
        <w:t xml:space="preserve"> = </w:t>
      </w:r>
      <w:proofErr w:type="spellStart"/>
      <w:proofErr w:type="gramStart"/>
      <w:r w:rsidRPr="0014250F">
        <w:rPr>
          <w:rFonts w:ascii="Browallia New" w:hAnsi="Browallia New" w:cs="Browallia New"/>
          <w:b/>
          <w:bCs/>
          <w:sz w:val="32"/>
          <w:szCs w:val="32"/>
        </w:rPr>
        <w:t>LE</w:t>
      </w:r>
      <w:r w:rsidRPr="0014250F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Biomass,TR</w:t>
      </w:r>
      <w:proofErr w:type="spellEnd"/>
      <w:proofErr w:type="gramEnd"/>
    </w:p>
    <w:p w14:paraId="5321ECF3" w14:textId="77777777" w:rsidR="00FF3040" w:rsidRPr="00C716D4" w:rsidRDefault="00FF3040" w:rsidP="00FF3040">
      <w:pPr>
        <w:spacing w:before="0" w:after="0" w:line="240" w:lineRule="auto"/>
        <w:ind w:left="720"/>
        <w:jc w:val="thaiDistribute"/>
        <w:rPr>
          <w:rFonts w:ascii="TH Sarabun New" w:hAnsi="TH Sarabun New" w:cs="TH Sarabun New"/>
        </w:rPr>
      </w:pPr>
    </w:p>
    <w:p w14:paraId="578C024A" w14:textId="5A45D044" w:rsidR="00FF3040" w:rsidRPr="0014250F" w:rsidRDefault="0014250F" w:rsidP="0014250F">
      <w:pPr>
        <w:pStyle w:val="ListParagraph"/>
        <w:tabs>
          <w:tab w:val="left" w:pos="993"/>
        </w:tabs>
        <w:spacing w:after="120" w:line="240" w:lineRule="auto"/>
        <w:ind w:left="993" w:hanging="568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6.1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proofErr w:type="spellStart"/>
      <w:r w:rsidR="00FF3040" w:rsidRPr="0014250F">
        <w:rPr>
          <w:rFonts w:ascii="Browallia New" w:hAnsi="Browallia New" w:cs="Browallia New"/>
          <w:b/>
          <w:bCs/>
          <w:sz w:val="32"/>
          <w:szCs w:val="32"/>
        </w:rPr>
        <w:t>การปล่อยก๊าซเรือนกระจกจากการขนส่ง</w:t>
      </w:r>
      <w:proofErr w:type="spellEnd"/>
      <w:r w:rsidR="00FF3040" w:rsidRPr="0014250F">
        <w:rPr>
          <w:rFonts w:ascii="Browallia New" w:hAnsi="Browallia New" w:cs="Browallia New"/>
          <w:b/>
          <w:bCs/>
          <w:sz w:val="32"/>
          <w:szCs w:val="32"/>
          <w:cs/>
        </w:rPr>
        <w:t>เศษชีวมวลเหลือทิ้งไปยังระบบผลิตถ่านชีวภาพ</w:t>
      </w:r>
      <w:r w:rsidR="00FF3040" w:rsidRPr="0014250F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FF3040" w:rsidRPr="0014250F">
        <w:rPr>
          <w:rFonts w:ascii="Browallia New" w:hAnsi="Browallia New" w:cs="Browallia New"/>
          <w:b/>
          <w:bCs/>
          <w:sz w:val="32"/>
          <w:szCs w:val="32"/>
        </w:rPr>
        <w:t>(</w:t>
      </w:r>
      <w:proofErr w:type="spellStart"/>
      <w:proofErr w:type="gramStart"/>
      <w:r w:rsidR="00FF3040" w:rsidRPr="0014250F">
        <w:rPr>
          <w:rFonts w:ascii="Browallia New" w:hAnsi="Browallia New" w:cs="Browallia New"/>
          <w:b/>
          <w:bCs/>
          <w:sz w:val="32"/>
          <w:szCs w:val="32"/>
        </w:rPr>
        <w:t>LE</w:t>
      </w:r>
      <w:r w:rsidR="00FF3040" w:rsidRPr="0014250F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Biomass,TR</w:t>
      </w:r>
      <w:proofErr w:type="spellEnd"/>
      <w:proofErr w:type="gramEnd"/>
      <w:r w:rsidR="00FF3040" w:rsidRPr="0014250F">
        <w:rPr>
          <w:rFonts w:ascii="Browallia New" w:hAnsi="Browallia New" w:cs="Browallia New"/>
          <w:b/>
          <w:bCs/>
          <w:sz w:val="32"/>
          <w:szCs w:val="32"/>
        </w:rPr>
        <w:t>)</w:t>
      </w:r>
    </w:p>
    <w:p w14:paraId="3140ACD2" w14:textId="04B6DA4C" w:rsidR="00FF3040" w:rsidRPr="007863B3" w:rsidRDefault="00FF3040" w:rsidP="00180529">
      <w:pPr>
        <w:spacing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7863B3">
        <w:rPr>
          <w:rFonts w:ascii="Browallia New" w:hAnsi="Browallia New" w:cs="Browallia New"/>
          <w:sz w:val="32"/>
          <w:szCs w:val="32"/>
        </w:rPr>
        <w:t>การปล่อยก๊าซเรือนกระจกจากการขนส่งเศษชีวมวลเหลือทิ้งเพื่อนำมาป้อนเข้าสู่ระบบการผลิตถ่านชีวภาพ</w:t>
      </w:r>
      <w:r w:rsidRPr="007863B3">
        <w:rPr>
          <w:rFonts w:ascii="Browallia New" w:hAnsi="Browallia New" w:cs="Browallia New" w:hint="cs"/>
          <w:sz w:val="32"/>
          <w:szCs w:val="32"/>
          <w:cs/>
        </w:rPr>
        <w:t>ใน</w:t>
      </w:r>
      <w:r w:rsidRPr="007863B3">
        <w:rPr>
          <w:rFonts w:ascii="Browallia New" w:hAnsi="Browallia New" w:cs="Browallia New"/>
          <w:sz w:val="32"/>
          <w:szCs w:val="32"/>
        </w:rPr>
        <w:t>พื้นที่ที่กำหนดไว้ในขอบเขตโครงการที่มีระยะ</w:t>
      </w:r>
      <w:proofErr w:type="spellStart"/>
      <w:r w:rsidRPr="007863B3">
        <w:rPr>
          <w:rFonts w:ascii="Browallia New" w:hAnsi="Browallia New" w:cs="Browallia New"/>
          <w:sz w:val="32"/>
          <w:szCs w:val="32"/>
        </w:rPr>
        <w:t>รวมไปและกลับทางมากกว่า</w:t>
      </w:r>
      <w:proofErr w:type="spellEnd"/>
      <w:r w:rsidRPr="007863B3">
        <w:rPr>
          <w:rFonts w:ascii="Browallia New" w:hAnsi="Browallia New" w:cs="Browallia New"/>
          <w:sz w:val="32"/>
          <w:szCs w:val="32"/>
        </w:rPr>
        <w:t xml:space="preserve"> 200 </w:t>
      </w:r>
      <w:proofErr w:type="spellStart"/>
      <w:r w:rsidRPr="007863B3">
        <w:rPr>
          <w:rFonts w:ascii="Browallia New" w:hAnsi="Browallia New" w:cs="Browallia New"/>
          <w:sz w:val="32"/>
          <w:szCs w:val="32"/>
        </w:rPr>
        <w:t>กิโลเมตร</w:t>
      </w:r>
      <w:proofErr w:type="spellEnd"/>
      <w:r w:rsidRPr="007863B3">
        <w:rPr>
          <w:rFonts w:ascii="Browallia New" w:hAnsi="Browallia New" w:cs="Browallia New"/>
          <w:sz w:val="32"/>
          <w:szCs w:val="32"/>
        </w:rPr>
        <w:t xml:space="preserve"> </w:t>
      </w:r>
      <w:proofErr w:type="spellStart"/>
      <w:r w:rsidRPr="007863B3">
        <w:rPr>
          <w:rFonts w:ascii="Browallia New" w:hAnsi="Browallia New" w:cs="Browallia New"/>
          <w:sz w:val="32"/>
          <w:szCs w:val="32"/>
        </w:rPr>
        <w:t>คำนวณได้ดังนี้</w:t>
      </w:r>
      <w:proofErr w:type="spellEnd"/>
    </w:p>
    <w:p w14:paraId="1932C943" w14:textId="5F22926D" w:rsidR="00FF3040" w:rsidRPr="0014250F" w:rsidRDefault="00FF3040" w:rsidP="00180529">
      <w:pPr>
        <w:spacing w:before="240" w:after="240" w:line="240" w:lineRule="auto"/>
        <w:ind w:firstLine="363"/>
        <w:rPr>
          <w:rFonts w:ascii="Browallia New" w:hAnsi="Browallia New" w:cs="Browallia New"/>
          <w:b/>
          <w:bCs/>
          <w:sz w:val="32"/>
          <w:szCs w:val="32"/>
        </w:rPr>
      </w:pPr>
      <w:proofErr w:type="spellStart"/>
      <w:proofErr w:type="gramStart"/>
      <w:r w:rsidRPr="0014250F">
        <w:rPr>
          <w:rFonts w:ascii="Browallia New" w:hAnsi="Browallia New" w:cs="Browallia New"/>
          <w:b/>
          <w:bCs/>
          <w:sz w:val="32"/>
          <w:szCs w:val="32"/>
        </w:rPr>
        <w:t>LE</w:t>
      </w:r>
      <w:r w:rsidRPr="0014250F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Biomass,TR</w:t>
      </w:r>
      <w:proofErr w:type="spellEnd"/>
      <w:proofErr w:type="gramEnd"/>
      <w:r w:rsidRPr="0014250F">
        <w:rPr>
          <w:rFonts w:ascii="Browallia New" w:hAnsi="Browallia New" w:cs="Browallia New"/>
          <w:b/>
          <w:bCs/>
          <w:sz w:val="32"/>
          <w:szCs w:val="32"/>
        </w:rPr>
        <w:t xml:space="preserve">  =  </w:t>
      </w:r>
      <w:r w:rsidRPr="0014250F">
        <w:rPr>
          <w:rFonts w:ascii="Cambria Math" w:hAnsi="Cambria Math" w:cs="Cambria Math"/>
          <w:b/>
          <w:bCs/>
          <w:sz w:val="32"/>
          <w:szCs w:val="32"/>
        </w:rPr>
        <w:t>∑</w:t>
      </w:r>
      <w:r w:rsidRPr="0014250F">
        <w:rPr>
          <w:rFonts w:ascii="Browallia New" w:hAnsi="Browallia New" w:cs="Browallia New"/>
          <w:b/>
          <w:bCs/>
          <w:sz w:val="32"/>
          <w:szCs w:val="32"/>
        </w:rPr>
        <w:t>(</w:t>
      </w:r>
      <w:proofErr w:type="spellStart"/>
      <w:r w:rsidRPr="0014250F">
        <w:rPr>
          <w:rFonts w:ascii="Browallia New" w:hAnsi="Browallia New" w:cs="Browallia New"/>
          <w:b/>
          <w:bCs/>
          <w:sz w:val="32"/>
          <w:szCs w:val="32"/>
        </w:rPr>
        <w:t>D</w:t>
      </w:r>
      <w:r w:rsidRPr="0014250F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biomass,y</w:t>
      </w:r>
      <w:proofErr w:type="spellEnd"/>
      <w:r w:rsidRPr="003C401A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14250F">
        <w:rPr>
          <w:rFonts w:ascii="Browallia New" w:hAnsi="Browallia New" w:cs="Browallia New"/>
          <w:b/>
          <w:bCs/>
          <w:sz w:val="32"/>
          <w:szCs w:val="32"/>
        </w:rPr>
        <w:t xml:space="preserve">× </w:t>
      </w:r>
      <w:proofErr w:type="spellStart"/>
      <w:r w:rsidRPr="0014250F">
        <w:rPr>
          <w:rFonts w:ascii="Browallia New" w:hAnsi="Browallia New" w:cs="Browallia New"/>
          <w:b/>
          <w:bCs/>
          <w:sz w:val="32"/>
          <w:szCs w:val="32"/>
        </w:rPr>
        <w:t>Q</w:t>
      </w:r>
      <w:r w:rsidRPr="0014250F">
        <w:rPr>
          <w:rFonts w:ascii="Browallia New" w:hAnsi="Browallia New" w:cs="Browallia New"/>
          <w:b/>
          <w:bCs/>
          <w:sz w:val="32"/>
          <w:szCs w:val="32"/>
          <w:vertAlign w:val="subscript"/>
        </w:rPr>
        <w:t>biomass,y</w:t>
      </w:r>
      <w:proofErr w:type="spellEnd"/>
      <w:r w:rsidRPr="0014250F">
        <w:rPr>
          <w:rFonts w:ascii="Browallia New" w:hAnsi="Browallia New" w:cs="Browallia New"/>
          <w:b/>
          <w:bCs/>
          <w:sz w:val="32"/>
          <w:szCs w:val="32"/>
        </w:rPr>
        <w:t xml:space="preserve"> × EF</w:t>
      </w:r>
      <w:r w:rsidRPr="0014250F">
        <w:rPr>
          <w:rFonts w:ascii="Browallia New" w:hAnsi="Browallia New" w:cs="Browallia New"/>
          <w:b/>
          <w:bCs/>
          <w:sz w:val="32"/>
          <w:szCs w:val="32"/>
          <w:vertAlign w:val="subscript"/>
        </w:rPr>
        <w:t>CO2,i</w:t>
      </w:r>
      <w:r w:rsidRPr="0014250F">
        <w:rPr>
          <w:rFonts w:ascii="Browallia New" w:hAnsi="Browallia New" w:cs="Browallia New"/>
          <w:b/>
          <w:bCs/>
          <w:sz w:val="32"/>
          <w:szCs w:val="32"/>
        </w:rPr>
        <w:t xml:space="preserve"> × 10</w:t>
      </w:r>
      <w:r w:rsidRPr="0014250F">
        <w:rPr>
          <w:rFonts w:ascii="Cambria Math" w:hAnsi="Cambria Math" w:cs="Cambria Math"/>
          <w:b/>
          <w:bCs/>
          <w:sz w:val="32"/>
          <w:szCs w:val="32"/>
          <w:vertAlign w:val="superscript"/>
        </w:rPr>
        <w:t>−</w:t>
      </w:r>
      <w:r w:rsidRPr="0014250F">
        <w:rPr>
          <w:rFonts w:ascii="Browallia New" w:hAnsi="Browallia New" w:cs="Browallia New"/>
          <w:b/>
          <w:bCs/>
          <w:sz w:val="32"/>
          <w:szCs w:val="32"/>
          <w:vertAlign w:val="superscript"/>
        </w:rPr>
        <w:t>6</w:t>
      </w:r>
      <w:r w:rsidRPr="0014250F">
        <w:rPr>
          <w:rFonts w:ascii="Browallia New" w:hAnsi="Browallia New" w:cs="Browallia New"/>
          <w:b/>
          <w:bCs/>
          <w:sz w:val="32"/>
          <w:szCs w:val="32"/>
        </w:rPr>
        <w:t>)</w:t>
      </w:r>
      <w:r w:rsidRPr="003C401A">
        <w:rPr>
          <w:rFonts w:ascii="Browallia New" w:hAnsi="Browallia New" w:cs="Browallia New"/>
          <w:b/>
          <w:bCs/>
          <w:sz w:val="32"/>
          <w:szCs w:val="32"/>
        </w:rPr>
        <w:t xml:space="preserve">           </w:t>
      </w:r>
      <w:r w:rsidR="003C401A" w:rsidRPr="003C401A">
        <w:rPr>
          <w:rFonts w:ascii="Browallia New" w:hAnsi="Browallia New" w:cs="Browallia New"/>
          <w:b/>
          <w:bCs/>
          <w:sz w:val="32"/>
          <w:szCs w:val="32"/>
        </w:rPr>
        <w:t xml:space="preserve">   </w:t>
      </w:r>
      <w:r w:rsidRPr="003C401A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="003C401A">
        <w:rPr>
          <w:rFonts w:ascii="Browallia New" w:hAnsi="Browallia New" w:cs="Browallia New"/>
          <w:b/>
          <w:bCs/>
          <w:sz w:val="32"/>
          <w:szCs w:val="32"/>
        </w:rPr>
        <w:t xml:space="preserve">        </w:t>
      </w:r>
      <w:r w:rsidRPr="003C401A">
        <w:rPr>
          <w:rFonts w:ascii="Browallia New" w:hAnsi="Browallia New" w:cs="Browallia New"/>
          <w:b/>
          <w:bCs/>
          <w:sz w:val="32"/>
          <w:szCs w:val="32"/>
        </w:rPr>
        <w:t xml:space="preserve">        </w:t>
      </w:r>
      <w:proofErr w:type="spellStart"/>
      <w:r w:rsidRPr="0014250F">
        <w:rPr>
          <w:rFonts w:ascii="Browallia New" w:hAnsi="Browallia New" w:cs="Browallia New"/>
          <w:b/>
          <w:bCs/>
          <w:sz w:val="32"/>
          <w:szCs w:val="32"/>
        </w:rPr>
        <w:t>สมการที่</w:t>
      </w:r>
      <w:proofErr w:type="spellEnd"/>
      <w:r w:rsidRPr="0014250F">
        <w:rPr>
          <w:rFonts w:ascii="Browallia New" w:hAnsi="Browallia New" w:cs="Browallia New"/>
          <w:b/>
          <w:bCs/>
          <w:sz w:val="32"/>
          <w:szCs w:val="32"/>
        </w:rPr>
        <w:t xml:space="preserve"> (11)</w:t>
      </w:r>
    </w:p>
    <w:p w14:paraId="4C5FC211" w14:textId="77777777" w:rsidR="00FF3040" w:rsidRPr="0014250F" w:rsidRDefault="00FF3040" w:rsidP="00FF3040">
      <w:pPr>
        <w:spacing w:after="0"/>
        <w:rPr>
          <w:rFonts w:ascii="Browallia New" w:hAnsi="Browallia New" w:cs="Browallia New"/>
          <w:sz w:val="32"/>
          <w:szCs w:val="32"/>
        </w:rPr>
      </w:pPr>
      <w:proofErr w:type="spellStart"/>
      <w:r w:rsidRPr="0014250F">
        <w:rPr>
          <w:rFonts w:ascii="Browallia New" w:hAnsi="Browallia New" w:cs="Browallia New"/>
          <w:sz w:val="32"/>
          <w:szCs w:val="32"/>
        </w:rPr>
        <w:t>โดยที่</w:t>
      </w:r>
      <w:proofErr w:type="spellEnd"/>
    </w:p>
    <w:tbl>
      <w:tblPr>
        <w:tblStyle w:val="TableGrid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348"/>
        <w:gridCol w:w="7102"/>
      </w:tblGrid>
      <w:tr w:rsidR="00FF3040" w:rsidRPr="00C716D4" w14:paraId="1A3C08A4" w14:textId="77777777" w:rsidTr="006D5EDA">
        <w:tc>
          <w:tcPr>
            <w:tcW w:w="1198" w:type="dxa"/>
          </w:tcPr>
          <w:p w14:paraId="10A4DEE5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proofErr w:type="gramStart"/>
            <w:r w:rsidRPr="0014250F">
              <w:rPr>
                <w:rFonts w:ascii="Browallia New" w:hAnsi="Browallia New" w:cs="Browallia New"/>
                <w:sz w:val="32"/>
                <w:szCs w:val="32"/>
              </w:rPr>
              <w:t>LE</w:t>
            </w:r>
            <w:r w:rsidRPr="0014250F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Biomass,TR</w:t>
            </w:r>
            <w:proofErr w:type="gramEnd"/>
            <w:r w:rsidRPr="0014250F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  <w:tc>
          <w:tcPr>
            <w:tcW w:w="348" w:type="dxa"/>
          </w:tcPr>
          <w:p w14:paraId="2007AD11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14250F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420" w:type="dxa"/>
          </w:tcPr>
          <w:p w14:paraId="61872FA7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14250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ปริมาณการปล่อยก๊าซเรือนกระจกจากการขนส่งเศษชีวมวลเหลือทิ้งเพื่อนำมาผลิตถ่านชีวภาพในปี </w:t>
            </w:r>
            <w:r w:rsidRPr="0014250F">
              <w:rPr>
                <w:rFonts w:ascii="Browallia New" w:hAnsi="Browallia New" w:cs="Browallia New"/>
                <w:sz w:val="32"/>
                <w:szCs w:val="32"/>
              </w:rPr>
              <w:t>y (tCO2/year)</w:t>
            </w:r>
          </w:p>
        </w:tc>
      </w:tr>
      <w:tr w:rsidR="00FF3040" w:rsidRPr="00C716D4" w14:paraId="58ACA7E3" w14:textId="77777777" w:rsidTr="006D5EDA">
        <w:tc>
          <w:tcPr>
            <w:tcW w:w="1198" w:type="dxa"/>
          </w:tcPr>
          <w:p w14:paraId="0C242F6F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proofErr w:type="gramStart"/>
            <w:r w:rsidRPr="0014250F">
              <w:rPr>
                <w:rFonts w:ascii="Browallia New" w:hAnsi="Browallia New" w:cs="Browallia New"/>
                <w:sz w:val="32"/>
                <w:szCs w:val="32"/>
              </w:rPr>
              <w:t>D</w:t>
            </w:r>
            <w:r w:rsidRPr="0014250F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biomass,y</w:t>
            </w:r>
            <w:proofErr w:type="spellEnd"/>
            <w:proofErr w:type="gramEnd"/>
          </w:p>
        </w:tc>
        <w:tc>
          <w:tcPr>
            <w:tcW w:w="348" w:type="dxa"/>
          </w:tcPr>
          <w:p w14:paraId="633C5D1C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14250F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420" w:type="dxa"/>
          </w:tcPr>
          <w:p w14:paraId="1DCCE652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14250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ระยะทางไป-กลับระหว่างต้นทางและปลายทางของกิจกรรมการขนส่งเศษชีวมวลเหลือทิ้งเพื่อนำมาผลิตถ่านชีวภาพในปี </w:t>
            </w:r>
            <w:r w:rsidRPr="0014250F">
              <w:rPr>
                <w:rFonts w:ascii="Browallia New" w:hAnsi="Browallia New" w:cs="Browallia New"/>
                <w:sz w:val="32"/>
                <w:szCs w:val="32"/>
              </w:rPr>
              <w:t>y (km)</w:t>
            </w:r>
          </w:p>
        </w:tc>
      </w:tr>
      <w:tr w:rsidR="00FF3040" w:rsidRPr="00C716D4" w14:paraId="3FBE9C0A" w14:textId="77777777" w:rsidTr="006D5EDA">
        <w:tc>
          <w:tcPr>
            <w:tcW w:w="1198" w:type="dxa"/>
          </w:tcPr>
          <w:p w14:paraId="72B18FF8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proofErr w:type="gramStart"/>
            <w:r w:rsidRPr="0014250F">
              <w:rPr>
                <w:rFonts w:ascii="Browallia New" w:hAnsi="Browallia New" w:cs="Browallia New"/>
                <w:sz w:val="32"/>
                <w:szCs w:val="32"/>
              </w:rPr>
              <w:t>Q</w:t>
            </w:r>
            <w:r w:rsidRPr="0014250F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biomass,y</w:t>
            </w:r>
            <w:proofErr w:type="spellEnd"/>
            <w:proofErr w:type="gramEnd"/>
          </w:p>
        </w:tc>
        <w:tc>
          <w:tcPr>
            <w:tcW w:w="348" w:type="dxa"/>
          </w:tcPr>
          <w:p w14:paraId="20ED1B80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14250F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420" w:type="dxa"/>
          </w:tcPr>
          <w:p w14:paraId="4344C176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14250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ปริมาณเศษชีวมวลเหลือทิ้งที่ถูกขนส่งในปี </w:t>
            </w:r>
            <w:r w:rsidRPr="0014250F">
              <w:rPr>
                <w:rFonts w:ascii="Browallia New" w:hAnsi="Browallia New" w:cs="Browallia New"/>
                <w:sz w:val="32"/>
                <w:szCs w:val="32"/>
              </w:rPr>
              <w:t>y (t biomass)</w:t>
            </w:r>
          </w:p>
        </w:tc>
      </w:tr>
      <w:tr w:rsidR="00FF3040" w:rsidRPr="00C716D4" w14:paraId="11B8E3DF" w14:textId="77777777" w:rsidTr="006D5EDA">
        <w:tc>
          <w:tcPr>
            <w:tcW w:w="1198" w:type="dxa"/>
          </w:tcPr>
          <w:p w14:paraId="0E75131D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14250F">
              <w:rPr>
                <w:rFonts w:ascii="Browallia New" w:hAnsi="Browallia New" w:cs="Browallia New"/>
                <w:sz w:val="32"/>
                <w:szCs w:val="32"/>
              </w:rPr>
              <w:t>EF</w:t>
            </w:r>
            <w:r w:rsidRPr="0014250F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CO</w:t>
            </w:r>
            <w:proofErr w:type="gramStart"/>
            <w:r w:rsidRPr="0014250F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2,i</w:t>
            </w:r>
            <w:proofErr w:type="gramEnd"/>
          </w:p>
        </w:tc>
        <w:tc>
          <w:tcPr>
            <w:tcW w:w="348" w:type="dxa"/>
          </w:tcPr>
          <w:p w14:paraId="3C6AED18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14250F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420" w:type="dxa"/>
          </w:tcPr>
          <w:p w14:paraId="6D1675FA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14250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ค่าการปล่อยก๊าซเรือนกระจกจากการใช้ยานพาหนะประเภท </w:t>
            </w:r>
            <w:proofErr w:type="spellStart"/>
            <w:r w:rsidRPr="0014250F">
              <w:rPr>
                <w:rFonts w:ascii="Browallia New" w:hAnsi="Browallia New" w:cs="Browallia New"/>
                <w:sz w:val="32"/>
                <w:szCs w:val="32"/>
              </w:rPr>
              <w:t>i</w:t>
            </w:r>
            <w:proofErr w:type="spellEnd"/>
            <w:r w:rsidRPr="0014250F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14250F">
              <w:rPr>
                <w:rFonts w:ascii="Browallia New" w:hAnsi="Browallia New" w:cs="Browallia New"/>
                <w:sz w:val="32"/>
                <w:szCs w:val="32"/>
                <w:cs/>
              </w:rPr>
              <w:t>สำหรับการขนส่งเศษชีวมวลเหลือทิ้งเพื่อนำมาผลิตถ่านชีวภาพ (</w:t>
            </w:r>
            <w:r w:rsidRPr="0014250F">
              <w:rPr>
                <w:rFonts w:ascii="Browallia New" w:hAnsi="Browallia New" w:cs="Browallia New"/>
                <w:sz w:val="32"/>
                <w:szCs w:val="32"/>
              </w:rPr>
              <w:t>g CO</w:t>
            </w:r>
            <w:r w:rsidRPr="0014250F">
              <w:rPr>
                <w:rFonts w:ascii="Browallia New" w:hAnsi="Browallia New" w:cs="Browallia New"/>
                <w:sz w:val="32"/>
                <w:szCs w:val="32"/>
                <w:vertAlign w:val="subscript"/>
              </w:rPr>
              <w:t>2</w:t>
            </w:r>
            <w:r w:rsidRPr="0014250F">
              <w:rPr>
                <w:rFonts w:ascii="Browallia New" w:hAnsi="Browallia New" w:cs="Browallia New"/>
                <w:sz w:val="32"/>
                <w:szCs w:val="32"/>
              </w:rPr>
              <w:t>/</w:t>
            </w:r>
            <w:proofErr w:type="spellStart"/>
            <w:r w:rsidRPr="0014250F">
              <w:rPr>
                <w:rFonts w:ascii="Browallia New" w:hAnsi="Browallia New" w:cs="Browallia New"/>
                <w:sz w:val="32"/>
                <w:szCs w:val="32"/>
              </w:rPr>
              <w:t>t·km</w:t>
            </w:r>
            <w:proofErr w:type="spellEnd"/>
            <w:r w:rsidRPr="0014250F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  <w:tr w:rsidR="00FF3040" w:rsidRPr="00C716D4" w14:paraId="277D477C" w14:textId="77777777" w:rsidTr="006D5EDA">
        <w:tc>
          <w:tcPr>
            <w:tcW w:w="1198" w:type="dxa"/>
          </w:tcPr>
          <w:p w14:paraId="7D0A92C9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proofErr w:type="spellStart"/>
            <w:r w:rsidRPr="0014250F">
              <w:rPr>
                <w:rFonts w:ascii="Browallia New" w:hAnsi="Browallia New" w:cs="Browallia New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348" w:type="dxa"/>
          </w:tcPr>
          <w:p w14:paraId="19AE32BE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14250F">
              <w:rPr>
                <w:rFonts w:ascii="Browallia New" w:hAnsi="Browallia New" w:cs="Browallia New"/>
                <w:sz w:val="32"/>
                <w:szCs w:val="32"/>
              </w:rPr>
              <w:t>=</w:t>
            </w:r>
          </w:p>
        </w:tc>
        <w:tc>
          <w:tcPr>
            <w:tcW w:w="7420" w:type="dxa"/>
          </w:tcPr>
          <w:p w14:paraId="4ADD511B" w14:textId="77777777" w:rsidR="00FF3040" w:rsidRPr="0014250F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14250F">
              <w:rPr>
                <w:rFonts w:ascii="Browallia New" w:hAnsi="Browallia New" w:cs="Browallia New"/>
                <w:sz w:val="32"/>
                <w:szCs w:val="32"/>
                <w:cs/>
              </w:rPr>
              <w:t>ระดับยานพาหนะ</w:t>
            </w:r>
          </w:p>
        </w:tc>
      </w:tr>
    </w:tbl>
    <w:p w14:paraId="5CCDFBE4" w14:textId="77777777" w:rsidR="00651024" w:rsidRPr="00651024" w:rsidRDefault="00651024" w:rsidP="00651024">
      <w:pPr>
        <w:tabs>
          <w:tab w:val="left" w:pos="1276"/>
        </w:tabs>
        <w:spacing w:before="0" w:after="0" w:line="240" w:lineRule="auto"/>
        <w:rPr>
          <w:rFonts w:ascii="TH Sarabun New" w:hAnsi="TH Sarabun New" w:cs="TH Sarabun New"/>
        </w:rPr>
      </w:pPr>
    </w:p>
    <w:p w14:paraId="0C2C2F40" w14:textId="62FB468A" w:rsidR="00FF3040" w:rsidRPr="00B31765" w:rsidRDefault="00FF3040" w:rsidP="00D157DA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5" w:hanging="425"/>
        <w:contextualSpacing w:val="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B31765">
        <w:rPr>
          <w:rFonts w:ascii="Browallia New" w:hAnsi="Browallia New" w:cs="Browallia New"/>
          <w:b/>
          <w:bCs/>
          <w:sz w:val="32"/>
          <w:szCs w:val="32"/>
          <w:cs/>
        </w:rPr>
        <w:t>การคำนวณการลดการปล่อยก๊าซเรือนกระจก</w:t>
      </w:r>
      <w:r w:rsidRPr="00B31765">
        <w:rPr>
          <w:rFonts w:ascii="Browallia New" w:hAnsi="Browallia New" w:cs="Browallia New" w:hint="cs"/>
          <w:b/>
          <w:bCs/>
          <w:sz w:val="32"/>
          <w:szCs w:val="32"/>
          <w:cs/>
        </w:rPr>
        <w:t>จากการดำเนินโครงการ</w:t>
      </w:r>
      <w:r w:rsidRPr="00B31765">
        <w:rPr>
          <w:rFonts w:ascii="Browallia New" w:hAnsi="Browallia New" w:cs="Browallia New"/>
          <w:b/>
          <w:bCs/>
          <w:sz w:val="32"/>
          <w:szCs w:val="32"/>
        </w:rPr>
        <w:t xml:space="preserve"> (Emission Reduction)</w:t>
      </w:r>
    </w:p>
    <w:p w14:paraId="161D5D81" w14:textId="77777777" w:rsidR="00FF3040" w:rsidRPr="003C401A" w:rsidRDefault="00FF3040" w:rsidP="003C401A">
      <w:pPr>
        <w:spacing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3C401A">
        <w:rPr>
          <w:rFonts w:ascii="Browallia New" w:hAnsi="Browallia New" w:cs="Browallia New" w:hint="cs"/>
          <w:sz w:val="32"/>
          <w:szCs w:val="32"/>
          <w:cs/>
        </w:rPr>
        <w:t>การลดการปล่อยก๊าซเรือนกระจกจากการดำเนินโครงการ (ค่าการกักเก็บคาร์บอน) สามารถคำนวณได้ ดังนี้</w:t>
      </w:r>
    </w:p>
    <w:p w14:paraId="7F98DAA0" w14:textId="2C1CB4D3" w:rsidR="00FF3040" w:rsidRPr="0089333C" w:rsidRDefault="00FF3040" w:rsidP="00FF3040">
      <w:pPr>
        <w:spacing w:before="0" w:after="0" w:line="240" w:lineRule="auto"/>
        <w:ind w:left="0" w:firstLine="1701"/>
        <w:rPr>
          <w:rFonts w:ascii="Browallia New" w:hAnsi="Browallia New" w:cs="Browallia New"/>
          <w:b/>
          <w:bCs/>
          <w:sz w:val="32"/>
          <w:szCs w:val="32"/>
        </w:rPr>
      </w:pPr>
      <w:proofErr w:type="spellStart"/>
      <w:r w:rsidRPr="0089333C">
        <w:rPr>
          <w:rFonts w:ascii="Browallia New" w:hAnsi="Browallia New" w:cs="Browallia New"/>
          <w:b/>
          <w:bCs/>
          <w:sz w:val="32"/>
          <w:szCs w:val="32"/>
        </w:rPr>
        <w:t>ER</w:t>
      </w:r>
      <w:r w:rsidRPr="0089333C">
        <w:rPr>
          <w:rFonts w:ascii="Browallia New" w:hAnsi="Browallia New" w:cs="Browallia New"/>
          <w:b/>
          <w:bCs/>
          <w:sz w:val="32"/>
          <w:szCs w:val="32"/>
          <w:vertAlign w:val="subscript"/>
        </w:rPr>
        <w:t>y</w:t>
      </w:r>
      <w:proofErr w:type="spellEnd"/>
      <w:r w:rsidRPr="0089333C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89333C">
        <w:rPr>
          <w:rFonts w:ascii="Browallia New" w:hAnsi="Browallia New" w:cs="Browallia New"/>
          <w:b/>
          <w:bCs/>
          <w:sz w:val="32"/>
          <w:szCs w:val="32"/>
          <w:cs/>
        </w:rPr>
        <w:t xml:space="preserve">= </w:t>
      </w:r>
      <w:proofErr w:type="spellStart"/>
      <w:r w:rsidRPr="0089333C">
        <w:rPr>
          <w:rFonts w:ascii="Browallia New" w:hAnsi="Browallia New" w:cs="Browallia New"/>
          <w:b/>
          <w:bCs/>
          <w:sz w:val="32"/>
          <w:szCs w:val="32"/>
        </w:rPr>
        <w:t>BE</w:t>
      </w:r>
      <w:r w:rsidRPr="0089333C">
        <w:rPr>
          <w:rFonts w:ascii="Browallia New" w:hAnsi="Browallia New" w:cs="Browallia New"/>
          <w:b/>
          <w:bCs/>
          <w:sz w:val="32"/>
          <w:szCs w:val="32"/>
          <w:vertAlign w:val="subscript"/>
        </w:rPr>
        <w:t>y</w:t>
      </w:r>
      <w:proofErr w:type="spellEnd"/>
      <w:r w:rsidRPr="0089333C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89333C">
        <w:rPr>
          <w:rFonts w:ascii="Browallia New" w:hAnsi="Browallia New" w:cs="Browallia New"/>
          <w:b/>
          <w:bCs/>
          <w:sz w:val="32"/>
          <w:szCs w:val="32"/>
          <w:cs/>
        </w:rPr>
        <w:t xml:space="preserve">– </w:t>
      </w:r>
      <w:proofErr w:type="spellStart"/>
      <w:r w:rsidRPr="0089333C">
        <w:rPr>
          <w:rFonts w:ascii="Browallia New" w:hAnsi="Browallia New" w:cs="Browallia New"/>
          <w:b/>
          <w:bCs/>
          <w:sz w:val="32"/>
          <w:szCs w:val="32"/>
        </w:rPr>
        <w:t>PE</w:t>
      </w:r>
      <w:r w:rsidRPr="0089333C">
        <w:rPr>
          <w:rFonts w:ascii="Browallia New" w:hAnsi="Browallia New" w:cs="Browallia New"/>
          <w:b/>
          <w:bCs/>
          <w:sz w:val="32"/>
          <w:szCs w:val="32"/>
          <w:vertAlign w:val="subscript"/>
        </w:rPr>
        <w:t>y</w:t>
      </w:r>
      <w:proofErr w:type="spellEnd"/>
      <w:r w:rsidRPr="0089333C">
        <w:rPr>
          <w:rFonts w:ascii="Browallia New" w:hAnsi="Browallia New" w:cs="Browallia New"/>
          <w:b/>
          <w:bCs/>
          <w:sz w:val="32"/>
          <w:szCs w:val="32"/>
          <w:cs/>
        </w:rPr>
        <w:t xml:space="preserve">– </w:t>
      </w:r>
      <w:proofErr w:type="spellStart"/>
      <w:r w:rsidRPr="0089333C">
        <w:rPr>
          <w:rFonts w:ascii="Browallia New" w:hAnsi="Browallia New" w:cs="Browallia New"/>
          <w:b/>
          <w:bCs/>
          <w:sz w:val="32"/>
          <w:szCs w:val="32"/>
        </w:rPr>
        <w:t>LE</w:t>
      </w:r>
      <w:r w:rsidRPr="0089333C">
        <w:rPr>
          <w:rFonts w:ascii="Browallia New" w:hAnsi="Browallia New" w:cs="Browallia New"/>
          <w:b/>
          <w:bCs/>
          <w:sz w:val="32"/>
          <w:szCs w:val="32"/>
          <w:vertAlign w:val="subscript"/>
        </w:rPr>
        <w:t>y</w:t>
      </w:r>
      <w:proofErr w:type="spellEnd"/>
      <w:r w:rsidRPr="0089333C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89333C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89333C">
        <w:rPr>
          <w:rFonts w:ascii="Browallia New" w:hAnsi="Browallia New" w:cs="Browallia New"/>
          <w:b/>
          <w:bCs/>
          <w:sz w:val="32"/>
          <w:szCs w:val="32"/>
          <w:cs/>
        </w:rPr>
        <w:tab/>
        <w:t xml:space="preserve">             </w:t>
      </w:r>
      <w:r w:rsidRPr="0089333C">
        <w:rPr>
          <w:rFonts w:ascii="Browallia New" w:hAnsi="Browallia New" w:cs="Browallia New"/>
          <w:b/>
          <w:bCs/>
          <w:sz w:val="32"/>
          <w:szCs w:val="32"/>
          <w:cs/>
        </w:rPr>
        <w:tab/>
        <w:t xml:space="preserve">                สมการที่ (</w:t>
      </w:r>
      <w:r w:rsidRPr="0089333C">
        <w:rPr>
          <w:rFonts w:ascii="Browallia New" w:hAnsi="Browallia New" w:cs="Browallia New"/>
          <w:b/>
          <w:bCs/>
          <w:sz w:val="32"/>
          <w:szCs w:val="32"/>
        </w:rPr>
        <w:t>12</w:t>
      </w:r>
      <w:r w:rsidRPr="0089333C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745D52F8" w14:textId="77777777" w:rsidR="00180529" w:rsidRDefault="00180529">
      <w:pPr>
        <w:spacing w:before="0" w:after="0" w:line="240" w:lineRule="auto"/>
        <w:ind w:left="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14:paraId="2608383E" w14:textId="6CD9A35F" w:rsidR="00FF3040" w:rsidRPr="0089333C" w:rsidRDefault="00FF3040" w:rsidP="0089333C">
      <w:pPr>
        <w:spacing w:after="0"/>
        <w:rPr>
          <w:rFonts w:ascii="Browallia New" w:hAnsi="Browallia New" w:cs="Browallia New"/>
          <w:sz w:val="32"/>
          <w:szCs w:val="32"/>
        </w:rPr>
      </w:pPr>
      <w:r w:rsidRPr="0089333C">
        <w:rPr>
          <w:rFonts w:ascii="Browallia New" w:hAnsi="Browallia New" w:cs="Browallia New"/>
          <w:sz w:val="32"/>
          <w:szCs w:val="32"/>
          <w:cs/>
        </w:rPr>
        <w:lastRenderedPageBreak/>
        <w:t>โดยที่</w:t>
      </w:r>
    </w:p>
    <w:p w14:paraId="24626FC7" w14:textId="012DD07D" w:rsidR="00FF3040" w:rsidRPr="0089333C" w:rsidRDefault="00FF3040" w:rsidP="0089333C">
      <w:pPr>
        <w:spacing w:before="0" w:after="0" w:line="240" w:lineRule="auto"/>
        <w:ind w:firstLine="69"/>
        <w:rPr>
          <w:rFonts w:ascii="Browallia New" w:hAnsi="Browallia New" w:cs="Browallia New"/>
          <w:sz w:val="32"/>
          <w:szCs w:val="32"/>
        </w:rPr>
      </w:pPr>
      <w:proofErr w:type="spellStart"/>
      <w:r w:rsidRPr="0089333C">
        <w:rPr>
          <w:rFonts w:ascii="Browallia New" w:hAnsi="Browallia New" w:cs="Browallia New"/>
          <w:sz w:val="32"/>
          <w:szCs w:val="32"/>
        </w:rPr>
        <w:t>ER</w:t>
      </w:r>
      <w:r w:rsidRPr="0089333C">
        <w:rPr>
          <w:rFonts w:ascii="Browallia New" w:hAnsi="Browallia New" w:cs="Browallia New"/>
          <w:sz w:val="32"/>
          <w:szCs w:val="32"/>
          <w:vertAlign w:val="subscript"/>
        </w:rPr>
        <w:t>y</w:t>
      </w:r>
      <w:proofErr w:type="spellEnd"/>
      <w:r w:rsidRPr="0089333C">
        <w:rPr>
          <w:rFonts w:ascii="Browallia New" w:hAnsi="Browallia New" w:cs="Browallia New"/>
          <w:sz w:val="32"/>
          <w:szCs w:val="32"/>
        </w:rPr>
        <w:t xml:space="preserve"> </w:t>
      </w:r>
      <w:r w:rsidRPr="0089333C">
        <w:rPr>
          <w:rFonts w:ascii="Browallia New" w:hAnsi="Browallia New" w:cs="Browallia New"/>
          <w:sz w:val="32"/>
          <w:szCs w:val="32"/>
          <w:cs/>
        </w:rPr>
        <w:t xml:space="preserve">= การลดการปล่อยก๊าซเรือนกระจกจากการดำเนินโครงการในปี </w:t>
      </w:r>
      <w:r w:rsidRPr="0089333C">
        <w:rPr>
          <w:rFonts w:ascii="Browallia New" w:hAnsi="Browallia New" w:cs="Browallia New"/>
          <w:sz w:val="32"/>
          <w:szCs w:val="32"/>
        </w:rPr>
        <w:t xml:space="preserve">y </w:t>
      </w:r>
      <w:r w:rsidRPr="0089333C">
        <w:rPr>
          <w:rFonts w:ascii="Browallia New" w:hAnsi="Browallia New" w:cs="Browallia New"/>
          <w:sz w:val="32"/>
          <w:szCs w:val="32"/>
          <w:cs/>
        </w:rPr>
        <w:t>(</w:t>
      </w:r>
      <w:proofErr w:type="spellStart"/>
      <w:r w:rsidRPr="0089333C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89333C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Pr="0089333C">
        <w:rPr>
          <w:rFonts w:ascii="Browallia New" w:hAnsi="Browallia New" w:cs="Browallia New"/>
          <w:sz w:val="32"/>
          <w:szCs w:val="32"/>
        </w:rPr>
        <w:t>e</w:t>
      </w:r>
      <w:r w:rsidRPr="0089333C">
        <w:rPr>
          <w:rFonts w:ascii="Browallia New" w:hAnsi="Browallia New" w:cs="Browallia New"/>
          <w:sz w:val="32"/>
          <w:szCs w:val="32"/>
          <w:cs/>
        </w:rPr>
        <w:t>/</w:t>
      </w:r>
      <w:r w:rsidRPr="0089333C">
        <w:rPr>
          <w:rFonts w:ascii="Browallia New" w:hAnsi="Browallia New" w:cs="Browallia New"/>
          <w:sz w:val="32"/>
          <w:szCs w:val="32"/>
        </w:rPr>
        <w:t>year</w:t>
      </w:r>
      <w:r w:rsidRPr="0089333C">
        <w:rPr>
          <w:rFonts w:ascii="Browallia New" w:hAnsi="Browallia New" w:cs="Browallia New"/>
          <w:sz w:val="32"/>
          <w:szCs w:val="32"/>
          <w:cs/>
        </w:rPr>
        <w:t xml:space="preserve">) </w:t>
      </w:r>
    </w:p>
    <w:p w14:paraId="6F66E32E" w14:textId="77777777" w:rsidR="00FF3040" w:rsidRPr="0089333C" w:rsidRDefault="00FF3040" w:rsidP="0089333C">
      <w:pPr>
        <w:spacing w:before="0" w:after="0" w:line="240" w:lineRule="auto"/>
        <w:ind w:firstLine="69"/>
        <w:rPr>
          <w:rFonts w:ascii="Browallia New" w:hAnsi="Browallia New" w:cs="Browallia New"/>
          <w:sz w:val="32"/>
          <w:szCs w:val="32"/>
        </w:rPr>
      </w:pPr>
      <w:proofErr w:type="spellStart"/>
      <w:r w:rsidRPr="0089333C">
        <w:rPr>
          <w:rFonts w:ascii="Browallia New" w:hAnsi="Browallia New" w:cs="Browallia New"/>
          <w:sz w:val="32"/>
          <w:szCs w:val="32"/>
        </w:rPr>
        <w:t>BE</w:t>
      </w:r>
      <w:r w:rsidRPr="0089333C">
        <w:rPr>
          <w:rFonts w:ascii="Browallia New" w:hAnsi="Browallia New" w:cs="Browallia New"/>
          <w:sz w:val="32"/>
          <w:szCs w:val="32"/>
          <w:vertAlign w:val="subscript"/>
        </w:rPr>
        <w:t>y</w:t>
      </w:r>
      <w:proofErr w:type="spellEnd"/>
      <w:r w:rsidRPr="0089333C">
        <w:rPr>
          <w:rFonts w:ascii="Browallia New" w:hAnsi="Browallia New" w:cs="Browallia New"/>
          <w:sz w:val="32"/>
          <w:szCs w:val="32"/>
        </w:rPr>
        <w:t xml:space="preserve"> </w:t>
      </w:r>
      <w:r w:rsidRPr="0089333C">
        <w:rPr>
          <w:rFonts w:ascii="Browallia New" w:hAnsi="Browallia New" w:cs="Browallia New"/>
          <w:sz w:val="32"/>
          <w:szCs w:val="32"/>
          <w:cs/>
        </w:rPr>
        <w:t xml:space="preserve">= การปล่อยก๊าซเรือนกระจกจากกรณีฐานในปี </w:t>
      </w:r>
      <w:r w:rsidRPr="0089333C">
        <w:rPr>
          <w:rFonts w:ascii="Browallia New" w:hAnsi="Browallia New" w:cs="Browallia New"/>
          <w:sz w:val="32"/>
          <w:szCs w:val="32"/>
        </w:rPr>
        <w:t xml:space="preserve">y </w:t>
      </w:r>
      <w:r w:rsidRPr="0089333C">
        <w:rPr>
          <w:rFonts w:ascii="Browallia New" w:hAnsi="Browallia New" w:cs="Browallia New"/>
          <w:sz w:val="32"/>
          <w:szCs w:val="32"/>
          <w:cs/>
        </w:rPr>
        <w:t>(</w:t>
      </w:r>
      <w:proofErr w:type="spellStart"/>
      <w:r w:rsidRPr="0089333C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89333C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Pr="0089333C">
        <w:rPr>
          <w:rFonts w:ascii="Browallia New" w:hAnsi="Browallia New" w:cs="Browallia New"/>
          <w:sz w:val="32"/>
          <w:szCs w:val="32"/>
        </w:rPr>
        <w:t>e</w:t>
      </w:r>
      <w:r w:rsidRPr="0089333C">
        <w:rPr>
          <w:rFonts w:ascii="Browallia New" w:hAnsi="Browallia New" w:cs="Browallia New"/>
          <w:sz w:val="32"/>
          <w:szCs w:val="32"/>
          <w:cs/>
        </w:rPr>
        <w:t>/</w:t>
      </w:r>
      <w:r w:rsidRPr="0089333C">
        <w:rPr>
          <w:rFonts w:ascii="Browallia New" w:hAnsi="Browallia New" w:cs="Browallia New"/>
          <w:sz w:val="32"/>
          <w:szCs w:val="32"/>
        </w:rPr>
        <w:t>year</w:t>
      </w:r>
      <w:r w:rsidRPr="0089333C">
        <w:rPr>
          <w:rFonts w:ascii="Browallia New" w:hAnsi="Browallia New" w:cs="Browallia New"/>
          <w:sz w:val="32"/>
          <w:szCs w:val="32"/>
          <w:cs/>
        </w:rPr>
        <w:t xml:space="preserve">) </w:t>
      </w:r>
    </w:p>
    <w:p w14:paraId="59265D43" w14:textId="77777777" w:rsidR="00FF3040" w:rsidRPr="0089333C" w:rsidRDefault="00FF3040" w:rsidP="0089333C">
      <w:pPr>
        <w:spacing w:before="0" w:after="0" w:line="240" w:lineRule="auto"/>
        <w:ind w:firstLine="69"/>
        <w:rPr>
          <w:rFonts w:ascii="Browallia New" w:hAnsi="Browallia New" w:cs="Browallia New"/>
          <w:sz w:val="32"/>
          <w:szCs w:val="32"/>
        </w:rPr>
      </w:pPr>
      <w:proofErr w:type="spellStart"/>
      <w:r w:rsidRPr="0089333C">
        <w:rPr>
          <w:rFonts w:ascii="Browallia New" w:hAnsi="Browallia New" w:cs="Browallia New"/>
          <w:sz w:val="32"/>
          <w:szCs w:val="32"/>
        </w:rPr>
        <w:t>PE</w:t>
      </w:r>
      <w:r w:rsidRPr="0089333C">
        <w:rPr>
          <w:rFonts w:ascii="Browallia New" w:hAnsi="Browallia New" w:cs="Browallia New"/>
          <w:sz w:val="32"/>
          <w:szCs w:val="32"/>
          <w:vertAlign w:val="subscript"/>
        </w:rPr>
        <w:t>y</w:t>
      </w:r>
      <w:proofErr w:type="spellEnd"/>
      <w:r w:rsidRPr="0089333C">
        <w:rPr>
          <w:rFonts w:ascii="Browallia New" w:hAnsi="Browallia New" w:cs="Browallia New"/>
          <w:sz w:val="32"/>
          <w:szCs w:val="32"/>
        </w:rPr>
        <w:t xml:space="preserve"> </w:t>
      </w:r>
      <w:r w:rsidRPr="0089333C">
        <w:rPr>
          <w:rFonts w:ascii="Browallia New" w:hAnsi="Browallia New" w:cs="Browallia New"/>
          <w:sz w:val="32"/>
          <w:szCs w:val="32"/>
          <w:cs/>
        </w:rPr>
        <w:t xml:space="preserve">= การปล่อยก๊าซเรือนกระจกจากการดำเนินโครงการในปี </w:t>
      </w:r>
      <w:r w:rsidRPr="0089333C">
        <w:rPr>
          <w:rFonts w:ascii="Browallia New" w:hAnsi="Browallia New" w:cs="Browallia New"/>
          <w:sz w:val="32"/>
          <w:szCs w:val="32"/>
        </w:rPr>
        <w:t xml:space="preserve">y </w:t>
      </w:r>
      <w:r w:rsidRPr="0089333C">
        <w:rPr>
          <w:rFonts w:ascii="Browallia New" w:hAnsi="Browallia New" w:cs="Browallia New"/>
          <w:sz w:val="32"/>
          <w:szCs w:val="32"/>
          <w:cs/>
        </w:rPr>
        <w:t>(</w:t>
      </w:r>
      <w:proofErr w:type="spellStart"/>
      <w:r w:rsidRPr="0089333C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89333C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Pr="0089333C">
        <w:rPr>
          <w:rFonts w:ascii="Browallia New" w:hAnsi="Browallia New" w:cs="Browallia New"/>
          <w:sz w:val="32"/>
          <w:szCs w:val="32"/>
        </w:rPr>
        <w:t>e</w:t>
      </w:r>
      <w:r w:rsidRPr="0089333C">
        <w:rPr>
          <w:rFonts w:ascii="Browallia New" w:hAnsi="Browallia New" w:cs="Browallia New"/>
          <w:sz w:val="32"/>
          <w:szCs w:val="32"/>
          <w:cs/>
        </w:rPr>
        <w:t>/</w:t>
      </w:r>
      <w:r w:rsidRPr="0089333C">
        <w:rPr>
          <w:rFonts w:ascii="Browallia New" w:hAnsi="Browallia New" w:cs="Browallia New"/>
          <w:sz w:val="32"/>
          <w:szCs w:val="32"/>
        </w:rPr>
        <w:t>year</w:t>
      </w:r>
      <w:r w:rsidRPr="0089333C">
        <w:rPr>
          <w:rFonts w:ascii="Browallia New" w:hAnsi="Browallia New" w:cs="Browallia New"/>
          <w:sz w:val="32"/>
          <w:szCs w:val="32"/>
          <w:cs/>
        </w:rPr>
        <w:t xml:space="preserve">) </w:t>
      </w:r>
    </w:p>
    <w:p w14:paraId="2FD4AF6E" w14:textId="77777777" w:rsidR="00FF3040" w:rsidRPr="0089333C" w:rsidRDefault="00FF3040" w:rsidP="0089333C">
      <w:pPr>
        <w:spacing w:before="0" w:after="0" w:line="240" w:lineRule="auto"/>
        <w:ind w:firstLine="69"/>
        <w:rPr>
          <w:rFonts w:ascii="Browallia New" w:hAnsi="Browallia New" w:cs="Browallia New"/>
          <w:sz w:val="32"/>
          <w:szCs w:val="32"/>
        </w:rPr>
      </w:pPr>
      <w:proofErr w:type="spellStart"/>
      <w:r w:rsidRPr="0089333C">
        <w:rPr>
          <w:rFonts w:ascii="Browallia New" w:hAnsi="Browallia New" w:cs="Browallia New"/>
          <w:sz w:val="32"/>
          <w:szCs w:val="32"/>
        </w:rPr>
        <w:t>LE</w:t>
      </w:r>
      <w:r w:rsidRPr="0089333C">
        <w:rPr>
          <w:rFonts w:ascii="Browallia New" w:hAnsi="Browallia New" w:cs="Browallia New"/>
          <w:sz w:val="32"/>
          <w:szCs w:val="32"/>
          <w:vertAlign w:val="subscript"/>
        </w:rPr>
        <w:t>y</w:t>
      </w:r>
      <w:proofErr w:type="spellEnd"/>
      <w:r w:rsidRPr="0089333C">
        <w:rPr>
          <w:rFonts w:ascii="Browallia New" w:hAnsi="Browallia New" w:cs="Browallia New"/>
          <w:sz w:val="32"/>
          <w:szCs w:val="32"/>
        </w:rPr>
        <w:t xml:space="preserve"> </w:t>
      </w:r>
      <w:r w:rsidRPr="0089333C">
        <w:rPr>
          <w:rFonts w:ascii="Browallia New" w:hAnsi="Browallia New" w:cs="Browallia New"/>
          <w:sz w:val="32"/>
          <w:szCs w:val="32"/>
          <w:cs/>
        </w:rPr>
        <w:t xml:space="preserve">= การปล่อยก๊าซเรือนกระจกนอกขอบเขตโครงการในปี </w:t>
      </w:r>
      <w:r w:rsidRPr="0089333C">
        <w:rPr>
          <w:rFonts w:ascii="Browallia New" w:hAnsi="Browallia New" w:cs="Browallia New"/>
          <w:sz w:val="32"/>
          <w:szCs w:val="32"/>
        </w:rPr>
        <w:t xml:space="preserve">y </w:t>
      </w:r>
      <w:r w:rsidRPr="0089333C">
        <w:rPr>
          <w:rFonts w:ascii="Browallia New" w:hAnsi="Browallia New" w:cs="Browallia New"/>
          <w:sz w:val="32"/>
          <w:szCs w:val="32"/>
          <w:cs/>
        </w:rPr>
        <w:t>(</w:t>
      </w:r>
      <w:proofErr w:type="spellStart"/>
      <w:r w:rsidRPr="0089333C">
        <w:rPr>
          <w:rFonts w:ascii="Browallia New" w:hAnsi="Browallia New" w:cs="Browallia New"/>
          <w:sz w:val="32"/>
          <w:szCs w:val="32"/>
        </w:rPr>
        <w:t>tCO</w:t>
      </w:r>
      <w:proofErr w:type="spellEnd"/>
      <w:r w:rsidRPr="0089333C">
        <w:rPr>
          <w:rFonts w:ascii="Browallia New" w:hAnsi="Browallia New" w:cs="Browallia New"/>
          <w:sz w:val="32"/>
          <w:szCs w:val="32"/>
          <w:vertAlign w:val="subscript"/>
          <w:cs/>
        </w:rPr>
        <w:t>2</w:t>
      </w:r>
      <w:r w:rsidRPr="0089333C">
        <w:rPr>
          <w:rFonts w:ascii="Browallia New" w:hAnsi="Browallia New" w:cs="Browallia New"/>
          <w:sz w:val="32"/>
          <w:szCs w:val="32"/>
        </w:rPr>
        <w:t>e</w:t>
      </w:r>
      <w:r w:rsidRPr="0089333C">
        <w:rPr>
          <w:rFonts w:ascii="Browallia New" w:hAnsi="Browallia New" w:cs="Browallia New"/>
          <w:sz w:val="32"/>
          <w:szCs w:val="32"/>
          <w:cs/>
        </w:rPr>
        <w:t>/</w:t>
      </w:r>
      <w:r w:rsidRPr="0089333C">
        <w:rPr>
          <w:rFonts w:ascii="Browallia New" w:hAnsi="Browallia New" w:cs="Browallia New"/>
          <w:sz w:val="32"/>
          <w:szCs w:val="32"/>
        </w:rPr>
        <w:t>year</w:t>
      </w:r>
      <w:r w:rsidRPr="0089333C">
        <w:rPr>
          <w:rFonts w:ascii="Browallia New" w:hAnsi="Browallia New" w:cs="Browallia New"/>
          <w:sz w:val="32"/>
          <w:szCs w:val="32"/>
          <w:cs/>
        </w:rPr>
        <w:t>)</w:t>
      </w:r>
    </w:p>
    <w:p w14:paraId="0E2EAA28" w14:textId="77777777" w:rsidR="00FF3040" w:rsidRPr="00C716D4" w:rsidRDefault="00FF3040" w:rsidP="00651024">
      <w:pPr>
        <w:tabs>
          <w:tab w:val="left" w:pos="1276"/>
        </w:tabs>
        <w:spacing w:before="0" w:after="0" w:line="240" w:lineRule="auto"/>
        <w:rPr>
          <w:rFonts w:ascii="TH Sarabun New" w:hAnsi="TH Sarabun New" w:cs="TH Sarabun New"/>
        </w:rPr>
      </w:pPr>
    </w:p>
    <w:p w14:paraId="2F427847" w14:textId="1DF8E7EF" w:rsidR="00FF3040" w:rsidRPr="00B31765" w:rsidRDefault="00FF3040" w:rsidP="00D157DA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5" w:hanging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 w:rsidRPr="00B31765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การติดตามผลการดำเนินโครงการ </w:t>
      </w:r>
      <w:r w:rsidRPr="00B31765">
        <w:rPr>
          <w:rFonts w:ascii="Browallia New" w:hAnsi="Browallia New" w:cs="Browallia New"/>
          <w:b/>
          <w:bCs/>
          <w:sz w:val="32"/>
          <w:szCs w:val="32"/>
        </w:rPr>
        <w:t xml:space="preserve">(Monitoring Plan) </w:t>
      </w:r>
    </w:p>
    <w:p w14:paraId="240D1B07" w14:textId="77777777" w:rsidR="00FF3040" w:rsidRPr="003C401A" w:rsidRDefault="00FF3040" w:rsidP="003C401A">
      <w:pPr>
        <w:spacing w:after="120" w:line="240" w:lineRule="auto"/>
        <w:ind w:left="0" w:firstLine="851"/>
        <w:jc w:val="thaiDistribute"/>
        <w:rPr>
          <w:rFonts w:ascii="Browallia New" w:hAnsi="Browallia New" w:cs="Browallia New"/>
          <w:sz w:val="32"/>
          <w:szCs w:val="32"/>
        </w:rPr>
      </w:pPr>
      <w:r w:rsidRPr="003C401A">
        <w:rPr>
          <w:rFonts w:ascii="Browallia New" w:hAnsi="Browallia New" w:cs="Browallia New"/>
          <w:sz w:val="32"/>
          <w:szCs w:val="32"/>
          <w:cs/>
        </w:rPr>
        <w:t>ข้อมูลและพารามิเตอร์ที่ต้องมีการติดตามผลรวมถึงวิธีการตรวจวัด และการประเมิน ตามข้อกำหนดของ อบก.</w:t>
      </w:r>
    </w:p>
    <w:p w14:paraId="44894CF1" w14:textId="18872ED1" w:rsidR="0089333C" w:rsidRPr="003C401A" w:rsidRDefault="0089333C" w:rsidP="0089333C">
      <w:pPr>
        <w:tabs>
          <w:tab w:val="left" w:pos="426"/>
        </w:tabs>
        <w:spacing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3C401A">
        <w:rPr>
          <w:rFonts w:ascii="Browallia New" w:hAnsi="Browallia New" w:cs="Browallia New"/>
          <w:b/>
          <w:bCs/>
          <w:sz w:val="32"/>
          <w:szCs w:val="32"/>
        </w:rPr>
        <w:t>8</w:t>
      </w:r>
      <w:r w:rsidRPr="003C401A">
        <w:rPr>
          <w:rFonts w:ascii="Browallia New" w:hAnsi="Browallia New" w:cs="Browallia New"/>
          <w:b/>
          <w:bCs/>
          <w:sz w:val="32"/>
          <w:szCs w:val="32"/>
          <w:cs/>
        </w:rPr>
        <w:t>.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1 </w:t>
      </w:r>
      <w:r w:rsidRPr="003C401A">
        <w:rPr>
          <w:rFonts w:ascii="Browallia New" w:hAnsi="Browallia New" w:cs="Browallia New"/>
          <w:b/>
          <w:bCs/>
          <w:sz w:val="32"/>
          <w:szCs w:val="32"/>
          <w:cs/>
        </w:rPr>
        <w:t>พารามิเตอร์ที่ไม่ต้องติดตามผล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7200"/>
      </w:tblGrid>
      <w:tr w:rsidR="00AE20F6" w:rsidRPr="00F13DA1" w14:paraId="54604BFA" w14:textId="77777777" w:rsidTr="006D5EDA">
        <w:tc>
          <w:tcPr>
            <w:tcW w:w="1800" w:type="dxa"/>
            <w:shd w:val="clear" w:color="auto" w:fill="A5C9EB"/>
            <w:vAlign w:val="center"/>
          </w:tcPr>
          <w:p w14:paraId="6C077E05" w14:textId="77777777" w:rsidR="00AE20F6" w:rsidRPr="0027387B" w:rsidRDefault="00AE20F6" w:rsidP="00AE20F6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00" w:type="dxa"/>
          </w:tcPr>
          <w:p w14:paraId="767A7ED3" w14:textId="0597BAEB" w:rsidR="00AE20F6" w:rsidRPr="00F13DA1" w:rsidRDefault="00AE20F6" w:rsidP="00AE20F6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89333C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89333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TC</w:t>
            </w:r>
          </w:p>
        </w:tc>
      </w:tr>
      <w:tr w:rsidR="00AE20F6" w:rsidRPr="00F13DA1" w14:paraId="56A9B273" w14:textId="77777777" w:rsidTr="006D5EDA">
        <w:tc>
          <w:tcPr>
            <w:tcW w:w="1800" w:type="dxa"/>
            <w:shd w:val="clear" w:color="auto" w:fill="A5C9EB"/>
            <w:vAlign w:val="center"/>
          </w:tcPr>
          <w:p w14:paraId="0D4FA23F" w14:textId="77777777" w:rsidR="00AE20F6" w:rsidRPr="0027387B" w:rsidRDefault="00AE20F6" w:rsidP="00AE20F6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200" w:type="dxa"/>
          </w:tcPr>
          <w:p w14:paraId="430FF7FE" w14:textId="28EA8DC8" w:rsidR="00AE20F6" w:rsidRPr="00F13DA1" w:rsidRDefault="00AE20F6" w:rsidP="00AE20F6">
            <w:pPr>
              <w:spacing w:before="0" w:after="0" w:line="240" w:lineRule="auto"/>
              <w:ind w:left="34" w:hanging="34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89333C">
              <w:rPr>
                <w:rFonts w:ascii="Browallia New" w:hAnsi="Browallia New" w:cs="Browallia New"/>
                <w:sz w:val="28"/>
                <w:szCs w:val="28"/>
              </w:rPr>
              <w:t>t</w:t>
            </w:r>
            <w:r w:rsidRPr="0089333C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CH4</w:t>
            </w:r>
            <w:r w:rsidRPr="0089333C">
              <w:rPr>
                <w:rFonts w:ascii="Browallia New" w:hAnsi="Browallia New" w:cs="Browallia New"/>
                <w:sz w:val="28"/>
                <w:szCs w:val="28"/>
              </w:rPr>
              <w:t>/t biochar</w:t>
            </w:r>
          </w:p>
        </w:tc>
      </w:tr>
      <w:tr w:rsidR="00AE20F6" w:rsidRPr="00F13DA1" w14:paraId="4E72E142" w14:textId="77777777" w:rsidTr="006D5EDA">
        <w:tc>
          <w:tcPr>
            <w:tcW w:w="1800" w:type="dxa"/>
            <w:shd w:val="clear" w:color="auto" w:fill="A5C9EB"/>
          </w:tcPr>
          <w:p w14:paraId="472FC430" w14:textId="77777777" w:rsidR="00AE20F6" w:rsidRPr="0027387B" w:rsidRDefault="00AE20F6" w:rsidP="00AE20F6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00" w:type="dxa"/>
          </w:tcPr>
          <w:p w14:paraId="0E863A2F" w14:textId="494E0547" w:rsidR="00AE20F6" w:rsidRPr="00F13DA1" w:rsidRDefault="00AE20F6" w:rsidP="00AE20F6">
            <w:pPr>
              <w:spacing w:before="0" w:after="0" w:line="240" w:lineRule="auto"/>
              <w:ind w:left="0" w:right="-45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89333C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ปริมาณการปล่อยก๊าซมีเทนจากกระบวนการผลิตถ่านชีวภาพ</w:t>
            </w:r>
          </w:p>
        </w:tc>
      </w:tr>
      <w:tr w:rsidR="00AE20F6" w:rsidRPr="001E5EBB" w14:paraId="710A5391" w14:textId="77777777" w:rsidTr="006D5EDA">
        <w:tc>
          <w:tcPr>
            <w:tcW w:w="1800" w:type="dxa"/>
            <w:shd w:val="clear" w:color="auto" w:fill="A5C9EB"/>
          </w:tcPr>
          <w:p w14:paraId="2838860E" w14:textId="77777777" w:rsidR="00AE20F6" w:rsidRPr="0027387B" w:rsidRDefault="00AE20F6" w:rsidP="006D5EDA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00" w:type="dxa"/>
          </w:tcPr>
          <w:p w14:paraId="78C77E14" w14:textId="790D1B08" w:rsidR="00132FB8" w:rsidRPr="006E3EBB" w:rsidRDefault="00132FB8" w:rsidP="007D05DA">
            <w:pPr>
              <w:pStyle w:val="TableParagraph"/>
              <w:tabs>
                <w:tab w:val="left" w:pos="1219"/>
              </w:tabs>
              <w:ind w:left="1219" w:hanging="1219"/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</w:pPr>
            <w:r w:rsidRPr="006E3EBB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ทางเลือกที่ </w:t>
            </w:r>
            <w:r w:rsidRPr="006E3EBB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  <w:t>1</w:t>
            </w:r>
            <w:r w:rsidRPr="006E3EBB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ab/>
            </w:r>
            <w:r w:rsidRPr="006E3EBB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ตรวจวัดจริง</w:t>
            </w:r>
          </w:p>
          <w:p w14:paraId="1B7BA234" w14:textId="540E2006" w:rsidR="00AE20F6" w:rsidRPr="006E3EBB" w:rsidRDefault="00D21287" w:rsidP="00132FB8">
            <w:pPr>
              <w:pStyle w:val="TableParagraph"/>
              <w:tabs>
                <w:tab w:val="left" w:pos="1219"/>
              </w:tabs>
              <w:ind w:left="1219" w:hanging="1219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6E3EBB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ทางเลือกที่ </w:t>
            </w:r>
            <w:r w:rsidR="00132FB8" w:rsidRPr="006E3EBB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  <w:t>2</w:t>
            </w:r>
            <w:r w:rsidR="007D05DA" w:rsidRPr="006E3EBB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ab/>
            </w:r>
            <w:r w:rsidRPr="006E3EBB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ใช้ค่า</w:t>
            </w:r>
            <w:r w:rsidR="006D5EDA" w:rsidRPr="006E3EBB">
              <w:rPr>
                <w:rFonts w:ascii="Browallia New" w:eastAsia="Calibri" w:hAnsi="Browallia New" w:cs="Browallia New" w:hint="cs"/>
                <w:sz w:val="28"/>
                <w:szCs w:val="28"/>
                <w:cs/>
                <w:lang w:bidi="th-TH"/>
              </w:rPr>
              <w:t xml:space="preserve">เท่ากับ </w:t>
            </w:r>
            <w:r w:rsidR="006D5EDA" w:rsidRPr="006E3EBB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0.03 </w:t>
            </w:r>
            <w:r w:rsidR="006D5EDA" w:rsidRPr="006E3EBB">
              <w:rPr>
                <w:rFonts w:ascii="Browallia New" w:eastAsia="Calibri" w:hAnsi="Browallia New" w:cs="Browallia New" w:hint="cs"/>
                <w:sz w:val="28"/>
                <w:szCs w:val="28"/>
                <w:cs/>
                <w:lang w:bidi="th-TH"/>
              </w:rPr>
              <w:t xml:space="preserve">(อ้างอิง </w:t>
            </w:r>
            <w:r w:rsidR="006D5EDA" w:rsidRPr="006E3EBB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>2019 Refinement to the 2006 IPCC Guidelines for National Greenhouse Gas Inventories, Volume 2, Chapter 4, page 4.103)</w:t>
            </w:r>
          </w:p>
        </w:tc>
      </w:tr>
    </w:tbl>
    <w:p w14:paraId="283F7350" w14:textId="77777777" w:rsidR="0089333C" w:rsidRDefault="0089333C" w:rsidP="0089333C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7200"/>
      </w:tblGrid>
      <w:tr w:rsidR="00645FF8" w:rsidRPr="00F13DA1" w14:paraId="42EEA00D" w14:textId="77777777" w:rsidTr="00645FF8">
        <w:tc>
          <w:tcPr>
            <w:tcW w:w="1800" w:type="dxa"/>
            <w:shd w:val="clear" w:color="auto" w:fill="A5C9EB"/>
            <w:vAlign w:val="center"/>
          </w:tcPr>
          <w:p w14:paraId="7305C553" w14:textId="77777777" w:rsidR="00645FF8" w:rsidRPr="0027387B" w:rsidRDefault="00645FF8" w:rsidP="009E634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00" w:type="dxa"/>
          </w:tcPr>
          <w:p w14:paraId="2D08EE19" w14:textId="7260F392" w:rsidR="00645FF8" w:rsidRPr="00645FF8" w:rsidRDefault="00645FF8" w:rsidP="009E634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645FF8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645FF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O</w:t>
            </w:r>
            <w:proofErr w:type="gramStart"/>
            <w:r w:rsidRPr="00645FF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2,i</w:t>
            </w:r>
            <w:proofErr w:type="gramEnd"/>
          </w:p>
        </w:tc>
      </w:tr>
      <w:tr w:rsidR="00645FF8" w:rsidRPr="00F13DA1" w14:paraId="247D50AB" w14:textId="77777777" w:rsidTr="00645FF8">
        <w:tc>
          <w:tcPr>
            <w:tcW w:w="1800" w:type="dxa"/>
            <w:shd w:val="clear" w:color="auto" w:fill="A5C9EB"/>
            <w:vAlign w:val="center"/>
          </w:tcPr>
          <w:p w14:paraId="577EE119" w14:textId="77777777" w:rsidR="00645FF8" w:rsidRPr="0027387B" w:rsidRDefault="00645FF8" w:rsidP="009E634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200" w:type="dxa"/>
          </w:tcPr>
          <w:p w14:paraId="1A25CF94" w14:textId="0C6D27DF" w:rsidR="00645FF8" w:rsidRPr="00645FF8" w:rsidRDefault="00645FF8" w:rsidP="009E6345">
            <w:pPr>
              <w:spacing w:before="0" w:after="0" w:line="240" w:lineRule="auto"/>
              <w:ind w:left="34" w:hanging="34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645FF8">
              <w:rPr>
                <w:rFonts w:ascii="Browallia New" w:hAnsi="Browallia New" w:cs="Browallia New"/>
                <w:sz w:val="28"/>
                <w:szCs w:val="28"/>
              </w:rPr>
              <w:t>tCO</w:t>
            </w:r>
            <w:r w:rsidRPr="00645FF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645FF8">
              <w:rPr>
                <w:rFonts w:ascii="Browallia New" w:hAnsi="Browallia New" w:cs="Browallia New"/>
                <w:sz w:val="28"/>
                <w:szCs w:val="28"/>
              </w:rPr>
              <w:t>/t km</w:t>
            </w:r>
          </w:p>
        </w:tc>
      </w:tr>
      <w:tr w:rsidR="00645FF8" w:rsidRPr="00F13DA1" w14:paraId="2858B9C9" w14:textId="77777777" w:rsidTr="00645FF8">
        <w:tc>
          <w:tcPr>
            <w:tcW w:w="1800" w:type="dxa"/>
            <w:shd w:val="clear" w:color="auto" w:fill="A5C9EB"/>
          </w:tcPr>
          <w:p w14:paraId="768C6B63" w14:textId="77777777" w:rsidR="00645FF8" w:rsidRPr="0027387B" w:rsidRDefault="00645FF8" w:rsidP="009E634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00" w:type="dxa"/>
          </w:tcPr>
          <w:p w14:paraId="3CB06ABF" w14:textId="200B5F57" w:rsidR="00645FF8" w:rsidRPr="00645FF8" w:rsidRDefault="00645FF8" w:rsidP="009E6345">
            <w:pPr>
              <w:spacing w:before="0" w:after="0" w:line="240" w:lineRule="auto"/>
              <w:ind w:left="0" w:right="-45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645FF8">
              <w:rPr>
                <w:rFonts w:ascii="Browallia New" w:hAnsi="Browallia New" w:cs="Browallia New"/>
                <w:sz w:val="28"/>
                <w:szCs w:val="28"/>
                <w:cs/>
              </w:rPr>
              <w:t>ค่าการปล่อยก๊าซเรือนกระจกจากการเผาไหม้เชื้อเพลิง</w:t>
            </w:r>
            <w:proofErr w:type="spellStart"/>
            <w:r w:rsidRPr="00645FF8">
              <w:rPr>
                <w:rFonts w:ascii="Browallia New" w:hAnsi="Browallia New" w:cs="Browallia New"/>
                <w:sz w:val="28"/>
                <w:szCs w:val="28"/>
                <w:cs/>
              </w:rPr>
              <w:t>ฟอสซิล</w:t>
            </w:r>
            <w:proofErr w:type="spellEnd"/>
            <w:r w:rsidRPr="00645FF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ประเภท </w:t>
            </w:r>
            <w:proofErr w:type="spellStart"/>
            <w:r w:rsidRPr="00645FF8">
              <w:rPr>
                <w:rFonts w:ascii="Browallia New" w:hAnsi="Browallia New" w:cs="Browallia New"/>
                <w:sz w:val="28"/>
                <w:szCs w:val="28"/>
              </w:rPr>
              <w:t>i</w:t>
            </w:r>
            <w:proofErr w:type="spellEnd"/>
          </w:p>
        </w:tc>
      </w:tr>
      <w:tr w:rsidR="00645FF8" w:rsidRPr="001E5EBB" w14:paraId="3121BFAA" w14:textId="77777777" w:rsidTr="00645FF8">
        <w:tc>
          <w:tcPr>
            <w:tcW w:w="1800" w:type="dxa"/>
            <w:shd w:val="clear" w:color="auto" w:fill="A5C9EB"/>
          </w:tcPr>
          <w:p w14:paraId="6EDC0A6A" w14:textId="77777777" w:rsidR="00645FF8" w:rsidRPr="0027387B" w:rsidRDefault="00645FF8" w:rsidP="009E634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00" w:type="dxa"/>
          </w:tcPr>
          <w:p w14:paraId="6F554014" w14:textId="77777777" w:rsidR="00645FF8" w:rsidRPr="00645FF8" w:rsidRDefault="00645FF8" w:rsidP="00645FF8">
            <w:pPr>
              <w:pStyle w:val="TableParagraph"/>
              <w:tabs>
                <w:tab w:val="left" w:pos="396"/>
              </w:tabs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645FF8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ทางเลือกที่ </w:t>
            </w:r>
            <w:r w:rsidRPr="00645FF8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  <w:t>1</w:t>
            </w:r>
            <w:r w:rsidRPr="00645FF8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  </w:t>
            </w:r>
            <w:r w:rsidRPr="00645FF8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ตรวจวัดจากการสิ้นเปลื้องเชื้อเพลิงฟอสซิล</w:t>
            </w:r>
          </w:p>
          <w:p w14:paraId="150A61EE" w14:textId="3488374D" w:rsidR="00645FF8" w:rsidRPr="00645FF8" w:rsidRDefault="00645FF8" w:rsidP="00645FF8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645FF8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645FF8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  <w:t>2</w:t>
            </w:r>
            <w:r w:rsidRPr="00645FF8">
              <w:rPr>
                <w:rFonts w:ascii="Browallia New" w:hAnsi="Browallia New" w:cs="Browallia New"/>
                <w:sz w:val="28"/>
                <w:szCs w:val="28"/>
              </w:rPr>
              <w:t xml:space="preserve">  </w:t>
            </w:r>
            <w:r w:rsidRPr="00645FF8">
              <w:rPr>
                <w:rFonts w:ascii="Browallia New" w:hAnsi="Browallia New" w:cs="Browallia New"/>
                <w:sz w:val="28"/>
                <w:szCs w:val="28"/>
                <w:cs/>
              </w:rPr>
              <w:t>ใช้ค่าคงที่</w:t>
            </w:r>
          </w:p>
        </w:tc>
      </w:tr>
      <w:tr w:rsidR="00645FF8" w:rsidRPr="0089333C" w14:paraId="269696CF" w14:textId="77777777" w:rsidTr="00645FF8">
        <w:tc>
          <w:tcPr>
            <w:tcW w:w="1800" w:type="dxa"/>
            <w:shd w:val="clear" w:color="auto" w:fill="A5C9EB"/>
          </w:tcPr>
          <w:p w14:paraId="76C2AB21" w14:textId="77777777" w:rsidR="00645FF8" w:rsidRPr="0027387B" w:rsidRDefault="00645FF8" w:rsidP="009E634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200" w:type="dxa"/>
          </w:tcPr>
          <w:p w14:paraId="68BE5E83" w14:textId="77777777" w:rsidR="00645FF8" w:rsidRPr="00645FF8" w:rsidRDefault="00645FF8" w:rsidP="00645FF8">
            <w:pPr>
              <w:pStyle w:val="TableParagraph"/>
              <w:tabs>
                <w:tab w:val="left" w:pos="252"/>
              </w:tabs>
              <w:ind w:left="0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645FF8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 xml:space="preserve">กรณีเลือกแหล่งที่มาของข้อมูลที่ </w:t>
            </w:r>
            <w:r w:rsidRPr="00645FF8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2 </w:t>
            </w:r>
            <w:r w:rsidRPr="00645FF8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ให้ใช้ค่า ดังนี้</w:t>
            </w:r>
          </w:p>
          <w:p w14:paraId="187040F7" w14:textId="77777777" w:rsidR="00645FF8" w:rsidRPr="00645FF8" w:rsidRDefault="00645FF8" w:rsidP="00D157D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hanging="720"/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</w:pPr>
            <w:r w:rsidRPr="00645FF8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กรณีขนส่งโดยรถขนาดเล็กใช้ค่า </w:t>
            </w:r>
            <w:r w:rsidRPr="00645FF8">
              <w:rPr>
                <w:rFonts w:ascii="Browallia New" w:hAnsi="Browallia New" w:cs="Browallia New"/>
                <w:sz w:val="28"/>
                <w:szCs w:val="28"/>
              </w:rPr>
              <w:t>245 (gCO</w:t>
            </w:r>
            <w:r w:rsidRPr="00645FF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645FF8">
              <w:rPr>
                <w:rFonts w:ascii="Browallia New" w:hAnsi="Browallia New" w:cs="Browallia New"/>
                <w:sz w:val="28"/>
                <w:szCs w:val="28"/>
              </w:rPr>
              <w:t>/t km)</w:t>
            </w:r>
          </w:p>
          <w:p w14:paraId="2C6BF7C8" w14:textId="755D5419" w:rsidR="00645FF8" w:rsidRPr="00645FF8" w:rsidRDefault="00645FF8" w:rsidP="00D157D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hanging="720"/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</w:pPr>
            <w:r w:rsidRPr="00645FF8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 xml:space="preserve">กรณีขนส่งโดยรถขนาดใหญ่ใช้ค่า </w:t>
            </w:r>
            <w:r w:rsidRPr="00645FF8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>129 (gCO</w:t>
            </w:r>
            <w:r w:rsidRPr="00645FF8">
              <w:rPr>
                <w:rFonts w:ascii="Browallia New" w:eastAsia="Calibri" w:hAnsi="Browallia New" w:cs="Browallia New"/>
                <w:sz w:val="28"/>
                <w:szCs w:val="28"/>
                <w:vertAlign w:val="subscript"/>
                <w:lang w:bidi="th-TH"/>
              </w:rPr>
              <w:t>2</w:t>
            </w:r>
            <w:r w:rsidRPr="00645FF8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>/t km)</w:t>
            </w:r>
          </w:p>
        </w:tc>
      </w:tr>
    </w:tbl>
    <w:p w14:paraId="5F221613" w14:textId="77777777" w:rsidR="0089333C" w:rsidRDefault="0089333C" w:rsidP="0089333C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7200"/>
      </w:tblGrid>
      <w:tr w:rsidR="00944CC5" w:rsidRPr="00645FF8" w14:paraId="58C3E38D" w14:textId="77777777" w:rsidTr="006D5EDA">
        <w:tc>
          <w:tcPr>
            <w:tcW w:w="1800" w:type="dxa"/>
            <w:shd w:val="clear" w:color="auto" w:fill="A5C9EB"/>
            <w:vAlign w:val="center"/>
          </w:tcPr>
          <w:p w14:paraId="55E9A599" w14:textId="77777777" w:rsidR="00944CC5" w:rsidRPr="0027387B" w:rsidRDefault="00944CC5" w:rsidP="00944CC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00" w:type="dxa"/>
          </w:tcPr>
          <w:p w14:paraId="7F82D21F" w14:textId="32FC618A" w:rsidR="00944CC5" w:rsidRPr="00944CC5" w:rsidRDefault="00944CC5" w:rsidP="00944CC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44CC5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944CC5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</w:t>
            </w:r>
            <w:proofErr w:type="gramStart"/>
            <w:r w:rsidRPr="00944CC5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2,j</w:t>
            </w:r>
            <w:proofErr w:type="gramEnd"/>
          </w:p>
        </w:tc>
      </w:tr>
      <w:tr w:rsidR="00944CC5" w:rsidRPr="00645FF8" w14:paraId="0BC510D6" w14:textId="77777777" w:rsidTr="006D5EDA">
        <w:tc>
          <w:tcPr>
            <w:tcW w:w="1800" w:type="dxa"/>
            <w:shd w:val="clear" w:color="auto" w:fill="A5C9EB"/>
            <w:vAlign w:val="center"/>
          </w:tcPr>
          <w:p w14:paraId="6DFD6E76" w14:textId="77777777" w:rsidR="00944CC5" w:rsidRPr="0027387B" w:rsidRDefault="00944CC5" w:rsidP="00944CC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200" w:type="dxa"/>
          </w:tcPr>
          <w:p w14:paraId="2E83A7B2" w14:textId="1736B6D0" w:rsidR="00944CC5" w:rsidRPr="00944CC5" w:rsidRDefault="00944CC5" w:rsidP="00944CC5">
            <w:pPr>
              <w:spacing w:before="0" w:after="0" w:line="240" w:lineRule="auto"/>
              <w:ind w:left="34" w:hanging="34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44CC5">
              <w:rPr>
                <w:rFonts w:ascii="Browallia New" w:hAnsi="Browallia New" w:cs="Browallia New"/>
                <w:sz w:val="28"/>
                <w:szCs w:val="28"/>
              </w:rPr>
              <w:t>kgCO</w:t>
            </w:r>
            <w:r w:rsidRPr="00944CC5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944CC5">
              <w:rPr>
                <w:rFonts w:ascii="Browallia New" w:hAnsi="Browallia New" w:cs="Browallia New"/>
                <w:sz w:val="28"/>
                <w:szCs w:val="28"/>
              </w:rPr>
              <w:t>/TJ</w:t>
            </w:r>
          </w:p>
        </w:tc>
      </w:tr>
      <w:tr w:rsidR="00944CC5" w:rsidRPr="00645FF8" w14:paraId="5B0E62B6" w14:textId="77777777" w:rsidTr="006D5EDA">
        <w:tc>
          <w:tcPr>
            <w:tcW w:w="1800" w:type="dxa"/>
            <w:shd w:val="clear" w:color="auto" w:fill="A5C9EB"/>
          </w:tcPr>
          <w:p w14:paraId="2223ABEC" w14:textId="77777777" w:rsidR="00944CC5" w:rsidRPr="0027387B" w:rsidRDefault="00944CC5" w:rsidP="00944CC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00" w:type="dxa"/>
          </w:tcPr>
          <w:p w14:paraId="4D874FD4" w14:textId="29101A13" w:rsidR="00944CC5" w:rsidRPr="00944CC5" w:rsidRDefault="00944CC5" w:rsidP="00944CC5">
            <w:pPr>
              <w:spacing w:before="0" w:after="0" w:line="240" w:lineRule="auto"/>
              <w:ind w:left="0" w:right="-45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44CC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ค่าการปล่อยก๊าซเรือนกระจกจากการเผาไหม้เชื้อเพลิงฟอสซิลประเภท </w:t>
            </w:r>
            <w:r w:rsidRPr="00944CC5">
              <w:rPr>
                <w:rFonts w:ascii="Browallia New" w:hAnsi="Browallia New" w:cs="Browallia New"/>
                <w:sz w:val="28"/>
                <w:szCs w:val="28"/>
              </w:rPr>
              <w:t>j</w:t>
            </w:r>
            <w:r w:rsidRPr="00944CC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</w:p>
        </w:tc>
      </w:tr>
      <w:tr w:rsidR="00944CC5" w:rsidRPr="00645FF8" w14:paraId="3E318984" w14:textId="77777777" w:rsidTr="006D5EDA">
        <w:tc>
          <w:tcPr>
            <w:tcW w:w="1800" w:type="dxa"/>
            <w:shd w:val="clear" w:color="auto" w:fill="A5C9EB"/>
          </w:tcPr>
          <w:p w14:paraId="51EDD322" w14:textId="77777777" w:rsidR="00944CC5" w:rsidRPr="0027387B" w:rsidRDefault="00944CC5" w:rsidP="00944CC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200" w:type="dxa"/>
            <w:vAlign w:val="center"/>
          </w:tcPr>
          <w:p w14:paraId="6EFB6A7F" w14:textId="69C51830" w:rsidR="00944CC5" w:rsidRPr="00944CC5" w:rsidRDefault="00944CC5" w:rsidP="00944CC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944CC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ตารางที่ </w:t>
            </w:r>
            <w:r w:rsidRPr="00944CC5">
              <w:rPr>
                <w:rFonts w:ascii="Browallia New" w:hAnsi="Browallia New" w:cs="Browallia New"/>
                <w:sz w:val="28"/>
                <w:szCs w:val="28"/>
              </w:rPr>
              <w:t>1</w:t>
            </w:r>
            <w:r w:rsidRPr="00944CC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.4 </w:t>
            </w:r>
            <w:r w:rsidRPr="00944CC5">
              <w:rPr>
                <w:rFonts w:ascii="Browallia New" w:hAnsi="Browallia New" w:cs="Browallia New"/>
                <w:sz w:val="28"/>
                <w:szCs w:val="28"/>
              </w:rPr>
              <w:t>2006 IPCC Guidelines for National GHG Inventories</w:t>
            </w:r>
          </w:p>
        </w:tc>
      </w:tr>
    </w:tbl>
    <w:p w14:paraId="50257BA0" w14:textId="77777777" w:rsidR="009E6345" w:rsidRDefault="009E6345" w:rsidP="0089333C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7200"/>
      </w:tblGrid>
      <w:tr w:rsidR="00944CC5" w:rsidRPr="00944CC5" w14:paraId="6E571BDA" w14:textId="77777777" w:rsidTr="00944CC5">
        <w:tc>
          <w:tcPr>
            <w:tcW w:w="1800" w:type="dxa"/>
            <w:shd w:val="clear" w:color="auto" w:fill="A5C9EB"/>
            <w:vAlign w:val="center"/>
          </w:tcPr>
          <w:p w14:paraId="13D85DF1" w14:textId="77777777" w:rsidR="00944CC5" w:rsidRPr="0027387B" w:rsidRDefault="00944CC5" w:rsidP="00944CC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200" w:type="dxa"/>
          </w:tcPr>
          <w:p w14:paraId="2274873E" w14:textId="50955EE5" w:rsidR="00944CC5" w:rsidRPr="00954DD1" w:rsidRDefault="00944CC5" w:rsidP="00944CC5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proofErr w:type="spellStart"/>
            <w:r w:rsidRPr="00954DD1">
              <w:rPr>
                <w:rFonts w:ascii="Browallia New" w:hAnsi="Browallia New" w:cs="Browallia New"/>
                <w:sz w:val="28"/>
                <w:szCs w:val="28"/>
              </w:rPr>
              <w:t>NCV</w:t>
            </w:r>
            <w:r w:rsidRPr="00954DD1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</w:t>
            </w:r>
            <w:proofErr w:type="spellEnd"/>
          </w:p>
        </w:tc>
      </w:tr>
      <w:tr w:rsidR="00944CC5" w:rsidRPr="00944CC5" w14:paraId="68BA0812" w14:textId="77777777" w:rsidTr="00944CC5">
        <w:tc>
          <w:tcPr>
            <w:tcW w:w="1800" w:type="dxa"/>
            <w:shd w:val="clear" w:color="auto" w:fill="A5C9EB"/>
            <w:vAlign w:val="center"/>
          </w:tcPr>
          <w:p w14:paraId="1ED46D36" w14:textId="77777777" w:rsidR="00944CC5" w:rsidRPr="0027387B" w:rsidRDefault="00944CC5" w:rsidP="00944CC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200" w:type="dxa"/>
          </w:tcPr>
          <w:p w14:paraId="64FBE11D" w14:textId="35D8105B" w:rsidR="00944CC5" w:rsidRPr="00954DD1" w:rsidRDefault="00944CC5" w:rsidP="00944CC5">
            <w:pPr>
              <w:spacing w:before="0" w:after="0" w:line="240" w:lineRule="auto"/>
              <w:ind w:left="34" w:hanging="34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54DD1">
              <w:rPr>
                <w:rFonts w:ascii="Browallia New" w:hAnsi="Browallia New" w:cs="Browallia New"/>
                <w:sz w:val="28"/>
                <w:szCs w:val="28"/>
              </w:rPr>
              <w:t>MJ/Unit</w:t>
            </w:r>
          </w:p>
        </w:tc>
      </w:tr>
      <w:tr w:rsidR="00944CC5" w:rsidRPr="00944CC5" w14:paraId="499B0545" w14:textId="77777777" w:rsidTr="00944CC5">
        <w:tc>
          <w:tcPr>
            <w:tcW w:w="1800" w:type="dxa"/>
            <w:shd w:val="clear" w:color="auto" w:fill="A5C9EB"/>
          </w:tcPr>
          <w:p w14:paraId="43D495CC" w14:textId="77777777" w:rsidR="00944CC5" w:rsidRPr="0027387B" w:rsidRDefault="00944CC5" w:rsidP="00944CC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200" w:type="dxa"/>
          </w:tcPr>
          <w:p w14:paraId="78DB3317" w14:textId="46AD646F" w:rsidR="00944CC5" w:rsidRPr="00954DD1" w:rsidRDefault="00944CC5" w:rsidP="00944CC5">
            <w:pPr>
              <w:spacing w:before="0" w:after="0" w:line="240" w:lineRule="auto"/>
              <w:ind w:left="0" w:right="-45"/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</w:pPr>
            <w:r w:rsidRPr="00954DD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ค่าความร้อนสุทธิ </w:t>
            </w:r>
            <w:r w:rsidRPr="00954DD1">
              <w:rPr>
                <w:rFonts w:ascii="Browallia New" w:hAnsi="Browallia New" w:cs="Browallia New"/>
                <w:sz w:val="28"/>
                <w:szCs w:val="28"/>
              </w:rPr>
              <w:t>(Net Calorific Value)</w:t>
            </w:r>
            <w:r w:rsidRPr="00954DD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ของ</w:t>
            </w:r>
            <w:r w:rsidR="00FD4030">
              <w:rPr>
                <w:rFonts w:ascii="Browallia New" w:hAnsi="Browallia New" w:cs="Browallia New" w:hint="cs"/>
                <w:sz w:val="28"/>
                <w:szCs w:val="28"/>
                <w:cs/>
              </w:rPr>
              <w:t>เชื้อเพลิง</w:t>
            </w:r>
            <w:r w:rsidRPr="00954DD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ฟอสซิลประเภท </w:t>
            </w:r>
            <w:r w:rsidRPr="00954DD1">
              <w:rPr>
                <w:rFonts w:ascii="Browallia New" w:hAnsi="Browallia New" w:cs="Browallia New"/>
                <w:sz w:val="28"/>
                <w:szCs w:val="28"/>
              </w:rPr>
              <w:t>j</w:t>
            </w:r>
          </w:p>
        </w:tc>
      </w:tr>
      <w:tr w:rsidR="00944CC5" w:rsidRPr="00944CC5" w14:paraId="0B997F15" w14:textId="77777777" w:rsidTr="00944CC5">
        <w:tc>
          <w:tcPr>
            <w:tcW w:w="1800" w:type="dxa"/>
            <w:shd w:val="clear" w:color="auto" w:fill="A5C9EB"/>
          </w:tcPr>
          <w:p w14:paraId="5B2603ED" w14:textId="77777777" w:rsidR="00944CC5" w:rsidRPr="0027387B" w:rsidRDefault="00944CC5" w:rsidP="00944CC5">
            <w:pPr>
              <w:spacing w:before="0" w:after="0" w:line="240" w:lineRule="auto"/>
              <w:ind w:left="-21"/>
              <w:rPr>
                <w:rFonts w:ascii="Browallia New" w:hAnsi="Browallia New" w:cs="Browallia New"/>
                <w:sz w:val="28"/>
                <w:szCs w:val="28"/>
              </w:rPr>
            </w:pPr>
            <w:r w:rsidRPr="0027387B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แหล่งข้อมูล</w:t>
            </w:r>
          </w:p>
        </w:tc>
        <w:tc>
          <w:tcPr>
            <w:tcW w:w="7200" w:type="dxa"/>
          </w:tcPr>
          <w:p w14:paraId="1CF5A1DE" w14:textId="77777777" w:rsidR="00944CC5" w:rsidRPr="00954DD1" w:rsidRDefault="00944CC5" w:rsidP="00944CC5">
            <w:pPr>
              <w:tabs>
                <w:tab w:val="left" w:pos="1307"/>
              </w:tabs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954DD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ทางเลือกที่ </w:t>
            </w:r>
            <w:r w:rsidRPr="00954DD1">
              <w:rPr>
                <w:rFonts w:ascii="Browallia New" w:hAnsi="Browallia New" w:cs="Browallia New"/>
                <w:sz w:val="28"/>
                <w:szCs w:val="28"/>
                <w:lang w:val="en-SG"/>
              </w:rPr>
              <w:t>1</w:t>
            </w:r>
            <w:r w:rsidRPr="00954DD1">
              <w:rPr>
                <w:rFonts w:ascii="Browallia New" w:hAnsi="Browallia New" w:cs="Browallia New"/>
                <w:sz w:val="28"/>
                <w:szCs w:val="28"/>
                <w:lang w:val="en-SG"/>
              </w:rPr>
              <w:tab/>
            </w:r>
            <w:r w:rsidRPr="00954DD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ค่าความร้อนสุทธิของเชื้อเพลิงฟอสซิลที่ระบุในใบแจ้งหนี้ </w:t>
            </w:r>
            <w:r w:rsidRPr="00954DD1">
              <w:rPr>
                <w:rFonts w:ascii="Browallia New" w:hAnsi="Browallia New" w:cs="Browallia New"/>
                <w:sz w:val="28"/>
                <w:szCs w:val="28"/>
              </w:rPr>
              <w:t xml:space="preserve">(Invoice) </w:t>
            </w:r>
            <w:r w:rsidRPr="00954DD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จากผู้ผลิตเชื้อเพลิง </w:t>
            </w:r>
            <w:r w:rsidRPr="00954DD1">
              <w:rPr>
                <w:rFonts w:ascii="Browallia New" w:hAnsi="Browallia New" w:cs="Browallia New"/>
                <w:sz w:val="28"/>
                <w:szCs w:val="28"/>
              </w:rPr>
              <w:t>(Fuel Supplier)</w:t>
            </w:r>
          </w:p>
          <w:p w14:paraId="164F7C9F" w14:textId="77777777" w:rsidR="00944CC5" w:rsidRPr="00954DD1" w:rsidRDefault="00944CC5" w:rsidP="00944CC5">
            <w:pPr>
              <w:tabs>
                <w:tab w:val="left" w:pos="1307"/>
              </w:tabs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954DD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ทางเลือกที่ </w:t>
            </w:r>
            <w:r w:rsidRPr="00954DD1">
              <w:rPr>
                <w:rFonts w:ascii="Browallia New" w:hAnsi="Browallia New" w:cs="Browallia New"/>
                <w:sz w:val="28"/>
                <w:szCs w:val="28"/>
              </w:rPr>
              <w:t>2</w:t>
            </w:r>
            <w:r w:rsidRPr="00954DD1">
              <w:rPr>
                <w:rFonts w:ascii="Browallia New" w:hAnsi="Browallia New" w:cs="Browallia New"/>
                <w:sz w:val="28"/>
                <w:szCs w:val="28"/>
              </w:rPr>
              <w:tab/>
            </w:r>
            <w:r w:rsidRPr="00954DD1">
              <w:rPr>
                <w:rFonts w:ascii="Browallia New" w:hAnsi="Browallia New" w:cs="Browallia New"/>
                <w:sz w:val="28"/>
                <w:szCs w:val="28"/>
                <w:cs/>
              </w:rPr>
              <w:t>จากการตรวจวัด</w:t>
            </w:r>
          </w:p>
          <w:p w14:paraId="06F46DE1" w14:textId="026C915E" w:rsidR="00944CC5" w:rsidRPr="00954DD1" w:rsidRDefault="00944CC5" w:rsidP="00954DD1">
            <w:pPr>
              <w:tabs>
                <w:tab w:val="left" w:pos="1307"/>
              </w:tabs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</w:rPr>
            </w:pPr>
            <w:r w:rsidRPr="00954DD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ทางเลือกที่ </w:t>
            </w:r>
            <w:r w:rsidRPr="00954DD1">
              <w:rPr>
                <w:rFonts w:ascii="Browallia New" w:hAnsi="Browallia New" w:cs="Browallia New"/>
                <w:sz w:val="28"/>
                <w:szCs w:val="28"/>
              </w:rPr>
              <w:t>3</w:t>
            </w:r>
            <w:r w:rsidRPr="00954DD1">
              <w:rPr>
                <w:rFonts w:ascii="Browallia New" w:hAnsi="Browallia New" w:cs="Browallia New"/>
                <w:sz w:val="28"/>
                <w:szCs w:val="28"/>
              </w:rPr>
              <w:tab/>
            </w:r>
            <w:r w:rsidRPr="00954DD1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รายงานสถิติพลังงานของประเทศไทย กรมพัฒนาพลังงานทดแทนและอนุรักษ์พลังงาน กระทรวงพลังงาน</w:t>
            </w:r>
          </w:p>
        </w:tc>
      </w:tr>
    </w:tbl>
    <w:p w14:paraId="4D3AEE3D" w14:textId="77777777" w:rsidR="009E6345" w:rsidRDefault="009E6345" w:rsidP="0089333C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p w14:paraId="25D2B037" w14:textId="3F53A398" w:rsidR="00FF3040" w:rsidRDefault="00FF3040" w:rsidP="003C401A">
      <w:pPr>
        <w:tabs>
          <w:tab w:val="left" w:pos="426"/>
        </w:tabs>
        <w:spacing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</w:rPr>
      </w:pPr>
      <w:r w:rsidRPr="003C401A">
        <w:rPr>
          <w:rFonts w:ascii="Browallia New" w:hAnsi="Browallia New" w:cs="Browallia New"/>
          <w:b/>
          <w:bCs/>
          <w:sz w:val="32"/>
          <w:szCs w:val="32"/>
        </w:rPr>
        <w:t>8</w:t>
      </w:r>
      <w:r w:rsidRPr="003C401A">
        <w:rPr>
          <w:rFonts w:ascii="Browallia New" w:hAnsi="Browallia New" w:cs="Browallia New"/>
          <w:b/>
          <w:bCs/>
          <w:sz w:val="32"/>
          <w:szCs w:val="32"/>
          <w:cs/>
        </w:rPr>
        <w:t>.</w:t>
      </w:r>
      <w:r w:rsidR="0089333C">
        <w:rPr>
          <w:rFonts w:ascii="Browallia New" w:hAnsi="Browallia New" w:cs="Browallia New"/>
          <w:b/>
          <w:bCs/>
          <w:sz w:val="32"/>
          <w:szCs w:val="32"/>
        </w:rPr>
        <w:t>2</w:t>
      </w:r>
      <w:r w:rsidRPr="003C401A">
        <w:rPr>
          <w:rFonts w:ascii="Browallia New" w:hAnsi="Browallia New" w:cs="Browallia New"/>
          <w:b/>
          <w:bCs/>
          <w:sz w:val="32"/>
          <w:szCs w:val="32"/>
          <w:cs/>
        </w:rPr>
        <w:t xml:space="preserve"> พารามิเตอร์ที่ต้องติดตามผล</w:t>
      </w: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A36CD3" w:rsidRPr="002C12D2" w14:paraId="234599CB" w14:textId="77777777" w:rsidTr="006D5EDA">
        <w:tc>
          <w:tcPr>
            <w:tcW w:w="1560" w:type="dxa"/>
            <w:shd w:val="clear" w:color="auto" w:fill="92CDDC"/>
          </w:tcPr>
          <w:p w14:paraId="436E7B17" w14:textId="77777777" w:rsidR="00A36CD3" w:rsidRPr="0085264B" w:rsidRDefault="00A36CD3" w:rsidP="00A36CD3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0074FE1F" w14:textId="652082C3" w:rsidR="00A36CD3" w:rsidRPr="002017E7" w:rsidRDefault="00A36CD3" w:rsidP="00A36CD3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proofErr w:type="gramStart"/>
            <w:r w:rsidRPr="002017E7">
              <w:rPr>
                <w:rFonts w:ascii="Browallia New" w:hAnsi="Browallia New" w:cs="Browallia New"/>
                <w:sz w:val="28"/>
                <w:szCs w:val="28"/>
              </w:rPr>
              <w:t>FC</w:t>
            </w:r>
            <w:r w:rsidRPr="002017E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biomass,PJ</w:t>
            </w:r>
            <w:proofErr w:type="gramEnd"/>
            <w:r w:rsidRPr="002017E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proofErr w:type="spellEnd"/>
            <w:r w:rsidRPr="002017E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2017E7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</w:t>
            </w:r>
            <w:r w:rsidRPr="002017E7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proofErr w:type="spellStart"/>
            <w:r w:rsidRPr="002017E7">
              <w:rPr>
                <w:rFonts w:ascii="Browallia New" w:hAnsi="Browallia New" w:cs="Browallia New"/>
                <w:sz w:val="28"/>
                <w:szCs w:val="28"/>
              </w:rPr>
              <w:t>FC</w:t>
            </w:r>
            <w:r w:rsidRPr="002017E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biochar,PJ,y</w:t>
            </w:r>
            <w:proofErr w:type="spellEnd"/>
          </w:p>
        </w:tc>
      </w:tr>
      <w:tr w:rsidR="00A36CD3" w:rsidRPr="00DB6FB0" w14:paraId="44608C18" w14:textId="77777777" w:rsidTr="006D5EDA">
        <w:tc>
          <w:tcPr>
            <w:tcW w:w="1560" w:type="dxa"/>
            <w:shd w:val="clear" w:color="auto" w:fill="92CDDC"/>
          </w:tcPr>
          <w:p w14:paraId="4029D2DE" w14:textId="77777777" w:rsidR="00A36CD3" w:rsidRPr="0085264B" w:rsidRDefault="00A36CD3" w:rsidP="00A36CD3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1F8B76FD" w14:textId="1074B6AB" w:rsidR="00A36CD3" w:rsidRPr="002017E7" w:rsidRDefault="00A36CD3" w:rsidP="00A36CD3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017E7">
              <w:rPr>
                <w:rFonts w:ascii="Browallia New" w:hAnsi="Browallia New" w:cs="Browallia New"/>
                <w:sz w:val="28"/>
                <w:szCs w:val="28"/>
              </w:rPr>
              <w:t>unit/year</w:t>
            </w:r>
          </w:p>
        </w:tc>
      </w:tr>
      <w:tr w:rsidR="00A36CD3" w:rsidRPr="00DB6FB0" w14:paraId="4287D9C0" w14:textId="77777777" w:rsidTr="006D5EDA">
        <w:tc>
          <w:tcPr>
            <w:tcW w:w="1560" w:type="dxa"/>
            <w:shd w:val="clear" w:color="auto" w:fill="92CDDC"/>
          </w:tcPr>
          <w:p w14:paraId="46EB59CC" w14:textId="77777777" w:rsidR="00A36CD3" w:rsidRPr="0085264B" w:rsidRDefault="00A36CD3" w:rsidP="00A36CD3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4DE0C239" w14:textId="68906588" w:rsidR="00A36CD3" w:rsidRPr="002017E7" w:rsidRDefault="00A36CD3" w:rsidP="00A36CD3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017E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ปริมาณการใช้เชื้อเพลิงฟอสซิลในการดำเนินโครงการ ในปี </w:t>
            </w:r>
            <w:r w:rsidRPr="002017E7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A36CD3" w:rsidRPr="00DB6FB0" w14:paraId="7301E76E" w14:textId="77777777" w:rsidTr="006D5EDA">
        <w:tc>
          <w:tcPr>
            <w:tcW w:w="1560" w:type="dxa"/>
            <w:shd w:val="clear" w:color="auto" w:fill="92CDDC"/>
          </w:tcPr>
          <w:p w14:paraId="70B97ACE" w14:textId="77777777" w:rsidR="00A36CD3" w:rsidRPr="0085264B" w:rsidRDefault="00A36CD3" w:rsidP="00A36CD3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16A92BCC" w14:textId="715FF69A" w:rsidR="00A36CD3" w:rsidRPr="002017E7" w:rsidRDefault="00A36CD3" w:rsidP="00A36CD3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2017E7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รายงานการตรวจวัดหรือบันทึกปริมาณการใช้เชื้อเพลิง ในรูปแบบเอกสารแบบฟอร์มของ</w:t>
            </w:r>
            <w:r w:rsidR="005473A9">
              <w:rPr>
                <w:rFonts w:ascii="Browallia New" w:hAnsi="Browallia New" w:cs="Browallia New"/>
                <w:sz w:val="28"/>
                <w:szCs w:val="28"/>
                <w:cs/>
              </w:rPr>
              <w:t>หน่วยงาน</w:t>
            </w:r>
            <w:r w:rsidRPr="002017E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หรือ </w:t>
            </w:r>
            <w:r w:rsidRPr="002017E7">
              <w:rPr>
                <w:rFonts w:ascii="Browallia New" w:hAnsi="Browallia New" w:cs="Browallia New"/>
                <w:sz w:val="28"/>
                <w:szCs w:val="28"/>
              </w:rPr>
              <w:t>Digital Platform</w:t>
            </w:r>
          </w:p>
        </w:tc>
      </w:tr>
      <w:tr w:rsidR="00A36CD3" w:rsidRPr="00DB6FB0" w14:paraId="31783F2F" w14:textId="77777777" w:rsidTr="006D5EDA">
        <w:tc>
          <w:tcPr>
            <w:tcW w:w="1560" w:type="dxa"/>
            <w:shd w:val="clear" w:color="auto" w:fill="92CDDC"/>
          </w:tcPr>
          <w:p w14:paraId="2B185B40" w14:textId="77777777" w:rsidR="00A36CD3" w:rsidRPr="0085264B" w:rsidRDefault="00A36CD3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636ED193" w14:textId="2D6AE313" w:rsidR="002017E7" w:rsidRDefault="002017E7" w:rsidP="002017E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2017E7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2017E7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  <w:t>1</w:t>
            </w:r>
            <w:r w:rsidRPr="002017E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จากการชั่งตวงวัด</w:t>
            </w:r>
          </w:p>
          <w:p w14:paraId="7CC1CA3B" w14:textId="245CCB42" w:rsidR="00A36CD3" w:rsidRPr="002017E7" w:rsidRDefault="002017E7" w:rsidP="002017E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lang w:val="en-SG"/>
              </w:rPr>
            </w:pPr>
            <w:r w:rsidRPr="002017E7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2017E7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  <w:t>2</w:t>
            </w:r>
            <w:r w:rsidRPr="002017E7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2017E7">
              <w:rPr>
                <w:rFonts w:ascii="Browallia New" w:hAnsi="Browallia New" w:cs="Browallia New"/>
                <w:sz w:val="28"/>
                <w:szCs w:val="28"/>
                <w:cs/>
              </w:rPr>
              <w:t>คำนวณจากอัตราการใช้พลังงานของอุปกรณ์ และบันทึกชั่วโมงการทำงานของอุปกรณ์ หรือบันทึกปริมาณการใช้เชื้อเพลิง</w:t>
            </w:r>
          </w:p>
        </w:tc>
      </w:tr>
      <w:tr w:rsidR="002017E7" w:rsidRPr="00DB6FB0" w14:paraId="0F10981F" w14:textId="77777777" w:rsidTr="006D5EDA">
        <w:tc>
          <w:tcPr>
            <w:tcW w:w="1560" w:type="dxa"/>
            <w:shd w:val="clear" w:color="auto" w:fill="92CDDC"/>
          </w:tcPr>
          <w:p w14:paraId="1CDE8772" w14:textId="45A37C9F" w:rsidR="002017E7" w:rsidRPr="0085264B" w:rsidRDefault="00597BC4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417" w:type="dxa"/>
          </w:tcPr>
          <w:p w14:paraId="1FFEDA7C" w14:textId="7067C1BD" w:rsidR="002017E7" w:rsidRPr="00597BC4" w:rsidRDefault="00597BC4" w:rsidP="002017E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597BC4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และการบันทึกอย่างน้อยควรเป็นรายเดือน</w:t>
            </w:r>
          </w:p>
        </w:tc>
      </w:tr>
    </w:tbl>
    <w:p w14:paraId="4630D015" w14:textId="77777777" w:rsidR="00A36CD3" w:rsidRDefault="00A36CD3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65244D" w:rsidRPr="002C12D2" w14:paraId="7BA275DD" w14:textId="77777777" w:rsidTr="006D5EDA">
        <w:tc>
          <w:tcPr>
            <w:tcW w:w="1560" w:type="dxa"/>
            <w:shd w:val="clear" w:color="auto" w:fill="92CDDC"/>
          </w:tcPr>
          <w:p w14:paraId="179360BC" w14:textId="77777777" w:rsidR="0065244D" w:rsidRPr="0085264B" w:rsidRDefault="0065244D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0BF2C5FF" w14:textId="4EEA5078" w:rsidR="0065244D" w:rsidRPr="0065244D" w:rsidRDefault="0065244D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gramStart"/>
            <w:r w:rsidRPr="0065244D">
              <w:rPr>
                <w:rFonts w:ascii="Browallia New" w:hAnsi="Browallia New" w:cs="Browallia New"/>
                <w:sz w:val="28"/>
                <w:szCs w:val="28"/>
              </w:rPr>
              <w:t>EC</w:t>
            </w:r>
            <w:r w:rsidRPr="0065244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biomass,PJ</w:t>
            </w:r>
            <w:proofErr w:type="gramEnd"/>
            <w:r w:rsidRPr="0065244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r w:rsidRPr="0065244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</w:t>
            </w:r>
            <w:r w:rsidRPr="0065244D">
              <w:rPr>
                <w:rFonts w:ascii="Browallia New" w:hAnsi="Browallia New" w:cs="Browallia New"/>
                <w:sz w:val="28"/>
                <w:szCs w:val="28"/>
              </w:rPr>
              <w:t xml:space="preserve"> EC</w:t>
            </w:r>
            <w:r w:rsidRPr="0065244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biochar,PJ,y</w:t>
            </w:r>
          </w:p>
        </w:tc>
      </w:tr>
      <w:tr w:rsidR="0065244D" w:rsidRPr="00DB6FB0" w14:paraId="1E915CFA" w14:textId="77777777" w:rsidTr="006D5EDA">
        <w:tc>
          <w:tcPr>
            <w:tcW w:w="1560" w:type="dxa"/>
            <w:shd w:val="clear" w:color="auto" w:fill="92CDDC"/>
          </w:tcPr>
          <w:p w14:paraId="2290A243" w14:textId="77777777" w:rsidR="0065244D" w:rsidRPr="0085264B" w:rsidRDefault="0065244D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21ADAB4D" w14:textId="2B831D2A" w:rsidR="0065244D" w:rsidRPr="0065244D" w:rsidRDefault="000C3CAC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k</w:t>
            </w:r>
            <w:r w:rsidR="0065244D" w:rsidRPr="0065244D">
              <w:rPr>
                <w:rFonts w:ascii="Browallia New" w:hAnsi="Browallia New" w:cs="Browallia New"/>
                <w:sz w:val="28"/>
                <w:szCs w:val="28"/>
              </w:rPr>
              <w:t>Wh/year</w:t>
            </w:r>
          </w:p>
        </w:tc>
      </w:tr>
      <w:tr w:rsidR="0065244D" w:rsidRPr="00DB6FB0" w14:paraId="2D1D1344" w14:textId="77777777" w:rsidTr="006D5EDA">
        <w:tc>
          <w:tcPr>
            <w:tcW w:w="1560" w:type="dxa"/>
            <w:shd w:val="clear" w:color="auto" w:fill="92CDDC"/>
          </w:tcPr>
          <w:p w14:paraId="49A8988B" w14:textId="77777777" w:rsidR="0065244D" w:rsidRPr="0085264B" w:rsidRDefault="0065244D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63F0EF66" w14:textId="78167E0C" w:rsidR="0065244D" w:rsidRPr="0065244D" w:rsidRDefault="0065244D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65244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ปริมาณการใช้ไฟฟ้าในการดำเนินโครงการ ในปี </w:t>
            </w:r>
            <w:r w:rsidRPr="0065244D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65244D" w:rsidRPr="00DB6FB0" w14:paraId="4C72C08F" w14:textId="77777777" w:rsidTr="006D5EDA">
        <w:tc>
          <w:tcPr>
            <w:tcW w:w="1560" w:type="dxa"/>
            <w:shd w:val="clear" w:color="auto" w:fill="92CDDC"/>
          </w:tcPr>
          <w:p w14:paraId="4F78F12B" w14:textId="77777777" w:rsidR="0065244D" w:rsidRPr="0085264B" w:rsidRDefault="0065244D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6DC8D3D0" w14:textId="11EE7977" w:rsidR="0065244D" w:rsidRPr="0065244D" w:rsidRDefault="0065244D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65244D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รายงานการตรวจวัด</w:t>
            </w:r>
          </w:p>
        </w:tc>
      </w:tr>
      <w:tr w:rsidR="0065244D" w:rsidRPr="00DB6FB0" w14:paraId="4F305828" w14:textId="77777777" w:rsidTr="006D5EDA">
        <w:tc>
          <w:tcPr>
            <w:tcW w:w="1560" w:type="dxa"/>
            <w:shd w:val="clear" w:color="auto" w:fill="92CDDC"/>
          </w:tcPr>
          <w:p w14:paraId="6951FA4D" w14:textId="77777777" w:rsidR="0065244D" w:rsidRPr="0085264B" w:rsidRDefault="0065244D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04B67B50" w14:textId="15E30BA9" w:rsidR="0065244D" w:rsidRPr="0065244D" w:rsidRDefault="0065244D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65244D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65244D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  <w:t>1</w:t>
            </w:r>
            <w:r w:rsidRPr="0065244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ตรวจวัดโดย </w:t>
            </w:r>
            <w:r w:rsidRPr="0065244D">
              <w:rPr>
                <w:rFonts w:ascii="Browallia New" w:hAnsi="Browallia New" w:cs="Browallia New"/>
                <w:sz w:val="28"/>
                <w:szCs w:val="28"/>
              </w:rPr>
              <w:t xml:space="preserve">kWh Meter </w:t>
            </w:r>
            <w:r w:rsidRPr="0065244D">
              <w:rPr>
                <w:rFonts w:ascii="Browallia New" w:hAnsi="Browallia New" w:cs="Browallia New"/>
                <w:sz w:val="28"/>
                <w:szCs w:val="28"/>
                <w:cs/>
              </w:rPr>
              <w:t>และตรวจวัดต่อเนื่องตลอดช่วงของการติดตามผล โดยรายงานข้อมูลที่มีความละเอียดเป็นรายเดือน</w:t>
            </w:r>
          </w:p>
          <w:p w14:paraId="08FC3956" w14:textId="424309D7" w:rsidR="0065244D" w:rsidRPr="0065244D" w:rsidRDefault="0065244D" w:rsidP="0065244D">
            <w:pPr>
              <w:tabs>
                <w:tab w:val="left" w:pos="1174"/>
              </w:tabs>
              <w:spacing w:before="0" w:after="0" w:line="240" w:lineRule="auto"/>
              <w:ind w:left="1174" w:hanging="1174"/>
              <w:jc w:val="thaiDistribute"/>
              <w:rPr>
                <w:rFonts w:ascii="Browallia New" w:hAnsi="Browallia New" w:cs="Browallia New"/>
                <w:sz w:val="28"/>
                <w:szCs w:val="28"/>
                <w:lang w:val="en-SG"/>
              </w:rPr>
            </w:pPr>
            <w:r w:rsidRPr="0065244D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65244D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  <w:t>2</w:t>
            </w:r>
            <w:r w:rsidRPr="0065244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65244D">
              <w:rPr>
                <w:rFonts w:ascii="Browallia New" w:hAnsi="Browallia New" w:cs="Browallia New"/>
                <w:sz w:val="28"/>
                <w:szCs w:val="28"/>
                <w:cs/>
              </w:rPr>
              <w:t>คำนวณจากค่าพิกัดกำลังไฟฟ้าจากผู้ผลิตอุปกรณ์ และบันทึกชั่วโมงการทำงานของอุปกรณ์</w:t>
            </w:r>
          </w:p>
        </w:tc>
      </w:tr>
      <w:tr w:rsidR="0065244D" w:rsidRPr="00DB6FB0" w14:paraId="07760280" w14:textId="77777777" w:rsidTr="006D5EDA">
        <w:tc>
          <w:tcPr>
            <w:tcW w:w="1560" w:type="dxa"/>
            <w:shd w:val="clear" w:color="auto" w:fill="92CDDC"/>
          </w:tcPr>
          <w:p w14:paraId="77AC2BB3" w14:textId="6EB97B1A" w:rsidR="0065244D" w:rsidRPr="0085264B" w:rsidRDefault="0065244D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417" w:type="dxa"/>
          </w:tcPr>
          <w:p w14:paraId="23156951" w14:textId="5CB481EA" w:rsidR="0065244D" w:rsidRPr="0065244D" w:rsidRDefault="0065244D" w:rsidP="0065244D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</w:pPr>
            <w:r w:rsidRPr="00597BC4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และการบันทึกอย่างน้อยควรเป็นรายเดือน</w:t>
            </w:r>
          </w:p>
        </w:tc>
      </w:tr>
    </w:tbl>
    <w:p w14:paraId="7B46E0E3" w14:textId="77777777" w:rsidR="00A36CD3" w:rsidRDefault="00A36CD3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CB0BD8" w:rsidRPr="002C12D2" w14:paraId="06758D6D" w14:textId="77777777" w:rsidTr="006D5EDA">
        <w:tc>
          <w:tcPr>
            <w:tcW w:w="1560" w:type="dxa"/>
            <w:shd w:val="clear" w:color="auto" w:fill="92CDDC"/>
          </w:tcPr>
          <w:p w14:paraId="5918A6A4" w14:textId="77777777" w:rsidR="00CB0BD8" w:rsidRPr="0085264B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21BDB92C" w14:textId="0C167467" w:rsidR="00CB0BD8" w:rsidRPr="00CB0BD8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proofErr w:type="gramStart"/>
            <w:r w:rsidRPr="00CB0BD8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CB0BD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</w:t>
            </w:r>
            <w:r w:rsidR="002D3A6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</w:t>
            </w:r>
            <w:r w:rsidRPr="00CB0BD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proofErr w:type="spellEnd"/>
            <w:proofErr w:type="gramEnd"/>
          </w:p>
        </w:tc>
      </w:tr>
      <w:tr w:rsidR="00CB0BD8" w:rsidRPr="00DB6FB0" w14:paraId="66A920FB" w14:textId="77777777" w:rsidTr="006D5EDA">
        <w:tc>
          <w:tcPr>
            <w:tcW w:w="1560" w:type="dxa"/>
            <w:shd w:val="clear" w:color="auto" w:fill="92CDDC"/>
          </w:tcPr>
          <w:p w14:paraId="66BF4A2A" w14:textId="77777777" w:rsidR="00CB0BD8" w:rsidRPr="0085264B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538D169B" w14:textId="41E3DE7D" w:rsidR="00CB0BD8" w:rsidRPr="00CB0BD8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B0BD8">
              <w:rPr>
                <w:rFonts w:ascii="Browallia New" w:hAnsi="Browallia New" w:cs="Browallia New"/>
                <w:sz w:val="28"/>
                <w:szCs w:val="28"/>
              </w:rPr>
              <w:t>tCO</w:t>
            </w:r>
            <w:r w:rsidRPr="00CB0BD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CB0BD8">
              <w:rPr>
                <w:rFonts w:ascii="Browallia New" w:hAnsi="Browallia New" w:cs="Browallia New"/>
                <w:sz w:val="28"/>
                <w:szCs w:val="28"/>
              </w:rPr>
              <w:t>/MWh</w:t>
            </w:r>
          </w:p>
        </w:tc>
      </w:tr>
      <w:tr w:rsidR="00CB0BD8" w:rsidRPr="00DB6FB0" w14:paraId="38004E7E" w14:textId="77777777" w:rsidTr="006D5EDA">
        <w:tc>
          <w:tcPr>
            <w:tcW w:w="1560" w:type="dxa"/>
            <w:shd w:val="clear" w:color="auto" w:fill="92CDDC"/>
          </w:tcPr>
          <w:p w14:paraId="016333E0" w14:textId="77777777" w:rsidR="00CB0BD8" w:rsidRPr="0085264B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  <w:vAlign w:val="center"/>
          </w:tcPr>
          <w:p w14:paraId="55C9C10F" w14:textId="682DD510" w:rsidR="00CB0BD8" w:rsidRPr="00DB6FB0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ค่าการปล่อยก๊าซเรือนกระจกสำหรับการ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</w:t>
            </w: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ไฟฟ้า</w:t>
            </w:r>
            <w:r w:rsidRPr="0085264B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85264B">
              <w:rPr>
                <w:rFonts w:ascii="Browallia New" w:hAnsi="Browallia New" w:cs="Browallia New"/>
                <w:sz w:val="28"/>
                <w:szCs w:val="28"/>
                <w:lang w:val="en-SG"/>
              </w:rPr>
              <w:t>y</w:t>
            </w:r>
          </w:p>
        </w:tc>
      </w:tr>
      <w:tr w:rsidR="00CB0BD8" w:rsidRPr="00DB6FB0" w14:paraId="60F495E2" w14:textId="77777777" w:rsidTr="006D5EDA">
        <w:tc>
          <w:tcPr>
            <w:tcW w:w="1560" w:type="dxa"/>
            <w:shd w:val="clear" w:color="auto" w:fill="92CDDC"/>
          </w:tcPr>
          <w:p w14:paraId="7ED0083E" w14:textId="77777777" w:rsidR="00CB0BD8" w:rsidRPr="0085264B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  <w:vAlign w:val="center"/>
          </w:tcPr>
          <w:p w14:paraId="0DD935E0" w14:textId="4153B75B" w:rsidR="00CB0BD8" w:rsidRPr="00DB6FB0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รายงานค่าการปล่อยก๊าซเรือนกระจกจากการผลิต/การใช้ไฟฟ้า (</w:t>
            </w:r>
            <w:r w:rsidRPr="0085264B">
              <w:rPr>
                <w:rFonts w:ascii="Browallia New" w:hAnsi="Browallia New" w:cs="Browallia New"/>
                <w:sz w:val="28"/>
                <w:szCs w:val="28"/>
              </w:rPr>
              <w:t>Emission Factor</w:t>
            </w: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) สำหรับโครงการและกิจกรรมลดก๊าซเรือนกระจกที่ประกาศโดย อบก.</w:t>
            </w:r>
          </w:p>
        </w:tc>
      </w:tr>
      <w:tr w:rsidR="00CB0BD8" w:rsidRPr="00DB6FB0" w14:paraId="0FFF3441" w14:textId="77777777" w:rsidTr="006D5EDA">
        <w:tc>
          <w:tcPr>
            <w:tcW w:w="1560" w:type="dxa"/>
            <w:shd w:val="clear" w:color="auto" w:fill="92CDDC"/>
          </w:tcPr>
          <w:p w14:paraId="2226F232" w14:textId="77777777" w:rsidR="00CB0BD8" w:rsidRPr="0085264B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  <w:vAlign w:val="center"/>
          </w:tcPr>
          <w:p w14:paraId="43ADF127" w14:textId="77777777" w:rsidR="00CB0BD8" w:rsidRPr="0085264B" w:rsidRDefault="00CB0BD8" w:rsidP="00CB0BD8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</w:pPr>
            <w:r w:rsidRPr="0085264B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03094FDF" w14:textId="77777777" w:rsidR="00CB0BD8" w:rsidRPr="0085264B" w:rsidRDefault="00CB0BD8" w:rsidP="00CB0BD8">
            <w:pPr>
              <w:spacing w:before="0" w:after="0" w:line="240" w:lineRule="auto"/>
              <w:ind w:left="316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ให้ใช้ค่าล่าสุดที่ อบก. ประกาศ</w:t>
            </w:r>
          </w:p>
          <w:p w14:paraId="1749C44E" w14:textId="77777777" w:rsidR="00CB0BD8" w:rsidRPr="0085264B" w:rsidRDefault="00CB0BD8" w:rsidP="00CB0BD8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4B261BA4" w14:textId="03FC90DA" w:rsidR="00CB0BD8" w:rsidRPr="00DB6FB0" w:rsidRDefault="00CB0BD8" w:rsidP="00CB0BD8">
            <w:pPr>
              <w:spacing w:before="0" w:after="0" w:line="240" w:lineRule="auto"/>
              <w:ind w:left="316"/>
              <w:jc w:val="thaiDistribute"/>
              <w:rPr>
                <w:rFonts w:ascii="Browallia New" w:hAnsi="Browallia New" w:cs="Browallia New"/>
                <w:sz w:val="28"/>
                <w:szCs w:val="28"/>
                <w:lang w:val="en-SG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ให้ใช้ค่าที่ อบก. ประกาศตามปี พ.ศ. ของช่วงระยะเวลาที่ขอรับรองคาร์บอนเครดิต ทั้งนี้กรณีที่ปี พ.ศ. ของช่วงระยะเวลาที่ขอรับรองคาร์บอนเครดิตนั้นยังไม่มีค่า ให้ใช้ค่าล่าสุดที่ อบก. ประกาศแทนในปีนั้น</w:t>
            </w:r>
          </w:p>
        </w:tc>
      </w:tr>
    </w:tbl>
    <w:p w14:paraId="318000F9" w14:textId="77777777" w:rsidR="00A36CD3" w:rsidRDefault="00A36CD3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CB0BD8" w:rsidRPr="002C12D2" w14:paraId="228F6A34" w14:textId="77777777" w:rsidTr="00CB0BD8">
        <w:tc>
          <w:tcPr>
            <w:tcW w:w="1560" w:type="dxa"/>
            <w:shd w:val="clear" w:color="auto" w:fill="92CDDC"/>
          </w:tcPr>
          <w:p w14:paraId="34ABD98D" w14:textId="77777777" w:rsidR="00CB0BD8" w:rsidRPr="0085264B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4E47F94A" w14:textId="6994961A" w:rsidR="00CB0BD8" w:rsidRPr="00CB0BD8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proofErr w:type="gramStart"/>
            <w:r w:rsidRPr="00CB0BD8">
              <w:rPr>
                <w:rFonts w:ascii="Browallia New" w:hAnsi="Browallia New" w:cs="Browallia New"/>
                <w:sz w:val="28"/>
                <w:szCs w:val="28"/>
              </w:rPr>
              <w:t>Q</w:t>
            </w:r>
            <w:r w:rsidRPr="00CB0BD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biochar,i</w:t>
            </w:r>
            <w:proofErr w:type="gramEnd"/>
            <w:r w:rsidRPr="00CB0BD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proofErr w:type="spellEnd"/>
          </w:p>
        </w:tc>
      </w:tr>
      <w:tr w:rsidR="00CB0BD8" w:rsidRPr="00DB6FB0" w14:paraId="4657F116" w14:textId="77777777" w:rsidTr="00CB0BD8">
        <w:tc>
          <w:tcPr>
            <w:tcW w:w="1560" w:type="dxa"/>
            <w:shd w:val="clear" w:color="auto" w:fill="92CDDC"/>
          </w:tcPr>
          <w:p w14:paraId="72EA09BB" w14:textId="77777777" w:rsidR="00CB0BD8" w:rsidRPr="0085264B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776105DA" w14:textId="044F5ACF" w:rsidR="00CB0BD8" w:rsidRPr="00CB0BD8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B0BD8">
              <w:rPr>
                <w:rFonts w:ascii="Browallia New" w:hAnsi="Browallia New" w:cs="Browallia New"/>
                <w:sz w:val="28"/>
                <w:szCs w:val="28"/>
              </w:rPr>
              <w:t>ton/year</w:t>
            </w:r>
          </w:p>
        </w:tc>
      </w:tr>
      <w:tr w:rsidR="00CB0BD8" w:rsidRPr="00DB6FB0" w14:paraId="13624F8A" w14:textId="77777777" w:rsidTr="00CB0BD8">
        <w:tc>
          <w:tcPr>
            <w:tcW w:w="1560" w:type="dxa"/>
            <w:shd w:val="clear" w:color="auto" w:fill="92CDDC"/>
          </w:tcPr>
          <w:p w14:paraId="36C8B6A7" w14:textId="77777777" w:rsidR="00CB0BD8" w:rsidRPr="0085264B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50F4D6E0" w14:textId="735B783C" w:rsidR="00CB0BD8" w:rsidRPr="00CB0BD8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CB0BD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ปริมาณถ่านชีวภาพที่ผลิตได้ประเภท </w:t>
            </w:r>
            <w:proofErr w:type="spellStart"/>
            <w:r w:rsidRPr="00CB0BD8">
              <w:rPr>
                <w:rFonts w:ascii="Browallia New" w:hAnsi="Browallia New" w:cs="Browallia New"/>
                <w:sz w:val="28"/>
                <w:szCs w:val="28"/>
              </w:rPr>
              <w:t>i</w:t>
            </w:r>
            <w:proofErr w:type="spellEnd"/>
            <w:r w:rsidRPr="00CB0BD8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CB0BD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จากการดำเนินโครงการในปี </w:t>
            </w:r>
            <w:r w:rsidRPr="00CB0BD8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CB0BD8" w:rsidRPr="00DB6FB0" w14:paraId="06A3446E" w14:textId="77777777" w:rsidTr="00CB0BD8">
        <w:tc>
          <w:tcPr>
            <w:tcW w:w="1560" w:type="dxa"/>
            <w:shd w:val="clear" w:color="auto" w:fill="92CDDC"/>
          </w:tcPr>
          <w:p w14:paraId="3D921C1A" w14:textId="77777777" w:rsidR="00CB0BD8" w:rsidRPr="0085264B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5C6C00D8" w14:textId="36DD076B" w:rsidR="00CB0BD8" w:rsidRPr="00CB0BD8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CB0BD8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บันทึกปริมาณถ่านชีวภาพที่ผลิตได้จากโครงการในรูปแบบเอกสารแบบฟอร์มของ</w:t>
            </w:r>
            <w:r w:rsidR="005473A9">
              <w:rPr>
                <w:rFonts w:ascii="Browallia New" w:hAnsi="Browallia New" w:cs="Browallia New"/>
                <w:sz w:val="28"/>
                <w:szCs w:val="28"/>
                <w:cs/>
              </w:rPr>
              <w:t>หน่วยงาน</w:t>
            </w:r>
            <w:r w:rsidRPr="00CB0BD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CB0BD8">
              <w:rPr>
                <w:rFonts w:ascii="Browallia New" w:hAnsi="Browallia New" w:cs="Browallia New"/>
                <w:sz w:val="28"/>
                <w:szCs w:val="28"/>
                <w:cs/>
              </w:rPr>
              <w:br/>
              <w:t xml:space="preserve">หรือ </w:t>
            </w:r>
            <w:r w:rsidRPr="00CB0BD8">
              <w:rPr>
                <w:rFonts w:ascii="Browallia New" w:hAnsi="Browallia New" w:cs="Browallia New"/>
                <w:sz w:val="28"/>
                <w:szCs w:val="28"/>
              </w:rPr>
              <w:t>Digital Platform</w:t>
            </w:r>
          </w:p>
        </w:tc>
      </w:tr>
      <w:tr w:rsidR="00CB0BD8" w:rsidRPr="00DB6FB0" w14:paraId="0AB5BC13" w14:textId="77777777" w:rsidTr="00CB0BD8">
        <w:tc>
          <w:tcPr>
            <w:tcW w:w="1560" w:type="dxa"/>
            <w:shd w:val="clear" w:color="auto" w:fill="92CDDC"/>
          </w:tcPr>
          <w:p w14:paraId="4084D6ED" w14:textId="77777777" w:rsidR="00CB0BD8" w:rsidRPr="0085264B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48DFC0A5" w14:textId="5638E5FD" w:rsidR="00CB0BD8" w:rsidRPr="00CB0BD8" w:rsidRDefault="00CB0BD8" w:rsidP="00CB0BD8">
            <w:pPr>
              <w:tabs>
                <w:tab w:val="left" w:pos="1174"/>
              </w:tabs>
              <w:spacing w:before="0" w:after="0" w:line="240" w:lineRule="auto"/>
              <w:ind w:left="1174" w:hanging="1174"/>
              <w:jc w:val="thaiDistribute"/>
              <w:rPr>
                <w:rFonts w:ascii="Browallia New" w:hAnsi="Browallia New" w:cs="Browallia New"/>
                <w:sz w:val="28"/>
                <w:szCs w:val="28"/>
                <w:lang w:val="en-SG"/>
              </w:rPr>
            </w:pPr>
            <w:r w:rsidRPr="00CB0BD8">
              <w:rPr>
                <w:rFonts w:ascii="Browallia New" w:hAnsi="Browallia New" w:cs="Browallia New"/>
                <w:sz w:val="28"/>
                <w:szCs w:val="28"/>
                <w:cs/>
              </w:rPr>
              <w:t>ตรวจวัดโดยเครื่องชั่งน้ำหนัก</w:t>
            </w:r>
            <w:r w:rsidRPr="00CB0BD8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</w:tc>
      </w:tr>
      <w:tr w:rsidR="00CB0BD8" w:rsidRPr="00DB6FB0" w14:paraId="67683F90" w14:textId="77777777" w:rsidTr="00CB0BD8">
        <w:tc>
          <w:tcPr>
            <w:tcW w:w="1560" w:type="dxa"/>
            <w:shd w:val="clear" w:color="auto" w:fill="92CDDC"/>
          </w:tcPr>
          <w:p w14:paraId="4604ECEF" w14:textId="5A425705" w:rsidR="00CB0BD8" w:rsidRPr="0085264B" w:rsidRDefault="00CB0BD8" w:rsidP="00CB0BD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417" w:type="dxa"/>
          </w:tcPr>
          <w:p w14:paraId="005FFEF9" w14:textId="5FDC0D8C" w:rsidR="00CB0BD8" w:rsidRPr="00CB0BD8" w:rsidRDefault="00CB0BD8" w:rsidP="00CB0BD8">
            <w:pPr>
              <w:tabs>
                <w:tab w:val="left" w:pos="1174"/>
              </w:tabs>
              <w:spacing w:before="0" w:after="0" w:line="240" w:lineRule="auto"/>
              <w:ind w:left="1174" w:hanging="1174"/>
              <w:jc w:val="thaiDistribute"/>
              <w:rPr>
                <w:rFonts w:ascii="Browallia New" w:hAnsi="Browallia New" w:cs="Browallia New"/>
                <w:sz w:val="28"/>
                <w:szCs w:val="28"/>
                <w:lang w:val="en-SG"/>
              </w:rPr>
            </w:pPr>
            <w:r w:rsidRPr="00CB0BD8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4AEB2458" w14:textId="77777777" w:rsidR="00A36CD3" w:rsidRDefault="00A36CD3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075C4A" w:rsidRPr="00CB0BD8" w14:paraId="020C23A5" w14:textId="77777777" w:rsidTr="00075C4A">
        <w:tc>
          <w:tcPr>
            <w:tcW w:w="1560" w:type="dxa"/>
            <w:shd w:val="clear" w:color="auto" w:fill="92CDDC"/>
          </w:tcPr>
          <w:p w14:paraId="40D4E242" w14:textId="77777777" w:rsidR="00075C4A" w:rsidRPr="0085264B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324EE845" w14:textId="44BC6355" w:rsidR="00075C4A" w:rsidRPr="00075C4A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proofErr w:type="gramStart"/>
            <w:r w:rsidRPr="00075C4A">
              <w:rPr>
                <w:rFonts w:ascii="Browallia New" w:hAnsi="Browallia New" w:cs="Browallia New"/>
                <w:sz w:val="28"/>
                <w:szCs w:val="28"/>
              </w:rPr>
              <w:t>W</w:t>
            </w:r>
            <w:r w:rsidRPr="00075C4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biochar,i</w:t>
            </w:r>
            <w:proofErr w:type="gramEnd"/>
            <w:r w:rsidRPr="00075C4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proofErr w:type="spellEnd"/>
          </w:p>
        </w:tc>
      </w:tr>
      <w:tr w:rsidR="00075C4A" w:rsidRPr="00CB0BD8" w14:paraId="1370DEF1" w14:textId="77777777" w:rsidTr="00075C4A">
        <w:tc>
          <w:tcPr>
            <w:tcW w:w="1560" w:type="dxa"/>
            <w:shd w:val="clear" w:color="auto" w:fill="92CDDC"/>
          </w:tcPr>
          <w:p w14:paraId="26C02B3D" w14:textId="77777777" w:rsidR="00075C4A" w:rsidRPr="0085264B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4A18B546" w14:textId="0A3B8FBF" w:rsidR="00075C4A" w:rsidRPr="00075C4A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75C4A">
              <w:rPr>
                <w:rFonts w:ascii="Browallia New" w:hAnsi="Browallia New" w:cs="Browallia New"/>
                <w:sz w:val="28"/>
                <w:szCs w:val="28"/>
              </w:rPr>
              <w:t>ton/year</w:t>
            </w:r>
          </w:p>
        </w:tc>
      </w:tr>
      <w:tr w:rsidR="00075C4A" w:rsidRPr="00CB0BD8" w14:paraId="749436DF" w14:textId="77777777" w:rsidTr="00075C4A">
        <w:tc>
          <w:tcPr>
            <w:tcW w:w="1560" w:type="dxa"/>
            <w:shd w:val="clear" w:color="auto" w:fill="92CDDC"/>
          </w:tcPr>
          <w:p w14:paraId="6C258470" w14:textId="77777777" w:rsidR="00075C4A" w:rsidRPr="0085264B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719CDE96" w14:textId="2A063A07" w:rsidR="00075C4A" w:rsidRPr="00075C4A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ปริมาณน้ำหนักแห้งของถ่านชีวภาพที่ผลิตได้ประเภท </w:t>
            </w:r>
            <w:proofErr w:type="spellStart"/>
            <w:r w:rsidRPr="00075C4A">
              <w:rPr>
                <w:rFonts w:ascii="Browallia New" w:hAnsi="Browallia New" w:cs="Browallia New"/>
                <w:sz w:val="28"/>
                <w:szCs w:val="28"/>
              </w:rPr>
              <w:t>i</w:t>
            </w:r>
            <w:proofErr w:type="spellEnd"/>
            <w:r w:rsidRPr="00075C4A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จากการดำเนินโครงการในปี </w:t>
            </w:r>
            <w:r w:rsidRPr="00075C4A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075C4A" w:rsidRPr="00CB0BD8" w14:paraId="3E4CACC7" w14:textId="77777777" w:rsidTr="00075C4A">
        <w:tc>
          <w:tcPr>
            <w:tcW w:w="1560" w:type="dxa"/>
            <w:shd w:val="clear" w:color="auto" w:fill="92CDDC"/>
          </w:tcPr>
          <w:p w14:paraId="7509FAFA" w14:textId="77777777" w:rsidR="00075C4A" w:rsidRPr="0085264B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346B0E29" w14:textId="36EAE7AE" w:rsidR="00075C4A" w:rsidRPr="00075C4A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บันทึกปริมาณน้ำหนักแห้งของถ่านชีวภาพที่ผลิตได้จากโครงการในรูปแบบเอกสารแบบฟอร์มของ</w:t>
            </w:r>
            <w:r w:rsidR="005473A9">
              <w:rPr>
                <w:rFonts w:ascii="Browallia New" w:hAnsi="Browallia New" w:cs="Browallia New"/>
                <w:sz w:val="28"/>
                <w:szCs w:val="28"/>
                <w:cs/>
              </w:rPr>
              <w:t>หน่วยงาน</w:t>
            </w: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หรือ </w:t>
            </w:r>
            <w:r w:rsidRPr="00075C4A">
              <w:rPr>
                <w:rFonts w:ascii="Browallia New" w:hAnsi="Browallia New" w:cs="Browallia New"/>
                <w:sz w:val="28"/>
                <w:szCs w:val="28"/>
              </w:rPr>
              <w:t>Digital Platform</w:t>
            </w:r>
          </w:p>
        </w:tc>
      </w:tr>
      <w:tr w:rsidR="00075C4A" w:rsidRPr="00CB0BD8" w14:paraId="1ED46046" w14:textId="77777777" w:rsidTr="00075C4A">
        <w:tc>
          <w:tcPr>
            <w:tcW w:w="1560" w:type="dxa"/>
            <w:shd w:val="clear" w:color="auto" w:fill="92CDDC"/>
          </w:tcPr>
          <w:p w14:paraId="1E8D24EA" w14:textId="77777777" w:rsidR="00075C4A" w:rsidRPr="0085264B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57C335AB" w14:textId="77777777" w:rsidR="00075C4A" w:rsidRPr="00075C4A" w:rsidRDefault="00075C4A" w:rsidP="00075C4A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</w:pPr>
            <w:r w:rsidRPr="00075C4A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ทางเลือกที่ </w:t>
            </w:r>
            <w:r w:rsidRPr="00075C4A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  <w:t>1</w:t>
            </w:r>
            <w:r w:rsidRPr="00075C4A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075C4A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ตรวจวัดโดยเครื่องชั่งน้ำหนักถ่านชีวภาพแห้ง</w:t>
            </w:r>
          </w:p>
          <w:p w14:paraId="42C2073C" w14:textId="76EEC0E0" w:rsidR="00075C4A" w:rsidRPr="00075C4A" w:rsidRDefault="00075C4A" w:rsidP="00075C4A">
            <w:pPr>
              <w:tabs>
                <w:tab w:val="left" w:pos="1174"/>
              </w:tabs>
              <w:spacing w:before="0" w:after="0" w:line="240" w:lineRule="auto"/>
              <w:ind w:left="1174" w:hanging="1174"/>
              <w:jc w:val="thaiDistribute"/>
              <w:rPr>
                <w:rFonts w:ascii="Browallia New" w:hAnsi="Browallia New" w:cs="Browallia New"/>
                <w:sz w:val="28"/>
                <w:szCs w:val="28"/>
                <w:lang w:val="en-SG"/>
              </w:rPr>
            </w:pPr>
            <w:r w:rsidRPr="00075C4A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075C4A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  <w:t>2</w:t>
            </w:r>
            <w:r w:rsidRPr="00075C4A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คำนวณได้จากค่า </w:t>
            </w:r>
            <w:proofErr w:type="spellStart"/>
            <w:r w:rsidRPr="00075C4A">
              <w:rPr>
                <w:rFonts w:ascii="Browallia New" w:hAnsi="Browallia New" w:cs="Browallia New"/>
                <w:sz w:val="28"/>
                <w:szCs w:val="28"/>
              </w:rPr>
              <w:t>Q</w:t>
            </w:r>
            <w:r w:rsidRPr="00075C4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ccpi,y</w:t>
            </w:r>
            <w:proofErr w:type="spellEnd"/>
            <w:r w:rsidRPr="00075C4A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>หักลบค่าความชื้นของถ่านชีวภาพ</w:t>
            </w:r>
          </w:p>
        </w:tc>
      </w:tr>
      <w:tr w:rsidR="00075C4A" w:rsidRPr="00CB0BD8" w14:paraId="0F71D782" w14:textId="77777777" w:rsidTr="00075C4A">
        <w:tc>
          <w:tcPr>
            <w:tcW w:w="1560" w:type="dxa"/>
            <w:shd w:val="clear" w:color="auto" w:fill="92CDDC"/>
          </w:tcPr>
          <w:p w14:paraId="547E1B8B" w14:textId="77777777" w:rsidR="00075C4A" w:rsidRPr="0085264B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417" w:type="dxa"/>
          </w:tcPr>
          <w:p w14:paraId="5CB99319" w14:textId="406A56D3" w:rsidR="00075C4A" w:rsidRPr="00075C4A" w:rsidRDefault="00075C4A" w:rsidP="00075C4A">
            <w:pPr>
              <w:tabs>
                <w:tab w:val="left" w:pos="1174"/>
              </w:tabs>
              <w:spacing w:before="0" w:after="0" w:line="240" w:lineRule="auto"/>
              <w:ind w:left="1174" w:hanging="1174"/>
              <w:jc w:val="thaiDistribute"/>
              <w:rPr>
                <w:rFonts w:ascii="Browallia New" w:hAnsi="Browallia New" w:cs="Browallia New"/>
                <w:sz w:val="28"/>
                <w:szCs w:val="28"/>
                <w:lang w:val="en-SG"/>
              </w:rPr>
            </w:pP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และการบันทึกอย่างน้อยควรเป็นรายเดือน</w:t>
            </w:r>
          </w:p>
        </w:tc>
      </w:tr>
    </w:tbl>
    <w:p w14:paraId="183BCA9C" w14:textId="77777777" w:rsidR="00A36CD3" w:rsidRPr="00075C4A" w:rsidRDefault="00A36CD3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  <w:lang w:val="en-SG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075C4A" w:rsidRPr="00CB0BD8" w14:paraId="0BB38077" w14:textId="77777777" w:rsidTr="00075C4A">
        <w:tc>
          <w:tcPr>
            <w:tcW w:w="1560" w:type="dxa"/>
            <w:shd w:val="clear" w:color="auto" w:fill="92CDDC"/>
          </w:tcPr>
          <w:p w14:paraId="12B9C8CF" w14:textId="77777777" w:rsidR="00075C4A" w:rsidRPr="0085264B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143F350F" w14:textId="7173E0D9" w:rsidR="00075C4A" w:rsidRPr="00075C4A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>อุณหภูมิภายในห้องเผาถ่านชีวภาพ</w:t>
            </w:r>
          </w:p>
        </w:tc>
      </w:tr>
      <w:tr w:rsidR="00075C4A" w:rsidRPr="00CB0BD8" w14:paraId="4A2BA24B" w14:textId="77777777" w:rsidTr="00075C4A">
        <w:tc>
          <w:tcPr>
            <w:tcW w:w="1560" w:type="dxa"/>
            <w:shd w:val="clear" w:color="auto" w:fill="92CDDC"/>
          </w:tcPr>
          <w:p w14:paraId="0053F96D" w14:textId="77777777" w:rsidR="00075C4A" w:rsidRPr="0085264B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519DBD17" w14:textId="0585CF9C" w:rsidR="00075C4A" w:rsidRPr="00075C4A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>องศาเซลเซียส</w:t>
            </w:r>
          </w:p>
        </w:tc>
      </w:tr>
      <w:tr w:rsidR="00075C4A" w:rsidRPr="00CB0BD8" w14:paraId="44E50AAA" w14:textId="77777777" w:rsidTr="00075C4A">
        <w:tc>
          <w:tcPr>
            <w:tcW w:w="1560" w:type="dxa"/>
            <w:shd w:val="clear" w:color="auto" w:fill="92CDDC"/>
          </w:tcPr>
          <w:p w14:paraId="06FDF429" w14:textId="77777777" w:rsidR="00075C4A" w:rsidRPr="0085264B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6F09CCB1" w14:textId="797A4100" w:rsidR="00075C4A" w:rsidRPr="00075C4A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>อุณหภูมิในระบบผลิตถ่านชีวภาพจากการดำเนินโครงการ</w:t>
            </w:r>
          </w:p>
        </w:tc>
      </w:tr>
      <w:tr w:rsidR="00075C4A" w:rsidRPr="00CB0BD8" w14:paraId="5ED50589" w14:textId="77777777" w:rsidTr="00075C4A">
        <w:tc>
          <w:tcPr>
            <w:tcW w:w="1560" w:type="dxa"/>
            <w:shd w:val="clear" w:color="auto" w:fill="92CDDC"/>
          </w:tcPr>
          <w:p w14:paraId="21D6F958" w14:textId="77777777" w:rsidR="00075C4A" w:rsidRPr="0085264B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30B723A2" w14:textId="01BF6720" w:rsidR="00075C4A" w:rsidRPr="00075C4A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บันทึกอุณหภูมิในระบบผลิตถ่านชีวภาพจากโครงการ หรือ การบันทึกข้อมูลอุณหภูมิอัตโนมัติ</w:t>
            </w:r>
            <w:r w:rsidRPr="00075C4A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>ในรูปแบบเอกสารแบบฟอร์มของ</w:t>
            </w:r>
            <w:r w:rsidR="00E12AAB">
              <w:rPr>
                <w:rFonts w:ascii="Browallia New" w:hAnsi="Browallia New" w:cs="Browallia New" w:hint="cs"/>
                <w:sz w:val="28"/>
                <w:szCs w:val="28"/>
                <w:cs/>
              </w:rPr>
              <w:t>หน่วยงาน</w:t>
            </w: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หรือ </w:t>
            </w:r>
            <w:r w:rsidRPr="00075C4A">
              <w:rPr>
                <w:rFonts w:ascii="Browallia New" w:hAnsi="Browallia New" w:cs="Browallia New"/>
                <w:sz w:val="28"/>
                <w:szCs w:val="28"/>
              </w:rPr>
              <w:t>Digital Platform</w:t>
            </w:r>
          </w:p>
        </w:tc>
      </w:tr>
      <w:tr w:rsidR="00075C4A" w:rsidRPr="00CB0BD8" w14:paraId="78B0C0F8" w14:textId="77777777" w:rsidTr="00075C4A">
        <w:tc>
          <w:tcPr>
            <w:tcW w:w="1560" w:type="dxa"/>
            <w:shd w:val="clear" w:color="auto" w:fill="92CDDC"/>
          </w:tcPr>
          <w:p w14:paraId="2D4239BA" w14:textId="77777777" w:rsidR="00075C4A" w:rsidRPr="0085264B" w:rsidRDefault="00075C4A" w:rsidP="00075C4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633F9001" w14:textId="77777777" w:rsidR="00075C4A" w:rsidRDefault="00075C4A" w:rsidP="00D157DA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ind w:left="347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>ตรวจวัดโดยใช้เซนเซอร์วัดอุณหภูมิที่ติดตั้งในห้องเผา</w:t>
            </w:r>
          </w:p>
          <w:p w14:paraId="487B2FC5" w14:textId="18706EBB" w:rsidR="00075C4A" w:rsidRPr="00075C4A" w:rsidRDefault="00075C4A" w:rsidP="00D157DA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ind w:left="347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และการบันทึกผลการทดสอบอุณหภูมิของเตา (</w:t>
            </w:r>
            <w:r w:rsidRPr="00075C4A">
              <w:rPr>
                <w:rFonts w:ascii="Browallia New" w:hAnsi="Browallia New" w:cs="Browallia New"/>
                <w:sz w:val="28"/>
                <w:szCs w:val="28"/>
              </w:rPr>
              <w:t xml:space="preserve">Temperature profile) </w:t>
            </w:r>
            <w:r w:rsidRPr="00075C4A">
              <w:rPr>
                <w:rFonts w:ascii="Browallia New" w:hAnsi="Browallia New" w:cs="Browallia New"/>
                <w:sz w:val="28"/>
                <w:szCs w:val="28"/>
                <w:cs/>
              </w:rPr>
              <w:t>อย่างน้อยปีละหนึ่งครั้ง</w:t>
            </w:r>
          </w:p>
        </w:tc>
      </w:tr>
    </w:tbl>
    <w:p w14:paraId="32AC87D1" w14:textId="77777777" w:rsidR="00A36CD3" w:rsidRPr="00075C4A" w:rsidRDefault="00A36CD3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  <w:lang w:val="en-SG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385A26" w:rsidRPr="00075C4A" w14:paraId="46C260C9" w14:textId="77777777" w:rsidTr="00385A26">
        <w:tc>
          <w:tcPr>
            <w:tcW w:w="1560" w:type="dxa"/>
            <w:shd w:val="clear" w:color="auto" w:fill="92CDDC"/>
          </w:tcPr>
          <w:p w14:paraId="6B98E779" w14:textId="77777777" w:rsidR="00385A26" w:rsidRPr="0085264B" w:rsidRDefault="00385A26" w:rsidP="00385A2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18E03B3E" w14:textId="02627EB2" w:rsidR="00385A26" w:rsidRPr="00385A26" w:rsidRDefault="00385A26" w:rsidP="00385A2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385A26">
              <w:rPr>
                <w:rFonts w:ascii="Browallia New" w:hAnsi="Browallia New" w:cs="Browallia New"/>
                <w:sz w:val="28"/>
                <w:szCs w:val="28"/>
              </w:rPr>
              <w:t>GWP</w:t>
            </w:r>
            <w:r w:rsidRPr="00385A2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CH4</w:t>
            </w:r>
          </w:p>
        </w:tc>
      </w:tr>
      <w:tr w:rsidR="00385A26" w:rsidRPr="00075C4A" w14:paraId="11DC2C28" w14:textId="77777777" w:rsidTr="00385A26">
        <w:tc>
          <w:tcPr>
            <w:tcW w:w="1560" w:type="dxa"/>
            <w:shd w:val="clear" w:color="auto" w:fill="92CDDC"/>
          </w:tcPr>
          <w:p w14:paraId="2A07D87C" w14:textId="77777777" w:rsidR="00385A26" w:rsidRPr="0085264B" w:rsidRDefault="00385A26" w:rsidP="00385A2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4754F359" w14:textId="17A31BA7" w:rsidR="00385A26" w:rsidRPr="00385A26" w:rsidRDefault="00385A26" w:rsidP="00385A2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85A26">
              <w:rPr>
                <w:rFonts w:ascii="Browallia New" w:hAnsi="Browallia New" w:cs="Browallia New"/>
                <w:sz w:val="28"/>
                <w:szCs w:val="28"/>
              </w:rPr>
              <w:t>t CO</w:t>
            </w:r>
            <w:r w:rsidRPr="00385A2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385A26">
              <w:rPr>
                <w:rFonts w:ascii="Browallia New" w:hAnsi="Browallia New" w:cs="Browallia New"/>
                <w:sz w:val="28"/>
                <w:szCs w:val="28"/>
              </w:rPr>
              <w:t>e / t CH</w:t>
            </w:r>
            <w:r w:rsidRPr="00385A2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4</w:t>
            </w:r>
          </w:p>
        </w:tc>
      </w:tr>
      <w:tr w:rsidR="00385A26" w:rsidRPr="00075C4A" w14:paraId="6169FA25" w14:textId="77777777" w:rsidTr="00385A26">
        <w:tc>
          <w:tcPr>
            <w:tcW w:w="1560" w:type="dxa"/>
            <w:shd w:val="clear" w:color="auto" w:fill="92CDDC"/>
          </w:tcPr>
          <w:p w14:paraId="4696C6E2" w14:textId="77777777" w:rsidR="00385A26" w:rsidRPr="0085264B" w:rsidRDefault="00385A26" w:rsidP="00385A2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670E200C" w14:textId="676896DB" w:rsidR="00385A26" w:rsidRPr="00385A26" w:rsidRDefault="00385A26" w:rsidP="00385A2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85A26">
              <w:rPr>
                <w:rFonts w:ascii="Browallia New" w:hAnsi="Browallia New" w:cs="Browallia New"/>
                <w:sz w:val="28"/>
                <w:szCs w:val="28"/>
                <w:cs/>
              </w:rPr>
              <w:t>ศักยภาพในการทำให้เกิดภาวะโลกร้อนของก๊าซมีเทน</w:t>
            </w:r>
          </w:p>
        </w:tc>
      </w:tr>
      <w:tr w:rsidR="00385A26" w:rsidRPr="00075C4A" w14:paraId="0A9F49CC" w14:textId="77777777" w:rsidTr="00385A26">
        <w:tc>
          <w:tcPr>
            <w:tcW w:w="1560" w:type="dxa"/>
            <w:shd w:val="clear" w:color="auto" w:fill="92CDDC"/>
          </w:tcPr>
          <w:p w14:paraId="39AE34F5" w14:textId="77777777" w:rsidR="00385A26" w:rsidRPr="0085264B" w:rsidRDefault="00385A26" w:rsidP="00385A2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05C131DD" w14:textId="32704173" w:rsidR="00385A26" w:rsidRPr="00385A26" w:rsidRDefault="00385A26" w:rsidP="00385A2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385A26">
              <w:rPr>
                <w:rFonts w:ascii="Browallia New" w:hAnsi="Browallia New" w:cs="Browallia New"/>
                <w:sz w:val="28"/>
                <w:szCs w:val="28"/>
                <w:cs/>
              </w:rPr>
              <w:t>ใช้ข้อมูลจากรายงานประเมินสถานการณ์ด้านการเปลี่ยนแปลงสภาพภูมิอากาศ (</w:t>
            </w:r>
            <w:r w:rsidRPr="00385A26">
              <w:rPr>
                <w:rFonts w:ascii="Browallia New" w:hAnsi="Browallia New" w:cs="Browallia New"/>
                <w:sz w:val="28"/>
                <w:szCs w:val="28"/>
              </w:rPr>
              <w:t xml:space="preserve">IPCC Assessment Report) </w:t>
            </w:r>
            <w:r w:rsidRPr="00385A26">
              <w:rPr>
                <w:rFonts w:ascii="Browallia New" w:hAnsi="Browallia New" w:cs="Browallia New"/>
                <w:sz w:val="28"/>
                <w:szCs w:val="28"/>
                <w:cs/>
              </w:rPr>
              <w:t>ที่จัดทำโดยคณะกรรมาธิการระหว่างรัฐบาลว่าด้วยการเปลี่ยนแปลง สภาพภูมิอากาศ (</w:t>
            </w:r>
            <w:r w:rsidRPr="00385A26">
              <w:rPr>
                <w:rFonts w:ascii="Browallia New" w:hAnsi="Browallia New" w:cs="Browallia New"/>
                <w:sz w:val="28"/>
                <w:szCs w:val="28"/>
              </w:rPr>
              <w:t xml:space="preserve">Intergovernmental Panel on Climate Change </w:t>
            </w:r>
            <w:r w:rsidRPr="00385A2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หรือ </w:t>
            </w:r>
            <w:r w:rsidRPr="00385A26">
              <w:rPr>
                <w:rFonts w:ascii="Browallia New" w:hAnsi="Browallia New" w:cs="Browallia New"/>
                <w:sz w:val="28"/>
                <w:szCs w:val="28"/>
              </w:rPr>
              <w:t xml:space="preserve">IPCC </w:t>
            </w:r>
            <w:r w:rsidRPr="00385A26">
              <w:rPr>
                <w:rFonts w:ascii="Browallia New" w:hAnsi="Browallia New" w:cs="Browallia New"/>
                <w:sz w:val="28"/>
                <w:szCs w:val="28"/>
                <w:cs/>
              </w:rPr>
              <w:t>ที่ประกาศ โดย อบก.</w:t>
            </w:r>
          </w:p>
        </w:tc>
      </w:tr>
      <w:tr w:rsidR="00385A26" w:rsidRPr="00075C4A" w14:paraId="123E49E6" w14:textId="77777777" w:rsidTr="00385A26">
        <w:tc>
          <w:tcPr>
            <w:tcW w:w="1560" w:type="dxa"/>
            <w:shd w:val="clear" w:color="auto" w:fill="92CDDC"/>
          </w:tcPr>
          <w:p w14:paraId="1BDED9DF" w14:textId="77777777" w:rsidR="00385A26" w:rsidRPr="0085264B" w:rsidRDefault="00385A26" w:rsidP="00385A2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178BB637" w14:textId="77777777" w:rsidR="00385A26" w:rsidRPr="00385A26" w:rsidRDefault="00385A26" w:rsidP="00385A26">
            <w:pPr>
              <w:pStyle w:val="TableParagraph"/>
              <w:ind w:left="0"/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</w:pPr>
            <w:r w:rsidRPr="00385A26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  <w:t>สำหรับการติดตามผลการลดการปล่อยก๊าซเรือนกระจก</w:t>
            </w:r>
          </w:p>
          <w:p w14:paraId="65DA22DC" w14:textId="77777777" w:rsidR="00385A26" w:rsidRPr="00385A26" w:rsidRDefault="00385A26" w:rsidP="00385A26">
            <w:pPr>
              <w:pStyle w:val="TableParagraph"/>
              <w:ind w:left="347"/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</w:pPr>
            <w:r w:rsidRPr="00385A2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 xml:space="preserve">ใช้ค่า </w:t>
            </w:r>
            <w:r w:rsidRPr="00385A2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GWP </w:t>
            </w:r>
            <w:r w:rsidRPr="00385A2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ของมีเทน (</w:t>
            </w:r>
            <w:r w:rsidRPr="00385A2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>CH</w:t>
            </w:r>
            <w:r w:rsidRPr="00385A26">
              <w:rPr>
                <w:rFonts w:ascii="Browallia New" w:eastAsia="Calibri" w:hAnsi="Browallia New" w:cs="Browallia New"/>
                <w:sz w:val="28"/>
                <w:szCs w:val="28"/>
                <w:vertAlign w:val="subscript"/>
                <w:lang w:bidi="th-TH"/>
              </w:rPr>
              <w:t>4</w:t>
            </w:r>
            <w:r w:rsidRPr="00385A2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) </w:t>
            </w:r>
            <w:r w:rsidRPr="00385A2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ล่าสุดตามที่ อบก. ประกาศ</w:t>
            </w:r>
          </w:p>
          <w:p w14:paraId="7C784BAD" w14:textId="77777777" w:rsidR="00385A26" w:rsidRPr="00385A26" w:rsidRDefault="00385A26" w:rsidP="00385A26">
            <w:pPr>
              <w:pStyle w:val="TableParagraph"/>
              <w:ind w:left="0"/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</w:pPr>
            <w:r w:rsidRPr="00385A26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  <w:t>สำหรับการติดตามผลการลดการปล่อยก๊าซเรือนกระจก</w:t>
            </w:r>
          </w:p>
          <w:p w14:paraId="31EA6CAC" w14:textId="2DFC326C" w:rsidR="00385A26" w:rsidRPr="00385A26" w:rsidRDefault="00385A26" w:rsidP="00385A26">
            <w:pPr>
              <w:spacing w:before="0" w:after="0" w:line="240" w:lineRule="auto"/>
              <w:ind w:left="347"/>
              <w:rPr>
                <w:rFonts w:ascii="Browallia New" w:hAnsi="Browallia New" w:cs="Browallia New"/>
                <w:sz w:val="28"/>
                <w:szCs w:val="28"/>
              </w:rPr>
            </w:pPr>
            <w:r w:rsidRPr="00385A2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ใช้ค่า </w:t>
            </w:r>
            <w:r w:rsidRPr="00385A26">
              <w:rPr>
                <w:rFonts w:ascii="Browallia New" w:hAnsi="Browallia New" w:cs="Browallia New"/>
                <w:sz w:val="28"/>
                <w:szCs w:val="28"/>
              </w:rPr>
              <w:t>GWP</w:t>
            </w:r>
            <w:r w:rsidRPr="00385A26">
              <w:rPr>
                <w:rFonts w:ascii="Browallia New" w:hAnsi="Browallia New" w:cs="Browallia New"/>
                <w:sz w:val="28"/>
                <w:szCs w:val="28"/>
                <w:cs/>
              </w:rPr>
              <w:t>มีเทน (</w:t>
            </w:r>
            <w:r w:rsidRPr="00385A26">
              <w:rPr>
                <w:rFonts w:ascii="Browallia New" w:hAnsi="Browallia New" w:cs="Browallia New"/>
                <w:sz w:val="28"/>
                <w:szCs w:val="28"/>
              </w:rPr>
              <w:t>CH</w:t>
            </w:r>
            <w:r w:rsidRPr="00385A2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4</w:t>
            </w:r>
            <w:r w:rsidRPr="00385A26">
              <w:rPr>
                <w:rFonts w:ascii="Browallia New" w:hAnsi="Browallia New" w:cs="Browallia New"/>
                <w:sz w:val="28"/>
                <w:szCs w:val="28"/>
              </w:rPr>
              <w:t xml:space="preserve">) </w:t>
            </w:r>
            <w:r w:rsidRPr="00385A26">
              <w:rPr>
                <w:rFonts w:ascii="Browallia New" w:hAnsi="Browallia New" w:cs="Browallia New"/>
                <w:sz w:val="28"/>
                <w:szCs w:val="28"/>
                <w:cs/>
              </w:rPr>
              <w:t>ตามที่ อบก. สำหรับประเมินปริมาณก๊าซเรือนกระจกตามช่วงระยะเวลา คิดเครดิต (</w:t>
            </w:r>
            <w:r w:rsidRPr="00385A26">
              <w:rPr>
                <w:rFonts w:ascii="Browallia New" w:hAnsi="Browallia New" w:cs="Browallia New"/>
                <w:sz w:val="28"/>
                <w:szCs w:val="28"/>
              </w:rPr>
              <w:t xml:space="preserve">Crediting Period) </w:t>
            </w:r>
            <w:r w:rsidRPr="00385A26">
              <w:rPr>
                <w:rFonts w:ascii="Browallia New" w:hAnsi="Browallia New" w:cs="Browallia New"/>
                <w:sz w:val="28"/>
                <w:szCs w:val="28"/>
                <w:cs/>
              </w:rPr>
              <w:t>ที่ขอรับรองปริมาณก๊าซเรือนกระจก</w:t>
            </w:r>
          </w:p>
        </w:tc>
      </w:tr>
    </w:tbl>
    <w:p w14:paraId="3CC91BA3" w14:textId="77777777" w:rsidR="00075C4A" w:rsidRPr="00075C4A" w:rsidRDefault="00075C4A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BD4C9A" w:rsidRPr="00075C4A" w14:paraId="68596A5F" w14:textId="77777777" w:rsidTr="00BD4C9A">
        <w:tc>
          <w:tcPr>
            <w:tcW w:w="1560" w:type="dxa"/>
            <w:shd w:val="clear" w:color="auto" w:fill="92CDDC"/>
          </w:tcPr>
          <w:p w14:paraId="7E475803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5A7562A5" w14:textId="0E697F10" w:rsidR="00BD4C9A" w:rsidRPr="00BD4C9A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proofErr w:type="gramStart"/>
            <w:r w:rsidRPr="00BD4C9A">
              <w:rPr>
                <w:rFonts w:ascii="Browallia New" w:hAnsi="Browallia New" w:cs="Browallia New"/>
                <w:sz w:val="28"/>
                <w:szCs w:val="28"/>
              </w:rPr>
              <w:t>Q</w:t>
            </w:r>
            <w:r w:rsidRPr="00BD4C9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biochar,y</w:t>
            </w:r>
            <w:proofErr w:type="spellEnd"/>
            <w:proofErr w:type="gramEnd"/>
          </w:p>
        </w:tc>
      </w:tr>
      <w:tr w:rsidR="00BD4C9A" w:rsidRPr="00075C4A" w14:paraId="1022F277" w14:textId="77777777" w:rsidTr="00BD4C9A">
        <w:tc>
          <w:tcPr>
            <w:tcW w:w="1560" w:type="dxa"/>
            <w:shd w:val="clear" w:color="auto" w:fill="92CDDC"/>
          </w:tcPr>
          <w:p w14:paraId="49529E92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3554BF59" w14:textId="003C3DA4" w:rsidR="00BD4C9A" w:rsidRPr="00BD4C9A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D4C9A">
              <w:rPr>
                <w:rFonts w:ascii="Browallia New" w:hAnsi="Browallia New" w:cs="Browallia New"/>
                <w:sz w:val="28"/>
                <w:szCs w:val="28"/>
              </w:rPr>
              <w:t>t biochar</w:t>
            </w:r>
          </w:p>
        </w:tc>
      </w:tr>
      <w:tr w:rsidR="00BD4C9A" w:rsidRPr="00075C4A" w14:paraId="48C205B5" w14:textId="77777777" w:rsidTr="00BD4C9A">
        <w:tc>
          <w:tcPr>
            <w:tcW w:w="1560" w:type="dxa"/>
            <w:shd w:val="clear" w:color="auto" w:fill="92CDDC"/>
          </w:tcPr>
          <w:p w14:paraId="27BC8631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5447B00C" w14:textId="2215723B" w:rsidR="00BD4C9A" w:rsidRPr="00BD4C9A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D4C9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ปริมาณถ่านชีวภาพที่ถูกขนส่งในปี </w:t>
            </w:r>
            <w:r w:rsidRPr="00BD4C9A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BD4C9A" w:rsidRPr="00075C4A" w14:paraId="7860B973" w14:textId="77777777" w:rsidTr="00BD4C9A">
        <w:tc>
          <w:tcPr>
            <w:tcW w:w="1560" w:type="dxa"/>
            <w:shd w:val="clear" w:color="auto" w:fill="92CDDC"/>
          </w:tcPr>
          <w:p w14:paraId="5661D412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5376E98C" w14:textId="6B19CB25" w:rsidR="00BD4C9A" w:rsidRPr="00BD4C9A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D4C9A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บันทึกปริมาณถ่านชีวภาพที่ถูกขนส่งในรูปแบบเอกสารแบบฟอร์มของ</w:t>
            </w:r>
            <w:r w:rsidR="005473A9">
              <w:rPr>
                <w:rFonts w:ascii="Browallia New" w:hAnsi="Browallia New" w:cs="Browallia New"/>
                <w:sz w:val="28"/>
                <w:szCs w:val="28"/>
                <w:cs/>
              </w:rPr>
              <w:t>หน่วยงาน</w:t>
            </w:r>
            <w:r w:rsidRPr="00BD4C9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หรือ </w:t>
            </w:r>
            <w:r w:rsidRPr="00BD4C9A">
              <w:rPr>
                <w:rFonts w:ascii="Browallia New" w:hAnsi="Browallia New" w:cs="Browallia New"/>
                <w:sz w:val="28"/>
                <w:szCs w:val="28"/>
              </w:rPr>
              <w:t>Digital Platform</w:t>
            </w:r>
          </w:p>
        </w:tc>
      </w:tr>
      <w:tr w:rsidR="00BD4C9A" w:rsidRPr="00385A26" w14:paraId="38A91FDF" w14:textId="77777777" w:rsidTr="00BD4C9A">
        <w:tc>
          <w:tcPr>
            <w:tcW w:w="1560" w:type="dxa"/>
            <w:shd w:val="clear" w:color="auto" w:fill="92CDDC"/>
          </w:tcPr>
          <w:p w14:paraId="31B75D47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4ACFEB15" w14:textId="77777777" w:rsidR="00BD4C9A" w:rsidRPr="00BD4C9A" w:rsidRDefault="00BD4C9A" w:rsidP="00BD4C9A">
            <w:pPr>
              <w:pStyle w:val="TableParagraph"/>
              <w:ind w:left="0" w:firstLine="3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BD4C9A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ทางเลือกที่ </w:t>
            </w:r>
            <w:r w:rsidRPr="00BD4C9A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  <w:t>1</w:t>
            </w:r>
            <w:r w:rsidRPr="00BD4C9A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BD4C9A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ตรวจวัดโดยเครื่องชั่งน้ำหนัก</w:t>
            </w:r>
          </w:p>
          <w:p w14:paraId="7F1B4ABF" w14:textId="257A58ED" w:rsidR="00BD4C9A" w:rsidRPr="00BD4C9A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D4C9A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BD4C9A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  <w:t>2</w:t>
            </w:r>
            <w:r w:rsidRPr="00BD4C9A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D4C9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ประเมินจากปริมาตรบรรทุกของรถที่ใช้ในการขนส่งถ่านชีวภาพ </w:t>
            </w:r>
            <w:r w:rsidRPr="00BD4C9A">
              <w:rPr>
                <w:rFonts w:ascii="Browallia New" w:hAnsi="Browallia New" w:cs="Browallia New"/>
                <w:sz w:val="28"/>
                <w:szCs w:val="28"/>
                <w:cs/>
              </w:rPr>
              <w:br/>
              <w:t xml:space="preserve">หรือปริมาตรบรรจุของภาชนะ ความหนาแน่น และจำนวนเที่ยวรถ/ภาชนะบรรจุ </w:t>
            </w:r>
          </w:p>
        </w:tc>
      </w:tr>
    </w:tbl>
    <w:p w14:paraId="115697F4" w14:textId="77777777" w:rsidR="00385A26" w:rsidRDefault="00385A26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BD4C9A" w:rsidRPr="00075C4A" w14:paraId="64F546CB" w14:textId="77777777" w:rsidTr="00BD4C9A">
        <w:tc>
          <w:tcPr>
            <w:tcW w:w="1560" w:type="dxa"/>
            <w:shd w:val="clear" w:color="auto" w:fill="92CDDC"/>
          </w:tcPr>
          <w:p w14:paraId="45C76A9A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211B9FC7" w14:textId="0E8EDF47" w:rsidR="00BD4C9A" w:rsidRPr="00BD4C9A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proofErr w:type="gramStart"/>
            <w:r w:rsidRPr="00BD4C9A">
              <w:rPr>
                <w:rFonts w:ascii="Browallia New" w:hAnsi="Browallia New" w:cs="Browallia New"/>
                <w:sz w:val="28"/>
                <w:szCs w:val="28"/>
              </w:rPr>
              <w:t>Q</w:t>
            </w:r>
            <w:r w:rsidRPr="00BD4C9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biomass,y</w:t>
            </w:r>
            <w:proofErr w:type="spellEnd"/>
            <w:proofErr w:type="gramEnd"/>
          </w:p>
        </w:tc>
      </w:tr>
      <w:tr w:rsidR="00BD4C9A" w:rsidRPr="00075C4A" w14:paraId="2B563FF1" w14:textId="77777777" w:rsidTr="00BD4C9A">
        <w:tc>
          <w:tcPr>
            <w:tcW w:w="1560" w:type="dxa"/>
            <w:shd w:val="clear" w:color="auto" w:fill="92CDDC"/>
          </w:tcPr>
          <w:p w14:paraId="30A9C951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59BE9B98" w14:textId="1A185494" w:rsidR="00BD4C9A" w:rsidRPr="00BD4C9A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D4C9A">
              <w:rPr>
                <w:rFonts w:ascii="Browallia New" w:hAnsi="Browallia New" w:cs="Browallia New"/>
                <w:sz w:val="28"/>
                <w:szCs w:val="28"/>
              </w:rPr>
              <w:t>t biomass</w:t>
            </w:r>
          </w:p>
        </w:tc>
      </w:tr>
      <w:tr w:rsidR="00BD4C9A" w:rsidRPr="00075C4A" w14:paraId="226B93A2" w14:textId="77777777" w:rsidTr="00BD4C9A">
        <w:tc>
          <w:tcPr>
            <w:tcW w:w="1560" w:type="dxa"/>
            <w:shd w:val="clear" w:color="auto" w:fill="92CDDC"/>
          </w:tcPr>
          <w:p w14:paraId="26DFC869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297FB8B5" w14:textId="32716491" w:rsidR="00BD4C9A" w:rsidRPr="00BD4C9A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D4C9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ปริมาณเศษชีวมวลเหลือทิ้งที่ถูกขนส่งในปี </w:t>
            </w:r>
            <w:r w:rsidRPr="00BD4C9A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BD4C9A" w:rsidRPr="00075C4A" w14:paraId="215A43EE" w14:textId="77777777" w:rsidTr="00BD4C9A">
        <w:tc>
          <w:tcPr>
            <w:tcW w:w="1560" w:type="dxa"/>
            <w:shd w:val="clear" w:color="auto" w:fill="92CDDC"/>
          </w:tcPr>
          <w:p w14:paraId="140B6EF8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1F3E52B9" w14:textId="436AC9E6" w:rsidR="00BD4C9A" w:rsidRPr="00BD4C9A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D4C9A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บันทึกปริมาณเศษชีวมวลเหลือทิ้งที่ถูกขนส่งในรูปแบบเอกสารแบบฟอร์มของ</w:t>
            </w:r>
            <w:r w:rsidR="005473A9">
              <w:rPr>
                <w:rFonts w:ascii="Browallia New" w:hAnsi="Browallia New" w:cs="Browallia New"/>
                <w:sz w:val="28"/>
                <w:szCs w:val="28"/>
                <w:cs/>
              </w:rPr>
              <w:t>หน่วยงาน</w:t>
            </w:r>
            <w:r w:rsidRPr="00BD4C9A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หรือ </w:t>
            </w:r>
            <w:r w:rsidRPr="00BD4C9A">
              <w:rPr>
                <w:rFonts w:ascii="Browallia New" w:hAnsi="Browallia New" w:cs="Browallia New"/>
                <w:sz w:val="28"/>
                <w:szCs w:val="28"/>
              </w:rPr>
              <w:t>Digital Platform</w:t>
            </w:r>
          </w:p>
        </w:tc>
      </w:tr>
      <w:tr w:rsidR="00BD4C9A" w:rsidRPr="00385A26" w14:paraId="3B2A50BE" w14:textId="77777777" w:rsidTr="00BD4C9A">
        <w:tc>
          <w:tcPr>
            <w:tcW w:w="1560" w:type="dxa"/>
            <w:shd w:val="clear" w:color="auto" w:fill="92CDDC"/>
          </w:tcPr>
          <w:p w14:paraId="1EECC726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0764178B" w14:textId="77777777" w:rsidR="00BD4C9A" w:rsidRPr="00BD4C9A" w:rsidRDefault="00BD4C9A" w:rsidP="00214A11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BD4C9A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ทางเลือกที่ </w:t>
            </w:r>
            <w:r w:rsidRPr="00BD4C9A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  <w:t>1</w:t>
            </w:r>
            <w:r w:rsidRPr="00BD4C9A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BD4C9A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ตรวจวัดโดยเครื่องชั่งน้ำหนัก</w:t>
            </w:r>
          </w:p>
          <w:p w14:paraId="62E4D954" w14:textId="25E7D3FD" w:rsidR="00BD4C9A" w:rsidRPr="00BD4C9A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D4C9A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BD4C9A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  <w:t>2</w:t>
            </w:r>
            <w:r w:rsidRPr="00BD4C9A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D4C9A">
              <w:rPr>
                <w:rFonts w:ascii="Browallia New" w:hAnsi="Browallia New" w:cs="Browallia New"/>
                <w:sz w:val="28"/>
                <w:szCs w:val="28"/>
                <w:cs/>
              </w:rPr>
              <w:t>ประเมินจากปริมาตรบรรทุกของรถที่ใช้ในการขนส่งปริมาณเศษชีวมวล</w:t>
            </w:r>
            <w:r w:rsidRPr="00BD4C9A">
              <w:rPr>
                <w:rFonts w:ascii="Browallia New" w:hAnsi="Browallia New" w:cs="Browallia New"/>
                <w:sz w:val="28"/>
                <w:szCs w:val="28"/>
                <w:cs/>
              </w:rPr>
              <w:br/>
              <w:t xml:space="preserve">เหลือทิ้ง หรือปริมาตรบรรจุของภาชนะ ความหนาแน่น และจำนวนเที่ยวรถ/ภาชนะบรรจุ </w:t>
            </w:r>
          </w:p>
        </w:tc>
      </w:tr>
    </w:tbl>
    <w:p w14:paraId="6819D8AA" w14:textId="77777777" w:rsidR="00075C4A" w:rsidRDefault="00075C4A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BD4C9A" w:rsidRPr="00075C4A" w14:paraId="17894E5C" w14:textId="77777777" w:rsidTr="006D5EDA">
        <w:tc>
          <w:tcPr>
            <w:tcW w:w="1560" w:type="dxa"/>
            <w:shd w:val="clear" w:color="auto" w:fill="92CDDC"/>
          </w:tcPr>
          <w:p w14:paraId="502005B1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77872AFE" w14:textId="4514FA69" w:rsidR="00BD4C9A" w:rsidRPr="00214A11" w:rsidRDefault="00BD4C9A" w:rsidP="00214A1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proofErr w:type="gramStart"/>
            <w:r w:rsidRPr="00214A11">
              <w:rPr>
                <w:rFonts w:ascii="Browallia New" w:hAnsi="Browallia New" w:cs="Browallia New"/>
                <w:sz w:val="28"/>
                <w:szCs w:val="28"/>
              </w:rPr>
              <w:t>D</w:t>
            </w:r>
            <w:r w:rsidRPr="00214A11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biochar,y</w:t>
            </w:r>
            <w:proofErr w:type="spellEnd"/>
            <w:proofErr w:type="gramEnd"/>
          </w:p>
        </w:tc>
      </w:tr>
      <w:tr w:rsidR="00BD4C9A" w:rsidRPr="00075C4A" w14:paraId="1173ECD5" w14:textId="77777777" w:rsidTr="006D5EDA">
        <w:tc>
          <w:tcPr>
            <w:tcW w:w="1560" w:type="dxa"/>
            <w:shd w:val="clear" w:color="auto" w:fill="92CDDC"/>
          </w:tcPr>
          <w:p w14:paraId="098FCB1C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6C6FA0AD" w14:textId="50D77552" w:rsidR="00BD4C9A" w:rsidRPr="00214A11" w:rsidRDefault="00BD4C9A" w:rsidP="00214A1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14A11">
              <w:rPr>
                <w:rFonts w:ascii="Browallia New" w:hAnsi="Browallia New" w:cs="Browallia New"/>
                <w:sz w:val="28"/>
                <w:szCs w:val="28"/>
              </w:rPr>
              <w:t>km</w:t>
            </w:r>
          </w:p>
        </w:tc>
      </w:tr>
      <w:tr w:rsidR="00BD4C9A" w:rsidRPr="00075C4A" w14:paraId="1972578F" w14:textId="77777777" w:rsidTr="006D5EDA">
        <w:tc>
          <w:tcPr>
            <w:tcW w:w="1560" w:type="dxa"/>
            <w:shd w:val="clear" w:color="auto" w:fill="92CDDC"/>
          </w:tcPr>
          <w:p w14:paraId="27517515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7B0567F7" w14:textId="0932ABD6" w:rsidR="00BD4C9A" w:rsidRPr="00214A11" w:rsidRDefault="00BD4C9A" w:rsidP="00214A11">
            <w:pPr>
              <w:pStyle w:val="TableParagraph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14A11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 xml:space="preserve">ระยะทางไปกลับระหว่างต้นทางและปลายทางของกิจกรรมการขนส่งถ่านชีวภาพเพื่อนำใช้ประโยชน์ในปี </w:t>
            </w:r>
            <w:r w:rsidRPr="00214A11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>y</w:t>
            </w:r>
          </w:p>
        </w:tc>
      </w:tr>
      <w:tr w:rsidR="00BD4C9A" w:rsidRPr="00075C4A" w14:paraId="4855C8E5" w14:textId="77777777" w:rsidTr="006D5EDA">
        <w:tc>
          <w:tcPr>
            <w:tcW w:w="1560" w:type="dxa"/>
            <w:shd w:val="clear" w:color="auto" w:fill="92CDDC"/>
          </w:tcPr>
          <w:p w14:paraId="5295C0EB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0362E7B2" w14:textId="3F4CBE51" w:rsidR="00BD4C9A" w:rsidRPr="00214A11" w:rsidRDefault="00BD4C9A" w:rsidP="00214A11">
            <w:pPr>
              <w:pStyle w:val="TableParagraph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214A11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บันทึกข้อมูลในรูปแบบเอกสารแบบฟอร์มของ</w:t>
            </w:r>
            <w:r w:rsidR="005473A9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หน่วยงาน</w:t>
            </w:r>
            <w:r w:rsidRPr="00214A11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 xml:space="preserve"> หรือ </w:t>
            </w:r>
            <w:r w:rsidRPr="00214A11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>Digital Platform</w:t>
            </w:r>
            <w:r w:rsidRPr="00214A11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br/>
            </w:r>
            <w:r w:rsidRPr="00214A11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 xml:space="preserve">ทางเลือกที่ </w:t>
            </w:r>
            <w:r w:rsidRPr="00214A11"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  <w:t>1</w:t>
            </w:r>
            <w:r w:rsidRPr="00214A11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214A11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ข้อมูลระยะทางจริงจากระบบ</w:t>
            </w:r>
            <w:r w:rsidRPr="00214A11">
              <w:rPr>
                <w:rFonts w:ascii="Browallia New" w:hAnsi="Browallia New" w:cs="Browallia New"/>
                <w:sz w:val="28"/>
                <w:szCs w:val="28"/>
              </w:rPr>
              <w:t xml:space="preserve"> GPS Tracking </w:t>
            </w:r>
            <w:r w:rsidRPr="00214A11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ของยานพาหนะขนส่ง</w:t>
            </w:r>
            <w:r w:rsidRPr="00214A1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(</w:t>
            </w:r>
            <w:r w:rsidRPr="00214A11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หากมี</w:t>
            </w:r>
            <w:r w:rsidRPr="00214A11">
              <w:rPr>
                <w:rFonts w:ascii="Browallia New" w:hAnsi="Browallia New" w:cs="Browallia New"/>
                <w:sz w:val="28"/>
                <w:szCs w:val="28"/>
                <w:cs/>
              </w:rPr>
              <w:t>)</w:t>
            </w:r>
          </w:p>
          <w:p w14:paraId="5616EB82" w14:textId="045F36FD" w:rsidR="00BD4C9A" w:rsidRPr="00214A11" w:rsidRDefault="00BD4C9A" w:rsidP="00214A1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214A11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ทางเลือกที่ </w:t>
            </w:r>
            <w:r w:rsidRPr="00214A11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2</w:t>
            </w:r>
            <w:r w:rsidRPr="00214A11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214A1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ข้อมูลประมาณการระยะทางจากระบบแผนที่ดิจิทัล (เช่น </w:t>
            </w:r>
            <w:r w:rsidRPr="00214A11">
              <w:rPr>
                <w:rFonts w:ascii="Browallia New" w:hAnsi="Browallia New" w:cs="Browallia New"/>
                <w:sz w:val="28"/>
                <w:szCs w:val="28"/>
              </w:rPr>
              <w:t xml:space="preserve">Google Maps </w:t>
            </w:r>
            <w:r w:rsidRPr="00214A11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หรือระบบ </w:t>
            </w:r>
            <w:r w:rsidRPr="00214A11">
              <w:rPr>
                <w:rFonts w:ascii="Browallia New" w:hAnsi="Browallia New" w:cs="Browallia New"/>
                <w:sz w:val="28"/>
                <w:szCs w:val="28"/>
              </w:rPr>
              <w:t>GIS</w:t>
            </w:r>
            <w:r w:rsidRPr="00214A11">
              <w:rPr>
                <w:rFonts w:ascii="Browallia New" w:hAnsi="Browallia New" w:cs="Browallia New"/>
                <w:sz w:val="28"/>
                <w:szCs w:val="28"/>
                <w:cs/>
              </w:rPr>
              <w:t>)</w:t>
            </w:r>
          </w:p>
        </w:tc>
      </w:tr>
      <w:tr w:rsidR="00BD4C9A" w:rsidRPr="00385A26" w14:paraId="7F69204C" w14:textId="77777777" w:rsidTr="006D5EDA">
        <w:tc>
          <w:tcPr>
            <w:tcW w:w="1560" w:type="dxa"/>
            <w:shd w:val="clear" w:color="auto" w:fill="92CDDC"/>
          </w:tcPr>
          <w:p w14:paraId="1E08DDE6" w14:textId="77777777" w:rsidR="00BD4C9A" w:rsidRPr="0085264B" w:rsidRDefault="00BD4C9A" w:rsidP="00BD4C9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3F3678A4" w14:textId="77777777" w:rsidR="00214A11" w:rsidRPr="00214A11" w:rsidRDefault="00BD4C9A" w:rsidP="00D157DA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ind w:left="347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214A11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รายงานบันทึกระยะทางการขนส่งถ่านชีวภาพของโครงการ</w:t>
            </w:r>
          </w:p>
          <w:p w14:paraId="553578D3" w14:textId="0A6AD33D" w:rsidR="00BD4C9A" w:rsidRPr="00385A26" w:rsidRDefault="00214A11" w:rsidP="00D157DA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ind w:left="347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214A11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270F5A1A" w14:textId="77777777" w:rsidR="00075C4A" w:rsidRDefault="00075C4A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7E20A6" w:rsidRPr="00075C4A" w14:paraId="7725FF6A" w14:textId="77777777" w:rsidTr="006D5EDA">
        <w:tc>
          <w:tcPr>
            <w:tcW w:w="1560" w:type="dxa"/>
            <w:shd w:val="clear" w:color="auto" w:fill="92CDDC"/>
          </w:tcPr>
          <w:p w14:paraId="4950F3C8" w14:textId="77777777" w:rsidR="007E20A6" w:rsidRPr="0085264B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41A52269" w14:textId="2A676C7C" w:rsidR="007E20A6" w:rsidRPr="007E20A6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proofErr w:type="gramStart"/>
            <w:r w:rsidRPr="007E20A6">
              <w:rPr>
                <w:rFonts w:ascii="Browallia New" w:hAnsi="Browallia New" w:cs="Browallia New"/>
                <w:sz w:val="28"/>
                <w:szCs w:val="28"/>
              </w:rPr>
              <w:t>D</w:t>
            </w:r>
            <w:r w:rsidRPr="007E20A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biomass,y</w:t>
            </w:r>
            <w:proofErr w:type="spellEnd"/>
            <w:proofErr w:type="gramEnd"/>
          </w:p>
        </w:tc>
      </w:tr>
      <w:tr w:rsidR="007E20A6" w:rsidRPr="00075C4A" w14:paraId="1184554C" w14:textId="77777777" w:rsidTr="006D5EDA">
        <w:tc>
          <w:tcPr>
            <w:tcW w:w="1560" w:type="dxa"/>
            <w:shd w:val="clear" w:color="auto" w:fill="92CDDC"/>
          </w:tcPr>
          <w:p w14:paraId="07C48D95" w14:textId="77777777" w:rsidR="007E20A6" w:rsidRPr="0085264B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1A783B36" w14:textId="5CB99F32" w:rsidR="007E20A6" w:rsidRPr="007E20A6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20A6">
              <w:rPr>
                <w:rFonts w:ascii="Browallia New" w:hAnsi="Browallia New" w:cs="Browallia New"/>
                <w:sz w:val="28"/>
                <w:szCs w:val="28"/>
              </w:rPr>
              <w:t>km</w:t>
            </w:r>
          </w:p>
        </w:tc>
      </w:tr>
      <w:tr w:rsidR="007E20A6" w:rsidRPr="00075C4A" w14:paraId="2A22D7AD" w14:textId="77777777" w:rsidTr="006D5EDA">
        <w:tc>
          <w:tcPr>
            <w:tcW w:w="1560" w:type="dxa"/>
            <w:shd w:val="clear" w:color="auto" w:fill="92CDDC"/>
          </w:tcPr>
          <w:p w14:paraId="1CC8ED73" w14:textId="77777777" w:rsidR="007E20A6" w:rsidRPr="0085264B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581D2C4F" w14:textId="77777777" w:rsidR="007E20A6" w:rsidRPr="007E20A6" w:rsidRDefault="007E20A6" w:rsidP="007E20A6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ระยะทางไปกลับระหว่างต้นทางและปลายทางของกิจกรรมการขนส่งเศษชีวมวลเหลือทิ้ง</w:t>
            </w:r>
          </w:p>
          <w:p w14:paraId="634A0807" w14:textId="7239C928" w:rsidR="007E20A6" w:rsidRPr="007E20A6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20A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เพื่อนำมาผลิตถ่านชีวภาพในปี </w:t>
            </w:r>
            <w:r w:rsidRPr="007E20A6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7E20A6" w:rsidRPr="00075C4A" w14:paraId="25D4ACA9" w14:textId="77777777" w:rsidTr="006D5EDA">
        <w:tc>
          <w:tcPr>
            <w:tcW w:w="1560" w:type="dxa"/>
            <w:shd w:val="clear" w:color="auto" w:fill="92CDDC"/>
          </w:tcPr>
          <w:p w14:paraId="15B8C73D" w14:textId="77777777" w:rsidR="007E20A6" w:rsidRPr="0085264B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2DE70A67" w14:textId="483442DF" w:rsidR="007E20A6" w:rsidRPr="007E20A6" w:rsidRDefault="007E20A6" w:rsidP="007E20A6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บันทึกข้อมูลในรูปแบบเอกสารแบบฟอร์มของ</w:t>
            </w:r>
            <w:r w:rsidR="005473A9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หน่วยงาน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 xml:space="preserve"> หรือ 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>Digital Platform</w:t>
            </w:r>
          </w:p>
          <w:p w14:paraId="1386E976" w14:textId="77777777" w:rsidR="007E20A6" w:rsidRPr="007E20A6" w:rsidRDefault="007E20A6" w:rsidP="007E20A6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7E20A6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cs/>
                <w:lang w:bidi="th-TH"/>
              </w:rPr>
              <w:t xml:space="preserve">ทางเลือกที่ </w:t>
            </w:r>
            <w:r w:rsidRPr="007E20A6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lang w:bidi="th-TH"/>
              </w:rPr>
              <w:t>1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ข้อมูลระยะทางจริงจากระบบ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 GPS Tracking 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ของยานพาหนะขนส่ง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 xml:space="preserve"> (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หากมี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)</w:t>
            </w:r>
          </w:p>
          <w:p w14:paraId="6CC03C42" w14:textId="39B717C1" w:rsidR="007E20A6" w:rsidRPr="007E20A6" w:rsidRDefault="007E20A6" w:rsidP="007E20A6">
            <w:pPr>
              <w:pStyle w:val="TableParagraph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7E20A6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cs/>
                <w:lang w:bidi="th-TH"/>
              </w:rPr>
              <w:t xml:space="preserve">ทางเลือกที่ </w:t>
            </w:r>
            <w:r w:rsidRPr="007E20A6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lang w:bidi="th-TH"/>
              </w:rPr>
              <w:t>2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ข้อมูลประมาณการระยะทางจากระบบแผนที่ดิจิทัล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 xml:space="preserve"> (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เช่น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 xml:space="preserve"> 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Google Maps 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หรือระบบ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 xml:space="preserve"> 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>GIS</w:t>
            </w:r>
            <w:r w:rsidRPr="007E20A6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)</w:t>
            </w:r>
          </w:p>
        </w:tc>
      </w:tr>
      <w:tr w:rsidR="007E20A6" w:rsidRPr="00385A26" w14:paraId="7FDFE31D" w14:textId="77777777" w:rsidTr="006D5EDA">
        <w:tc>
          <w:tcPr>
            <w:tcW w:w="1560" w:type="dxa"/>
            <w:shd w:val="clear" w:color="auto" w:fill="92CDDC"/>
          </w:tcPr>
          <w:p w14:paraId="6AF08C75" w14:textId="77777777" w:rsidR="007E20A6" w:rsidRPr="0085264B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วิธีการติดตามผล</w:t>
            </w:r>
          </w:p>
        </w:tc>
        <w:tc>
          <w:tcPr>
            <w:tcW w:w="7417" w:type="dxa"/>
          </w:tcPr>
          <w:p w14:paraId="0A124787" w14:textId="77777777" w:rsidR="007E20A6" w:rsidRDefault="007E20A6" w:rsidP="00D157DA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ind w:left="347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7E20A6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รายงานบันทึกระยะทางการขนส่งเศษชีวมวลเหลือทิ้งของโครงการ</w:t>
            </w:r>
          </w:p>
          <w:p w14:paraId="29496622" w14:textId="32FEF00B" w:rsidR="007E20A6" w:rsidRPr="007E20A6" w:rsidRDefault="007E20A6" w:rsidP="00D157DA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ind w:left="347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7E20A6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36E2A35C" w14:textId="77777777" w:rsidR="00BD4C9A" w:rsidRDefault="00BD4C9A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7E20A6" w:rsidRPr="00075C4A" w14:paraId="5A984916" w14:textId="77777777" w:rsidTr="006D5EDA">
        <w:tc>
          <w:tcPr>
            <w:tcW w:w="1560" w:type="dxa"/>
            <w:shd w:val="clear" w:color="auto" w:fill="92CDDC"/>
          </w:tcPr>
          <w:p w14:paraId="6972F7F7" w14:textId="77777777" w:rsidR="007E20A6" w:rsidRPr="0085264B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7A9FAC0C" w14:textId="13FBB42F" w:rsidR="007E20A6" w:rsidRPr="007E20A6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proofErr w:type="gramStart"/>
            <w:r w:rsidRPr="007E20A6">
              <w:rPr>
                <w:rFonts w:ascii="Browallia New" w:hAnsi="Browallia New" w:cs="Browallia New"/>
                <w:sz w:val="28"/>
                <w:szCs w:val="28"/>
              </w:rPr>
              <w:t>FOC</w:t>
            </w:r>
            <w:r w:rsidRPr="007E20A6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i,y</w:t>
            </w:r>
            <w:proofErr w:type="spellEnd"/>
            <w:proofErr w:type="gramEnd"/>
          </w:p>
        </w:tc>
      </w:tr>
      <w:tr w:rsidR="007E20A6" w:rsidRPr="00075C4A" w14:paraId="162A2B9E" w14:textId="77777777" w:rsidTr="006D5EDA">
        <w:tc>
          <w:tcPr>
            <w:tcW w:w="1560" w:type="dxa"/>
            <w:shd w:val="clear" w:color="auto" w:fill="92CDDC"/>
          </w:tcPr>
          <w:p w14:paraId="1F38AD3B" w14:textId="77777777" w:rsidR="007E20A6" w:rsidRPr="0085264B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5C5A7AE9" w14:textId="3A3C23F9" w:rsidR="007E20A6" w:rsidRPr="007E20A6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20A6">
              <w:rPr>
                <w:rFonts w:ascii="Browallia New" w:hAnsi="Browallia New" w:cs="Browallia New"/>
                <w:sz w:val="28"/>
                <w:szCs w:val="28"/>
              </w:rPr>
              <w:t>%</w:t>
            </w:r>
          </w:p>
        </w:tc>
      </w:tr>
      <w:tr w:rsidR="007E20A6" w:rsidRPr="00075C4A" w14:paraId="20D4E548" w14:textId="77777777" w:rsidTr="006D5EDA">
        <w:tc>
          <w:tcPr>
            <w:tcW w:w="1560" w:type="dxa"/>
            <w:shd w:val="clear" w:color="auto" w:fill="92CDDC"/>
          </w:tcPr>
          <w:p w14:paraId="6AD8003F" w14:textId="77777777" w:rsidR="007E20A6" w:rsidRPr="0085264B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7B8E6566" w14:textId="303CEA70" w:rsidR="007E20A6" w:rsidRPr="007E20A6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20A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สัดส่วนสารคาร์บอนอินทรีย์ในถ่านชีวภาพที่ผลิตได้ประเภท </w:t>
            </w:r>
            <w:proofErr w:type="spellStart"/>
            <w:r w:rsidRPr="007E20A6">
              <w:rPr>
                <w:rFonts w:ascii="Browallia New" w:hAnsi="Browallia New" w:cs="Browallia New"/>
                <w:sz w:val="28"/>
                <w:szCs w:val="28"/>
              </w:rPr>
              <w:t>i</w:t>
            </w:r>
            <w:proofErr w:type="spellEnd"/>
            <w:r w:rsidRPr="007E20A6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7E20A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จากการดำเนินโครงการในปี </w:t>
            </w:r>
            <w:r w:rsidRPr="007E20A6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7E20A6" w:rsidRPr="00075C4A" w14:paraId="0D0E6002" w14:textId="77777777" w:rsidTr="006D5EDA">
        <w:tc>
          <w:tcPr>
            <w:tcW w:w="1560" w:type="dxa"/>
            <w:shd w:val="clear" w:color="auto" w:fill="92CDDC"/>
          </w:tcPr>
          <w:p w14:paraId="226CABF0" w14:textId="77777777" w:rsidR="007E20A6" w:rsidRPr="0085264B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3E0CD32E" w14:textId="5E8AEF35" w:rsidR="007E20A6" w:rsidRPr="007E20A6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7E20A6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บันทึกสัดส่วนสารคาร์บอนอินทรีย์ในถ่านชีวภาพจากโครงการในรูปแบบเอกสารแบบฟอร์มของ</w:t>
            </w:r>
            <w:r w:rsidR="005473A9">
              <w:rPr>
                <w:rFonts w:ascii="Browallia New" w:hAnsi="Browallia New" w:cs="Browallia New"/>
                <w:sz w:val="28"/>
                <w:szCs w:val="28"/>
                <w:cs/>
              </w:rPr>
              <w:t>หน่วยงาน</w:t>
            </w:r>
            <w:r w:rsidRPr="007E20A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หรือ </w:t>
            </w:r>
            <w:r w:rsidRPr="007E20A6">
              <w:rPr>
                <w:rFonts w:ascii="Browallia New" w:hAnsi="Browallia New" w:cs="Browallia New"/>
                <w:sz w:val="28"/>
                <w:szCs w:val="28"/>
              </w:rPr>
              <w:t>Digital Platform</w:t>
            </w:r>
          </w:p>
        </w:tc>
      </w:tr>
      <w:tr w:rsidR="007E20A6" w:rsidRPr="00385A26" w14:paraId="31F3306D" w14:textId="77777777" w:rsidTr="006D5EDA">
        <w:tc>
          <w:tcPr>
            <w:tcW w:w="1560" w:type="dxa"/>
            <w:shd w:val="clear" w:color="auto" w:fill="92CDDC"/>
          </w:tcPr>
          <w:p w14:paraId="7B85ED76" w14:textId="77777777" w:rsidR="007E20A6" w:rsidRPr="0085264B" w:rsidRDefault="007E20A6" w:rsidP="007E20A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4DC3CAB4" w14:textId="490C42E4" w:rsidR="007E20A6" w:rsidRPr="007E20A6" w:rsidRDefault="007E20A6" w:rsidP="00D157DA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ind w:left="347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7E20A6">
              <w:rPr>
                <w:rFonts w:ascii="Browallia New" w:hAnsi="Browallia New" w:cs="Browallia New"/>
                <w:sz w:val="28"/>
                <w:szCs w:val="28"/>
              </w:rPr>
              <w:t>ตรวจวัดสัดส่วนสารคาร์บอนอินทรีย์ในถ่านชีวภาพในห้องปฏิบัติการที่ได้รับการรับรอ</w:t>
            </w:r>
            <w:r w:rsidRPr="007E20A6">
              <w:rPr>
                <w:rFonts w:ascii="Browallia New" w:hAnsi="Browallia New" w:cs="Browallia New"/>
                <w:sz w:val="28"/>
                <w:szCs w:val="28"/>
                <w:cs/>
              </w:rPr>
              <w:t>งหรือน่าเชื่อถืออย่างน้อยในทุกชุดการผลิตถ่านชีวภาพภายใต้เงื่อนไขการผลิตรูปแบบเดียวกัน</w:t>
            </w:r>
          </w:p>
          <w:p w14:paraId="5BF3C5AC" w14:textId="00DF9A1D" w:rsidR="007E20A6" w:rsidRPr="00385A26" w:rsidRDefault="007E20A6" w:rsidP="00D157DA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ind w:left="347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7E20A6">
              <w:rPr>
                <w:rFonts w:ascii="Browallia New" w:hAnsi="Browallia New" w:cs="Browallia New"/>
                <w:sz w:val="28"/>
                <w:szCs w:val="28"/>
                <w:cs/>
              </w:rPr>
              <w:t>ตรวจสอบและบันทึกข้อมูลในทุกชุดการผลิตอย่างน้อยปีละครั้ง</w:t>
            </w:r>
          </w:p>
        </w:tc>
      </w:tr>
    </w:tbl>
    <w:p w14:paraId="6B457BCA" w14:textId="77777777" w:rsidR="00BD4C9A" w:rsidRDefault="00BD4C9A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B46207" w:rsidRPr="00075C4A" w14:paraId="0568B6F4" w14:textId="77777777" w:rsidTr="006D5EDA">
        <w:tc>
          <w:tcPr>
            <w:tcW w:w="1560" w:type="dxa"/>
            <w:shd w:val="clear" w:color="auto" w:fill="92CDDC"/>
          </w:tcPr>
          <w:p w14:paraId="4AF7B581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1BFAF3D3" w14:textId="26C9E211" w:rsidR="00B46207" w:rsidRPr="00B46207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6207">
              <w:rPr>
                <w:rFonts w:ascii="Browallia New" w:hAnsi="Browallia New" w:cs="Browallia New"/>
                <w:sz w:val="28"/>
                <w:szCs w:val="28"/>
              </w:rPr>
              <w:t>H/</w:t>
            </w:r>
            <w:proofErr w:type="spellStart"/>
            <w:r w:rsidRPr="00B46207">
              <w:rPr>
                <w:rFonts w:ascii="Browallia New" w:hAnsi="Browallia New" w:cs="Browallia New"/>
                <w:sz w:val="28"/>
                <w:szCs w:val="28"/>
              </w:rPr>
              <w:t>C</w:t>
            </w:r>
            <w:r w:rsidRPr="00B4620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org</w:t>
            </w:r>
            <w:proofErr w:type="spellEnd"/>
          </w:p>
        </w:tc>
      </w:tr>
      <w:tr w:rsidR="00B46207" w:rsidRPr="00075C4A" w14:paraId="0BB1B1F3" w14:textId="77777777" w:rsidTr="006D5EDA">
        <w:tc>
          <w:tcPr>
            <w:tcW w:w="1560" w:type="dxa"/>
            <w:shd w:val="clear" w:color="auto" w:fill="92CDDC"/>
          </w:tcPr>
          <w:p w14:paraId="1D3F6531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2419C545" w14:textId="282F2AD6" w:rsidR="00B46207" w:rsidRPr="00B46207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6207"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  <w:tr w:rsidR="00B46207" w:rsidRPr="00075C4A" w14:paraId="63DC89F1" w14:textId="77777777" w:rsidTr="006D5EDA">
        <w:tc>
          <w:tcPr>
            <w:tcW w:w="1560" w:type="dxa"/>
            <w:shd w:val="clear" w:color="auto" w:fill="92CDDC"/>
          </w:tcPr>
          <w:p w14:paraId="3B046E80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340FF952" w14:textId="527FE0AA" w:rsidR="00B46207" w:rsidRPr="00B46207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6207">
              <w:rPr>
                <w:rFonts w:ascii="Browallia New" w:hAnsi="Browallia New" w:cs="Browallia New"/>
                <w:sz w:val="28"/>
                <w:szCs w:val="28"/>
                <w:cs/>
              </w:rPr>
              <w:t>สัดส่วนโดยโมลของปริมาณไฮโดรเจนและปริมาณคาร์บอนอินทรีย์ในถ่านชีวภาพของแต่ละชุดการผลิตถ่านชีวภาพ</w:t>
            </w:r>
          </w:p>
        </w:tc>
      </w:tr>
      <w:tr w:rsidR="00B46207" w:rsidRPr="00075C4A" w14:paraId="72FF9700" w14:textId="77777777" w:rsidTr="006D5EDA">
        <w:tc>
          <w:tcPr>
            <w:tcW w:w="1560" w:type="dxa"/>
            <w:shd w:val="clear" w:color="auto" w:fill="92CDDC"/>
          </w:tcPr>
          <w:p w14:paraId="1EA4C383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31ED2DB7" w14:textId="2A1464AE" w:rsidR="00B46207" w:rsidRPr="00B46207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6207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สัดส่วนโดยโมลของไฮโดรเจนและคาร์บอนอินทรีย์ในถ่านชีวภาพจากโครงการในรูปแบบเอกสารแบบฟอร์มของ</w:t>
            </w:r>
            <w:r w:rsidR="005473A9">
              <w:rPr>
                <w:rFonts w:ascii="Browallia New" w:hAnsi="Browallia New" w:cs="Browallia New"/>
                <w:sz w:val="28"/>
                <w:szCs w:val="28"/>
                <w:cs/>
              </w:rPr>
              <w:t>หน่วยงาน</w:t>
            </w:r>
            <w:r w:rsidRPr="00B4620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หรือ </w:t>
            </w:r>
            <w:r w:rsidRPr="00B46207">
              <w:rPr>
                <w:rFonts w:ascii="Browallia New" w:hAnsi="Browallia New" w:cs="Browallia New"/>
                <w:sz w:val="28"/>
                <w:szCs w:val="28"/>
              </w:rPr>
              <w:t>Digital Platform</w:t>
            </w:r>
          </w:p>
        </w:tc>
      </w:tr>
      <w:tr w:rsidR="00B46207" w:rsidRPr="00385A26" w14:paraId="04258192" w14:textId="77777777" w:rsidTr="006D5EDA">
        <w:tc>
          <w:tcPr>
            <w:tcW w:w="1560" w:type="dxa"/>
            <w:shd w:val="clear" w:color="auto" w:fill="92CDDC"/>
          </w:tcPr>
          <w:p w14:paraId="5250CCD1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3BDE5DFB" w14:textId="77777777" w:rsidR="00B46207" w:rsidRDefault="00B46207" w:rsidP="00D157DA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ind w:left="347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B46207">
              <w:rPr>
                <w:rFonts w:ascii="Browallia New" w:hAnsi="Browallia New" w:cs="Browallia New"/>
                <w:sz w:val="28"/>
                <w:szCs w:val="28"/>
                <w:cs/>
              </w:rPr>
              <w:t>ตรวจวัดสัดส่วนโดยโมลของไฮโดรเจนและคาร์บอนอินทรีย์ของถ่านชีวภาพจากโครงการในห้องปฏิบัติการที่ได้รับการรับรอง</w:t>
            </w:r>
          </w:p>
          <w:p w14:paraId="00CE4479" w14:textId="28544243" w:rsidR="00B46207" w:rsidRPr="00B46207" w:rsidRDefault="00B46207" w:rsidP="00D157DA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ind w:left="347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B46207">
              <w:rPr>
                <w:rFonts w:ascii="Browallia New" w:hAnsi="Browallia New" w:cs="Browallia New"/>
                <w:sz w:val="28"/>
                <w:szCs w:val="28"/>
                <w:cs/>
              </w:rPr>
              <w:t>ตรวจสอบและบันทึกข้อมูลในทุกชุดการผลิตอย่างน้อยปีละครั้ง</w:t>
            </w:r>
          </w:p>
        </w:tc>
      </w:tr>
    </w:tbl>
    <w:p w14:paraId="50AE54CA" w14:textId="77777777" w:rsidR="00BD4C9A" w:rsidRDefault="00BD4C9A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B46207" w:rsidRPr="00075C4A" w14:paraId="4920102C" w14:textId="77777777" w:rsidTr="00B46207">
        <w:tc>
          <w:tcPr>
            <w:tcW w:w="1560" w:type="dxa"/>
            <w:shd w:val="clear" w:color="auto" w:fill="92CDDC"/>
          </w:tcPr>
          <w:p w14:paraId="7090C2C5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4121FBAE" w14:textId="47241C3D" w:rsidR="00B46207" w:rsidRPr="00B46207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proofErr w:type="gramStart"/>
            <w:r w:rsidRPr="00B46207">
              <w:rPr>
                <w:rFonts w:ascii="Browallia New" w:hAnsi="Browallia New" w:cs="Browallia New"/>
                <w:sz w:val="28"/>
                <w:szCs w:val="28"/>
              </w:rPr>
              <w:t>PF</w:t>
            </w:r>
            <w:r w:rsidRPr="00B46207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enduse,y</w:t>
            </w:r>
            <w:proofErr w:type="spellEnd"/>
            <w:proofErr w:type="gramEnd"/>
          </w:p>
        </w:tc>
      </w:tr>
      <w:tr w:rsidR="00B46207" w:rsidRPr="00075C4A" w14:paraId="5DFAE220" w14:textId="77777777" w:rsidTr="00B46207">
        <w:tc>
          <w:tcPr>
            <w:tcW w:w="1560" w:type="dxa"/>
            <w:shd w:val="clear" w:color="auto" w:fill="92CDDC"/>
          </w:tcPr>
          <w:p w14:paraId="6E193CBA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446D6541" w14:textId="60757019" w:rsidR="00B46207" w:rsidRPr="00B46207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6207">
              <w:rPr>
                <w:rFonts w:ascii="Browallia New" w:hAnsi="Browallia New" w:cs="Browallia New"/>
                <w:sz w:val="28"/>
                <w:szCs w:val="28"/>
              </w:rPr>
              <w:t>%</w:t>
            </w:r>
          </w:p>
        </w:tc>
      </w:tr>
      <w:tr w:rsidR="00B46207" w:rsidRPr="00075C4A" w14:paraId="72EDB42F" w14:textId="77777777" w:rsidTr="00B46207">
        <w:tc>
          <w:tcPr>
            <w:tcW w:w="1560" w:type="dxa"/>
            <w:shd w:val="clear" w:color="auto" w:fill="92CDDC"/>
          </w:tcPr>
          <w:p w14:paraId="7CC1CEAC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5B3D46B2" w14:textId="145A4E9E" w:rsidR="00B46207" w:rsidRPr="00B46207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4620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ค่าปัจจัยความคงทนตามปลายทางการใช้งานในการดำเนินโครงการในปี </w:t>
            </w:r>
            <w:r w:rsidRPr="00B46207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B46207" w:rsidRPr="00075C4A" w14:paraId="6B9AF861" w14:textId="77777777" w:rsidTr="00B46207">
        <w:tc>
          <w:tcPr>
            <w:tcW w:w="1560" w:type="dxa"/>
            <w:shd w:val="clear" w:color="auto" w:fill="92CDDC"/>
          </w:tcPr>
          <w:p w14:paraId="242669F5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22A0FB8B" w14:textId="6786CD93" w:rsidR="00B46207" w:rsidRPr="00B46207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620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ระบบติดตามและบันทึกห่วงโซ่การครอบครองของถ่านชีวภาพผ่านกระบวนการทำงาน หรือ </w:t>
            </w:r>
            <w:r w:rsidRPr="00B46207">
              <w:rPr>
                <w:rFonts w:ascii="Browallia New" w:hAnsi="Browallia New" w:cs="Browallia New"/>
                <w:sz w:val="28"/>
                <w:szCs w:val="28"/>
              </w:rPr>
              <w:t xml:space="preserve">Digital Platform </w:t>
            </w:r>
            <w:r w:rsidRPr="00B46207">
              <w:rPr>
                <w:rFonts w:ascii="Browallia New" w:hAnsi="Browallia New" w:cs="Browallia New"/>
                <w:sz w:val="28"/>
                <w:szCs w:val="28"/>
                <w:cs/>
              </w:rPr>
              <w:t>ตั้งแต่การผลิต การขนส่ง จนถึงผู้ใช้งานจริง (</w:t>
            </w:r>
            <w:r w:rsidRPr="00B46207">
              <w:rPr>
                <w:rFonts w:ascii="Browallia New" w:hAnsi="Browallia New" w:cs="Browallia New"/>
                <w:sz w:val="28"/>
                <w:szCs w:val="28"/>
              </w:rPr>
              <w:t xml:space="preserve">chain of custody tracking) </w:t>
            </w:r>
          </w:p>
        </w:tc>
      </w:tr>
      <w:tr w:rsidR="00B46207" w:rsidRPr="00385A26" w14:paraId="001E4309" w14:textId="77777777" w:rsidTr="00B46207">
        <w:tc>
          <w:tcPr>
            <w:tcW w:w="1560" w:type="dxa"/>
            <w:shd w:val="clear" w:color="auto" w:fill="92CDDC"/>
          </w:tcPr>
          <w:p w14:paraId="3337A1BE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417" w:type="dxa"/>
          </w:tcPr>
          <w:p w14:paraId="398979DD" w14:textId="0A77A17D" w:rsidR="00B46207" w:rsidRPr="00B46207" w:rsidRDefault="00B46207" w:rsidP="00B46207">
            <w:pPr>
              <w:pStyle w:val="TableParagraph"/>
              <w:ind w:left="1197" w:hanging="1197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B46207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ทางเลือกที่ </w:t>
            </w:r>
            <w:r w:rsidRPr="00B46207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  <w:t>1</w:t>
            </w:r>
            <w:r w:rsidRPr="00B46207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B46207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ใช้ค่าตามภาคผนวก ข</w:t>
            </w:r>
            <w:r w:rsidRPr="00B46207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B46207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โดยค่าที่นำมาใช้ต้องสัมพันธ์กับปลายทางของการใช้งานถ่านชีวภาพ</w:t>
            </w:r>
          </w:p>
          <w:p w14:paraId="2836C574" w14:textId="6A14D79E" w:rsidR="00B46207" w:rsidRPr="00B46207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46207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B46207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  <w:t>2</w:t>
            </w:r>
            <w:r w:rsidRPr="00B46207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46207">
              <w:rPr>
                <w:rFonts w:ascii="Browallia New" w:hAnsi="Browallia New" w:cs="Browallia New"/>
                <w:sz w:val="28"/>
                <w:szCs w:val="28"/>
                <w:cs/>
              </w:rPr>
              <w:t>เอกสารอ้างอิงที่เกี่ยวข้องกับงานวิจัย</w:t>
            </w:r>
          </w:p>
        </w:tc>
      </w:tr>
    </w:tbl>
    <w:p w14:paraId="79CBD6B0" w14:textId="77777777" w:rsidR="007E20A6" w:rsidRDefault="007E20A6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17"/>
      </w:tblGrid>
      <w:tr w:rsidR="00B46207" w:rsidRPr="00075C4A" w14:paraId="0B169809" w14:textId="77777777" w:rsidTr="00B46207">
        <w:tc>
          <w:tcPr>
            <w:tcW w:w="1560" w:type="dxa"/>
            <w:shd w:val="clear" w:color="auto" w:fill="92CDDC"/>
          </w:tcPr>
          <w:p w14:paraId="7B825C3B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417" w:type="dxa"/>
          </w:tcPr>
          <w:p w14:paraId="4B65BBC2" w14:textId="4F44F9CF" w:rsidR="00B46207" w:rsidRPr="00D94226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94226">
              <w:rPr>
                <w:rFonts w:ascii="Browallia New" w:hAnsi="Browallia New" w:cs="Browallia New"/>
                <w:sz w:val="28"/>
                <w:szCs w:val="28"/>
              </w:rPr>
              <w:t>AF</w:t>
            </w:r>
          </w:p>
        </w:tc>
      </w:tr>
      <w:tr w:rsidR="00B46207" w:rsidRPr="00075C4A" w14:paraId="4949F625" w14:textId="77777777" w:rsidTr="00B46207">
        <w:tc>
          <w:tcPr>
            <w:tcW w:w="1560" w:type="dxa"/>
            <w:shd w:val="clear" w:color="auto" w:fill="92CDDC"/>
          </w:tcPr>
          <w:p w14:paraId="7CD34079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417" w:type="dxa"/>
          </w:tcPr>
          <w:p w14:paraId="2D667E65" w14:textId="24306B91" w:rsidR="00B46207" w:rsidRPr="00D94226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94226">
              <w:rPr>
                <w:rFonts w:ascii="Browallia New" w:hAnsi="Browallia New" w:cs="Browallia New"/>
                <w:sz w:val="28"/>
                <w:szCs w:val="28"/>
              </w:rPr>
              <w:t>%</w:t>
            </w:r>
          </w:p>
        </w:tc>
      </w:tr>
      <w:tr w:rsidR="00B46207" w:rsidRPr="00075C4A" w14:paraId="30C8485E" w14:textId="77777777" w:rsidTr="00B46207">
        <w:tc>
          <w:tcPr>
            <w:tcW w:w="1560" w:type="dxa"/>
            <w:shd w:val="clear" w:color="auto" w:fill="92CDDC"/>
          </w:tcPr>
          <w:p w14:paraId="3574CFA5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417" w:type="dxa"/>
          </w:tcPr>
          <w:p w14:paraId="79663B5A" w14:textId="6A6C37CC" w:rsidR="00B46207" w:rsidRPr="00D94226" w:rsidRDefault="00B46207" w:rsidP="00D94226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D9422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สัดส่วนที่นำมาประกอบกับเทคโนโลยีการผลิตถ่านชีวภาพ</w:t>
            </w:r>
          </w:p>
        </w:tc>
      </w:tr>
      <w:tr w:rsidR="00B46207" w:rsidRPr="00075C4A" w14:paraId="46B6BE39" w14:textId="77777777" w:rsidTr="00B46207">
        <w:tc>
          <w:tcPr>
            <w:tcW w:w="1560" w:type="dxa"/>
            <w:shd w:val="clear" w:color="auto" w:fill="92CDDC"/>
          </w:tcPr>
          <w:p w14:paraId="0E8CFD77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417" w:type="dxa"/>
          </w:tcPr>
          <w:p w14:paraId="149F0F8B" w14:textId="77777777" w:rsidR="00B46207" w:rsidRPr="00D94226" w:rsidRDefault="00B46207" w:rsidP="00D94226">
            <w:pPr>
              <w:pStyle w:val="TableParagraph"/>
              <w:tabs>
                <w:tab w:val="left" w:pos="826"/>
              </w:tabs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D94226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ทางเลือกที่ </w:t>
            </w:r>
            <w:r w:rsidRPr="00D94226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  <w:t>1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  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คำนวนจากสมการการปันส่วน (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Allocation) 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ดังนี้</w:t>
            </w:r>
          </w:p>
          <w:p w14:paraId="3523FA99" w14:textId="77777777" w:rsidR="00B46207" w:rsidRPr="00D94226" w:rsidRDefault="00B46207" w:rsidP="00B46207">
            <w:pPr>
              <w:pStyle w:val="TableParagraph"/>
              <w:tabs>
                <w:tab w:val="left" w:pos="826"/>
              </w:tabs>
              <w:rPr>
                <w:rFonts w:ascii="Browallia New" w:eastAsia="Calibri" w:hAnsi="Browallia New" w:cs="Browallia New"/>
                <w:i/>
                <w:sz w:val="28"/>
                <w:szCs w:val="28"/>
                <w:cs/>
                <w:lang w:bidi="th-TH"/>
              </w:rPr>
            </w:pPr>
            <m:oMathPara>
              <m:oMath>
                <m:r>
                  <w:rPr>
                    <w:rFonts w:ascii="Cambria Math" w:eastAsia="Calibri" w:hAnsi="Cambria Math" w:cs="Browallia New"/>
                    <w:sz w:val="24"/>
                    <w:szCs w:val="24"/>
                    <w:lang w:bidi="th-TH"/>
                  </w:rPr>
                  <m:t xml:space="preserve">AF= </m:t>
                </m:r>
                <m:f>
                  <m:fPr>
                    <m:ctrlPr>
                      <w:rPr>
                        <w:rFonts w:ascii="Cambria Math" w:eastAsia="Calibri" w:hAnsi="Cambria Math" w:cs="Browallia New"/>
                        <w:i/>
                        <w:sz w:val="24"/>
                        <w:szCs w:val="24"/>
                        <w:lang w:bidi="th-TH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Browallia New"/>
                        <w:sz w:val="24"/>
                        <w:szCs w:val="24"/>
                        <w:cs/>
                        <w:lang w:bidi="th-TH"/>
                      </w:rPr>
                      <m:t>พลังงานสมมูลรวมของถ่านชีวภาพที่ผลิตได้</m:t>
                    </m:r>
                  </m:num>
                  <m:den>
                    <m:r>
                      <w:rPr>
                        <w:rFonts w:ascii="Cambria Math" w:eastAsia="Calibri" w:hAnsi="Cambria Math" w:cs="Browallia New"/>
                        <w:sz w:val="24"/>
                        <w:szCs w:val="24"/>
                        <w:cs/>
                        <w:lang w:bidi="th-TH"/>
                      </w:rPr>
                      <m:t>พลังงานสมมูลรวมของผลิตภัณฑ์ทั้งหมดจากกระบวนการผลิต</m:t>
                    </m:r>
                  </m:den>
                </m:f>
              </m:oMath>
            </m:oMathPara>
          </w:p>
          <w:p w14:paraId="5AA4B6DA" w14:textId="405194C7" w:rsidR="00B46207" w:rsidRPr="00D94226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94226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lastRenderedPageBreak/>
              <w:t xml:space="preserve">ทางเลือกที่ </w:t>
            </w:r>
            <w:r w:rsidRPr="00D94226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  <w:t>2</w:t>
            </w:r>
            <w:r w:rsidRPr="00D94226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D94226">
              <w:rPr>
                <w:rFonts w:ascii="Browallia New" w:hAnsi="Browallia New" w:cs="Browallia New"/>
                <w:sz w:val="28"/>
                <w:szCs w:val="28"/>
                <w:cs/>
              </w:rPr>
              <w:t>จากเอกสารที่เกี่ยวข้องกับงานวิจัย</w:t>
            </w:r>
          </w:p>
        </w:tc>
      </w:tr>
      <w:tr w:rsidR="00B46207" w:rsidRPr="00385A26" w14:paraId="6126716C" w14:textId="77777777" w:rsidTr="00B46207">
        <w:tc>
          <w:tcPr>
            <w:tcW w:w="1560" w:type="dxa"/>
            <w:shd w:val="clear" w:color="auto" w:fill="92CDDC"/>
          </w:tcPr>
          <w:p w14:paraId="6BAC73C3" w14:textId="77777777" w:rsidR="00B46207" w:rsidRPr="0085264B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วิธีการติดตามผล</w:t>
            </w:r>
          </w:p>
        </w:tc>
        <w:tc>
          <w:tcPr>
            <w:tcW w:w="7417" w:type="dxa"/>
          </w:tcPr>
          <w:p w14:paraId="14C55DED" w14:textId="77777777" w:rsidR="00B46207" w:rsidRPr="00D94226" w:rsidRDefault="00B46207" w:rsidP="00D94226">
            <w:pPr>
              <w:pStyle w:val="TableParagraph"/>
              <w:ind w:left="0"/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</w:pPr>
            <w:r w:rsidRPr="00D94226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ทางเลือกที่ </w:t>
            </w:r>
            <w:r w:rsidRPr="00D94226"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lang w:bidi="th-TH"/>
              </w:rPr>
              <w:t>1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 xml:space="preserve">ค่าที่คำนวนจากการปันส่วน </w:t>
            </w:r>
          </w:p>
          <w:p w14:paraId="0800FA60" w14:textId="72B11972" w:rsidR="00B46207" w:rsidRPr="00D94226" w:rsidRDefault="00B46207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94226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 xml:space="preserve">ทางเลือกที่ </w:t>
            </w:r>
            <w:r w:rsidRPr="00D94226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  <w:t>2</w:t>
            </w:r>
            <w:r w:rsidRPr="00D9422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ในกรณีที่ข้อมูลไม่เพียงพอสำหรับการคำนวณให้ใช้สัดส่วน </w:t>
            </w:r>
            <w:r w:rsidRPr="00D94226">
              <w:rPr>
                <w:rFonts w:ascii="Browallia New" w:hAnsi="Browallia New" w:cs="Browallia New"/>
                <w:sz w:val="28"/>
                <w:szCs w:val="28"/>
              </w:rPr>
              <w:t>100%</w:t>
            </w:r>
          </w:p>
        </w:tc>
      </w:tr>
      <w:tr w:rsidR="00D94226" w:rsidRPr="00385A26" w14:paraId="3536135E" w14:textId="77777777" w:rsidTr="00B46207">
        <w:tc>
          <w:tcPr>
            <w:tcW w:w="1560" w:type="dxa"/>
            <w:shd w:val="clear" w:color="auto" w:fill="92CDDC"/>
          </w:tcPr>
          <w:p w14:paraId="597DB4F5" w14:textId="24F872D0" w:rsidR="00D94226" w:rsidRPr="0085264B" w:rsidRDefault="00D94226" w:rsidP="00B4620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417" w:type="dxa"/>
          </w:tcPr>
          <w:p w14:paraId="4693F54B" w14:textId="7D66BBEB" w:rsidR="00D94226" w:rsidRPr="00D94226" w:rsidRDefault="00D94226" w:rsidP="00CB26F7">
            <w:pPr>
              <w:pStyle w:val="TableParagraph"/>
              <w:ind w:left="0"/>
              <w:jc w:val="thaiDistribute"/>
              <w:rPr>
                <w:rFonts w:ascii="Browallia New" w:eastAsia="Calibri" w:hAnsi="Browallia New" w:cs="Browallia New"/>
                <w:b/>
                <w:bCs/>
                <w:sz w:val="28"/>
                <w:szCs w:val="28"/>
                <w:u w:val="single"/>
                <w:cs/>
                <w:lang w:bidi="th-TH"/>
              </w:rPr>
            </w:pPr>
            <w:r>
              <w:rPr>
                <w:rFonts w:ascii="Browallia New" w:eastAsia="Calibri" w:hAnsi="Browallia New" w:cs="Browallia New" w:hint="cs"/>
                <w:sz w:val="28"/>
                <w:szCs w:val="28"/>
                <w:cs/>
                <w:lang w:bidi="th-TH"/>
              </w:rPr>
              <w:t>กรณีที่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กระบวนการผลิตถ่านชีวภาพมีผลิตภัณฑ์ร่วม (</w:t>
            </w:r>
            <w:r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>C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o-products) 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 xml:space="preserve">เช่น น้ำมันชีวภาพ ก๊าซสังเคราะห์ หรือไฟฟ้า </w:t>
            </w:r>
            <w:r w:rsidR="00CB26F7">
              <w:rPr>
                <w:rFonts w:ascii="Browallia New" w:eastAsia="Calibri" w:hAnsi="Browallia New" w:cs="Browallia New" w:hint="cs"/>
                <w:sz w:val="28"/>
                <w:szCs w:val="28"/>
                <w:cs/>
                <w:lang w:bidi="th-TH"/>
              </w:rPr>
              <w:t>ให้ใช้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 xml:space="preserve">ค่า 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lang w:bidi="th-TH"/>
              </w:rPr>
              <w:t xml:space="preserve">AF (Adjustment Factor) </w:t>
            </w:r>
            <w:r w:rsidRPr="00D94226">
              <w:rPr>
                <w:rFonts w:ascii="Browallia New" w:eastAsia="Calibri" w:hAnsi="Browallia New" w:cs="Browallia New"/>
                <w:sz w:val="28"/>
                <w:szCs w:val="28"/>
                <w:cs/>
                <w:lang w:bidi="th-TH"/>
              </w:rPr>
              <w:t>เพื่อปันส่วนการปล่อยก๊าซเรือนกระจกตามสัดส่วนพลังงานของผลผลิต เพื่อให้การคำนวณการกักเก็บคาร์บอนสะท้อนเฉพาะส่วนของถ่านชีวภาพเท่านั้น</w:t>
            </w:r>
          </w:p>
        </w:tc>
      </w:tr>
    </w:tbl>
    <w:p w14:paraId="194455D8" w14:textId="77777777" w:rsidR="007E20A6" w:rsidRDefault="007E20A6" w:rsidP="00A36CD3">
      <w:pPr>
        <w:spacing w:before="0" w:after="0" w:line="240" w:lineRule="auto"/>
        <w:rPr>
          <w:rFonts w:ascii="Browallia New" w:hAnsi="Browallia New" w:cs="Browallia New"/>
          <w:sz w:val="24"/>
          <w:szCs w:val="24"/>
        </w:rPr>
      </w:pPr>
    </w:p>
    <w:p w14:paraId="63F10694" w14:textId="655EE789" w:rsidR="00FF3040" w:rsidRPr="00342F35" w:rsidRDefault="00FF3040" w:rsidP="00D157DA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5" w:hanging="425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 w:rsidRPr="00342F35">
        <w:rPr>
          <w:rFonts w:ascii="Browallia New" w:hAnsi="Browallia New" w:cs="Browallia New"/>
          <w:b/>
          <w:bCs/>
          <w:sz w:val="32"/>
          <w:szCs w:val="32"/>
          <w:cs/>
        </w:rPr>
        <w:t>เอกสารอ้างอิง</w:t>
      </w:r>
    </w:p>
    <w:p w14:paraId="30963681" w14:textId="77DC70CB" w:rsidR="00FF3040" w:rsidRPr="00CC2715" w:rsidRDefault="00FF3040" w:rsidP="00D157DA">
      <w:pPr>
        <w:pStyle w:val="ListParagraph"/>
        <w:numPr>
          <w:ilvl w:val="0"/>
          <w:numId w:val="11"/>
        </w:numPr>
        <w:spacing w:after="0"/>
        <w:ind w:left="709"/>
        <w:rPr>
          <w:rFonts w:ascii="Browallia New" w:hAnsi="Browallia New" w:cs="Browallia New"/>
          <w:sz w:val="32"/>
          <w:szCs w:val="32"/>
        </w:rPr>
      </w:pPr>
      <w:r w:rsidRPr="00CC2715">
        <w:rPr>
          <w:rFonts w:ascii="Browallia New" w:hAnsi="Browallia New" w:cs="Browallia New"/>
          <w:sz w:val="32"/>
          <w:szCs w:val="32"/>
          <w:cs/>
        </w:rPr>
        <w:t>ระเบียบวิธีการลดก๊าซเรือนกระจกภาคสมัครใจสำ</w:t>
      </w:r>
      <w:r w:rsidR="00353B56">
        <w:rPr>
          <w:rFonts w:ascii="Browallia New" w:hAnsi="Browallia New" w:cs="Browallia New" w:hint="cs"/>
          <w:sz w:val="32"/>
          <w:szCs w:val="32"/>
          <w:cs/>
        </w:rPr>
        <w:t>ห</w:t>
      </w:r>
      <w:r w:rsidRPr="00CC2715">
        <w:rPr>
          <w:rFonts w:ascii="Browallia New" w:hAnsi="Browallia New" w:cs="Browallia New"/>
          <w:sz w:val="32"/>
          <w:szCs w:val="32"/>
          <w:cs/>
        </w:rPr>
        <w:t>รับการเพิ่มประสิทธิภาพการผลิตพลังงานความร้อน</w:t>
      </w:r>
      <w:r w:rsidRPr="00CC2715">
        <w:rPr>
          <w:rFonts w:ascii="Browallia New" w:hAnsi="Browallia New" w:cs="Browallia New"/>
          <w:sz w:val="32"/>
          <w:szCs w:val="32"/>
        </w:rPr>
        <w:t xml:space="preserve"> </w:t>
      </w:r>
      <w:r w:rsidR="00444CFB">
        <w:rPr>
          <w:rFonts w:ascii="Browallia New" w:hAnsi="Browallia New" w:cs="Browallia New" w:hint="cs"/>
          <w:sz w:val="32"/>
          <w:szCs w:val="32"/>
          <w:cs/>
        </w:rPr>
        <w:t>(</w:t>
      </w:r>
      <w:r w:rsidRPr="00CC2715">
        <w:rPr>
          <w:rFonts w:ascii="Browallia New" w:hAnsi="Browallia New" w:cs="Browallia New"/>
          <w:sz w:val="32"/>
          <w:szCs w:val="32"/>
        </w:rPr>
        <w:t>T-VER-S-METH-02-02</w:t>
      </w:r>
      <w:r w:rsidR="00444CFB">
        <w:rPr>
          <w:rFonts w:ascii="Browallia New" w:hAnsi="Browallia New" w:cs="Browallia New" w:hint="cs"/>
          <w:sz w:val="32"/>
          <w:szCs w:val="32"/>
          <w:cs/>
        </w:rPr>
        <w:t>)</w:t>
      </w:r>
      <w:r w:rsidRPr="00CC2715">
        <w:rPr>
          <w:rFonts w:ascii="Browallia New" w:hAnsi="Browallia New" w:cs="Browallia New"/>
          <w:sz w:val="32"/>
          <w:szCs w:val="32"/>
        </w:rPr>
        <w:t xml:space="preserve"> </w:t>
      </w:r>
      <w:r w:rsidRPr="00CC2715">
        <w:rPr>
          <w:rFonts w:ascii="Browallia New" w:hAnsi="Browallia New" w:cs="Browallia New"/>
          <w:sz w:val="32"/>
          <w:szCs w:val="32"/>
          <w:cs/>
        </w:rPr>
        <w:t xml:space="preserve">ฉบับที่ </w:t>
      </w:r>
      <w:r w:rsidR="00444CFB">
        <w:rPr>
          <w:rFonts w:ascii="Browallia New" w:hAnsi="Browallia New" w:cs="Browallia New"/>
          <w:sz w:val="32"/>
          <w:szCs w:val="32"/>
        </w:rPr>
        <w:t>01</w:t>
      </w:r>
    </w:p>
    <w:p w14:paraId="0DB5CB6F" w14:textId="77777777" w:rsidR="00FF3040" w:rsidRPr="00CC2715" w:rsidRDefault="00FF3040" w:rsidP="00D157DA">
      <w:pPr>
        <w:pStyle w:val="ListParagraph"/>
        <w:numPr>
          <w:ilvl w:val="0"/>
          <w:numId w:val="11"/>
        </w:numPr>
        <w:spacing w:after="0"/>
        <w:ind w:left="709"/>
        <w:rPr>
          <w:rFonts w:ascii="Browallia New" w:hAnsi="Browallia New" w:cs="Browallia New"/>
          <w:sz w:val="32"/>
          <w:szCs w:val="32"/>
        </w:rPr>
      </w:pPr>
      <w:r w:rsidRPr="00CC2715">
        <w:rPr>
          <w:rFonts w:ascii="Browallia New" w:hAnsi="Browallia New" w:cs="Browallia New"/>
          <w:sz w:val="32"/>
          <w:szCs w:val="32"/>
        </w:rPr>
        <w:t>VCS Methodology: Methodology for biochar utilization in soil and non-soil applications</w:t>
      </w:r>
    </w:p>
    <w:p w14:paraId="124A0944" w14:textId="77777777" w:rsidR="00FF3040" w:rsidRPr="00CC2715" w:rsidRDefault="00FF3040" w:rsidP="00D157DA">
      <w:pPr>
        <w:pStyle w:val="ListParagraph"/>
        <w:numPr>
          <w:ilvl w:val="0"/>
          <w:numId w:val="11"/>
        </w:numPr>
        <w:spacing w:after="0"/>
        <w:ind w:left="709"/>
        <w:rPr>
          <w:rFonts w:ascii="Browallia New" w:hAnsi="Browallia New" w:cs="Browallia New"/>
          <w:sz w:val="32"/>
          <w:szCs w:val="32"/>
        </w:rPr>
      </w:pPr>
      <w:r w:rsidRPr="00CC2715">
        <w:rPr>
          <w:rFonts w:ascii="Browallia New" w:hAnsi="Browallia New" w:cs="Browallia New"/>
          <w:sz w:val="32"/>
          <w:szCs w:val="32"/>
        </w:rPr>
        <w:t>2019 Refinement to the 2006 IPCC Guidelines for National Greenhouse Gas Inventories: Appendix 4 Method for Estimating the Change in Mineral Soil Organic Carbon Stocks from Biochar Amendments: Basis for Future Methodological Development</w:t>
      </w:r>
    </w:p>
    <w:p w14:paraId="3D522210" w14:textId="6A2D7DB7" w:rsidR="00FF3040" w:rsidRPr="00CC2715" w:rsidRDefault="00FF3040" w:rsidP="00D157DA">
      <w:pPr>
        <w:pStyle w:val="ListParagraph"/>
        <w:numPr>
          <w:ilvl w:val="0"/>
          <w:numId w:val="11"/>
        </w:numPr>
        <w:spacing w:after="0"/>
        <w:ind w:left="709"/>
        <w:rPr>
          <w:rFonts w:ascii="Browallia New" w:hAnsi="Browallia New" w:cs="Browallia New"/>
          <w:sz w:val="32"/>
          <w:szCs w:val="32"/>
        </w:rPr>
      </w:pPr>
      <w:r w:rsidRPr="00CC2715">
        <w:rPr>
          <w:rFonts w:ascii="Browallia New" w:hAnsi="Browallia New" w:cs="Browallia New"/>
          <w:sz w:val="32"/>
          <w:szCs w:val="32"/>
        </w:rPr>
        <w:t xml:space="preserve">Puro earth; Biochar Methodology for </w:t>
      </w:r>
      <w:r w:rsidR="00CC2715">
        <w:rPr>
          <w:rFonts w:ascii="Browallia New" w:hAnsi="Browallia New" w:cs="Browallia New"/>
          <w:sz w:val="32"/>
          <w:szCs w:val="32"/>
        </w:rPr>
        <w:t>CO</w:t>
      </w:r>
      <w:r w:rsidR="00CC2715" w:rsidRPr="00CC2715">
        <w:rPr>
          <w:rFonts w:ascii="Browallia New" w:hAnsi="Browallia New" w:cs="Browallia New"/>
          <w:sz w:val="32"/>
          <w:szCs w:val="32"/>
          <w:vertAlign w:val="subscript"/>
        </w:rPr>
        <w:t>2</w:t>
      </w:r>
      <w:r w:rsidRPr="00CC2715">
        <w:rPr>
          <w:rFonts w:ascii="Browallia New" w:hAnsi="Browallia New" w:cs="Browallia New"/>
          <w:sz w:val="32"/>
          <w:szCs w:val="32"/>
        </w:rPr>
        <w:t xml:space="preserve"> Removal Edition 2025 V1</w:t>
      </w:r>
    </w:p>
    <w:p w14:paraId="5E429550" w14:textId="77777777" w:rsidR="00CC2715" w:rsidRPr="00CC2715" w:rsidRDefault="00FF3040" w:rsidP="00D157DA">
      <w:pPr>
        <w:pStyle w:val="ListParagraph"/>
        <w:numPr>
          <w:ilvl w:val="0"/>
          <w:numId w:val="11"/>
        </w:numPr>
        <w:spacing w:after="0"/>
        <w:ind w:left="709"/>
        <w:rPr>
          <w:rFonts w:ascii="Browallia New" w:hAnsi="Browallia New" w:cs="Browallia New"/>
          <w:sz w:val="32"/>
          <w:szCs w:val="32"/>
        </w:rPr>
      </w:pPr>
      <w:r w:rsidRPr="00CC2715">
        <w:rPr>
          <w:rFonts w:ascii="Browallia New" w:hAnsi="Browallia New" w:cs="Browallia New"/>
          <w:sz w:val="32"/>
          <w:szCs w:val="32"/>
        </w:rPr>
        <w:t>Clean Development Mechanism (CDM), Methodological tool: Project and leakage emissions from transportation of freight Version 01.1.0</w:t>
      </w:r>
    </w:p>
    <w:p w14:paraId="56EE8C60" w14:textId="192291DD" w:rsidR="00FF3040" w:rsidRPr="00CC2715" w:rsidRDefault="00FF3040" w:rsidP="00D157DA">
      <w:pPr>
        <w:pStyle w:val="ListParagraph"/>
        <w:numPr>
          <w:ilvl w:val="0"/>
          <w:numId w:val="11"/>
        </w:numPr>
        <w:spacing w:after="0"/>
        <w:ind w:left="709"/>
        <w:rPr>
          <w:rFonts w:ascii="Browallia New" w:hAnsi="Browallia New" w:cs="Browallia New"/>
          <w:sz w:val="32"/>
          <w:szCs w:val="32"/>
        </w:rPr>
      </w:pPr>
      <w:r w:rsidRPr="00CC2715">
        <w:rPr>
          <w:rFonts w:ascii="Browallia New" w:hAnsi="Browallia New" w:cs="Browallia New"/>
          <w:sz w:val="32"/>
          <w:szCs w:val="32"/>
        </w:rPr>
        <w:t>U.S. and Canada Biochar Protocol Version 1.0, March 2024</w:t>
      </w:r>
    </w:p>
    <w:p w14:paraId="188C363D" w14:textId="77777777" w:rsidR="00FF3040" w:rsidRDefault="00FF3040" w:rsidP="00FF3040">
      <w:pPr>
        <w:spacing w:before="0" w:after="0" w:line="240" w:lineRule="auto"/>
        <w:ind w:left="0"/>
        <w:rPr>
          <w:rFonts w:ascii="TH Sarabun New" w:hAnsi="TH Sarabun New" w:cs="TH Sarabun New"/>
        </w:rPr>
      </w:pPr>
    </w:p>
    <w:p w14:paraId="56098332" w14:textId="77777777" w:rsidR="00FF3040" w:rsidRDefault="00FF3040" w:rsidP="00FF3040">
      <w:pPr>
        <w:spacing w:before="0" w:after="0" w:line="240" w:lineRule="auto"/>
        <w:ind w:left="0"/>
        <w:rPr>
          <w:rFonts w:ascii="TH Sarabun New" w:hAnsi="TH Sarabun New" w:cs="TH Sarabun New"/>
        </w:rPr>
      </w:pPr>
    </w:p>
    <w:p w14:paraId="45FB087B" w14:textId="77777777" w:rsidR="00FF3040" w:rsidRDefault="00FF3040" w:rsidP="00FF3040">
      <w:pPr>
        <w:spacing w:before="0" w:after="0" w:line="240" w:lineRule="auto"/>
        <w:ind w:left="0"/>
        <w:rPr>
          <w:rFonts w:ascii="TH Sarabun New" w:hAnsi="TH Sarabun New" w:cs="TH Sarabun New"/>
        </w:rPr>
      </w:pPr>
    </w:p>
    <w:p w14:paraId="4A811F10" w14:textId="77777777" w:rsidR="00FF3040" w:rsidRDefault="00FF3040" w:rsidP="00FF3040">
      <w:pPr>
        <w:spacing w:before="0" w:after="0" w:line="240" w:lineRule="auto"/>
        <w:ind w:left="0"/>
        <w:rPr>
          <w:rFonts w:ascii="TH Sarabun New" w:hAnsi="TH Sarabun New" w:cs="TH Sarabun New"/>
        </w:rPr>
      </w:pPr>
    </w:p>
    <w:p w14:paraId="5691947C" w14:textId="77777777" w:rsidR="00FF3040" w:rsidRDefault="00FF3040" w:rsidP="00FF3040">
      <w:pPr>
        <w:spacing w:before="0" w:after="0" w:line="240" w:lineRule="auto"/>
        <w:ind w:left="0"/>
        <w:rPr>
          <w:rFonts w:ascii="TH Sarabun New" w:hAnsi="TH Sarabun New" w:cs="TH Sarabun New"/>
        </w:rPr>
      </w:pPr>
    </w:p>
    <w:p w14:paraId="29FA3390" w14:textId="77777777" w:rsidR="00FF3040" w:rsidRDefault="00FF3040" w:rsidP="00FF3040">
      <w:pPr>
        <w:spacing w:before="0" w:after="0" w:line="240" w:lineRule="auto"/>
        <w:ind w:left="0"/>
        <w:rPr>
          <w:rFonts w:ascii="TH Sarabun New" w:hAnsi="TH Sarabun New" w:cs="TH Sarabun New"/>
        </w:rPr>
      </w:pPr>
    </w:p>
    <w:p w14:paraId="7E98DEF8" w14:textId="77777777" w:rsidR="00FF3040" w:rsidRDefault="00FF3040" w:rsidP="00FF3040">
      <w:pPr>
        <w:spacing w:before="0" w:after="0" w:line="240" w:lineRule="auto"/>
        <w:ind w:left="0"/>
        <w:rPr>
          <w:rFonts w:ascii="TH Sarabun New" w:hAnsi="TH Sarabun New" w:cs="TH Sarabun New"/>
        </w:rPr>
      </w:pPr>
    </w:p>
    <w:p w14:paraId="49AED11F" w14:textId="77777777" w:rsidR="00FF3040" w:rsidRDefault="00FF3040" w:rsidP="00FF3040">
      <w:pPr>
        <w:spacing w:before="0" w:after="0" w:line="240" w:lineRule="auto"/>
        <w:ind w:left="0"/>
        <w:rPr>
          <w:rFonts w:ascii="TH Sarabun New" w:hAnsi="TH Sarabun New" w:cs="TH Sarabun New"/>
        </w:rPr>
      </w:pPr>
    </w:p>
    <w:p w14:paraId="52996402" w14:textId="77777777" w:rsidR="00FF3040" w:rsidRPr="00C716D4" w:rsidRDefault="00FF3040" w:rsidP="00FF3040">
      <w:pPr>
        <w:spacing w:before="0" w:after="0" w:line="240" w:lineRule="auto"/>
        <w:ind w:left="0"/>
        <w:rPr>
          <w:rFonts w:ascii="TH Sarabun New" w:hAnsi="TH Sarabun New" w:cs="TH Sarabun New"/>
        </w:rPr>
      </w:pPr>
    </w:p>
    <w:p w14:paraId="19F87666" w14:textId="77777777" w:rsidR="00651024" w:rsidRDefault="00651024">
      <w:pPr>
        <w:spacing w:before="0" w:after="0" w:line="240" w:lineRule="auto"/>
        <w:ind w:left="0"/>
        <w:rPr>
          <w:rFonts w:ascii="TH Sarabun New" w:eastAsia="Cordia New" w:hAnsi="TH Sarabun New" w:cs="TH Sarabun New"/>
          <w:b/>
          <w:bCs/>
          <w:sz w:val="36"/>
          <w:szCs w:val="36"/>
          <w:lang w:eastAsia="zh-CN"/>
        </w:rPr>
      </w:pPr>
      <w:bookmarkStart w:id="3" w:name="_Toc207661349"/>
      <w:r>
        <w:rPr>
          <w:rFonts w:ascii="TH Sarabun New" w:hAnsi="TH Sarabun New" w:cs="TH Sarabun New"/>
        </w:rPr>
        <w:br w:type="page"/>
      </w:r>
    </w:p>
    <w:p w14:paraId="619E8115" w14:textId="3597C1F4" w:rsidR="00FF3040" w:rsidRPr="00651024" w:rsidRDefault="00FF3040" w:rsidP="007E7C2C">
      <w:pPr>
        <w:pStyle w:val="8"/>
        <w:spacing w:before="120" w:after="0"/>
        <w:ind w:hanging="284"/>
        <w:rPr>
          <w:rFonts w:ascii="Browallia New" w:hAnsi="Browallia New" w:cs="Browallia New"/>
          <w:sz w:val="32"/>
          <w:szCs w:val="32"/>
          <w:cs/>
        </w:rPr>
      </w:pPr>
      <w:proofErr w:type="spellStart"/>
      <w:r w:rsidRPr="00651024">
        <w:rPr>
          <w:rFonts w:ascii="Browallia New" w:hAnsi="Browallia New" w:cs="Browallia New"/>
          <w:sz w:val="32"/>
          <w:szCs w:val="32"/>
        </w:rPr>
        <w:lastRenderedPageBreak/>
        <w:t>ภาคผนวก</w:t>
      </w:r>
      <w:bookmarkStart w:id="4" w:name="_Hlk198215992"/>
      <w:proofErr w:type="spellEnd"/>
      <w:r w:rsidRPr="00651024">
        <w:rPr>
          <w:rFonts w:ascii="Browallia New" w:hAnsi="Browallia New" w:cs="Browallia New"/>
          <w:sz w:val="32"/>
          <w:szCs w:val="32"/>
        </w:rPr>
        <w:t xml:space="preserve"> </w:t>
      </w:r>
      <w:r w:rsidRPr="00651024">
        <w:rPr>
          <w:rFonts w:ascii="Browallia New" w:hAnsi="Browallia New" w:cs="Browallia New"/>
          <w:sz w:val="32"/>
          <w:szCs w:val="32"/>
          <w:cs/>
        </w:rPr>
        <w:t>ก</w:t>
      </w:r>
    </w:p>
    <w:bookmarkEnd w:id="3"/>
    <w:bookmarkEnd w:id="4"/>
    <w:p w14:paraId="18CAF319" w14:textId="77777777" w:rsidR="00FF3040" w:rsidRPr="00651024" w:rsidRDefault="00FF3040" w:rsidP="00FF3040">
      <w:pPr>
        <w:pStyle w:val="8"/>
        <w:spacing w:after="0"/>
        <w:rPr>
          <w:rFonts w:ascii="Browallia New" w:hAnsi="Browallia New" w:cs="Browallia New"/>
          <w:sz w:val="32"/>
          <w:szCs w:val="32"/>
        </w:rPr>
      </w:pPr>
      <w:r w:rsidRPr="00651024">
        <w:rPr>
          <w:rFonts w:ascii="Browallia New" w:hAnsi="Browallia New" w:cs="Browallia New"/>
          <w:sz w:val="32"/>
          <w:szCs w:val="32"/>
          <w:cs/>
        </w:rPr>
        <w:t>รายการชีวมวลที่ใช้สำหรับการผลิตถ่านชีวภาพ ควรเป็นไปดังแสดงไว้ในตารางต่อไปนี้</w:t>
      </w:r>
    </w:p>
    <w:p w14:paraId="3CDCD236" w14:textId="77777777" w:rsidR="00FF3040" w:rsidRPr="00651024" w:rsidRDefault="00FF3040" w:rsidP="00FF3040">
      <w:pPr>
        <w:pStyle w:val="22"/>
        <w:tabs>
          <w:tab w:val="clear" w:pos="635"/>
        </w:tabs>
        <w:spacing w:after="0"/>
        <w:ind w:left="0" w:firstLine="0"/>
        <w:jc w:val="center"/>
        <w:rPr>
          <w:rFonts w:ascii="Browallia New" w:hAnsi="Browallia New" w:cs="Browallia New"/>
        </w:rPr>
      </w:pPr>
    </w:p>
    <w:p w14:paraId="7E792A12" w14:textId="77777777" w:rsidR="00FF3040" w:rsidRPr="00651024" w:rsidRDefault="00FF3040" w:rsidP="00FF3040">
      <w:pPr>
        <w:pStyle w:val="5"/>
        <w:spacing w:after="0"/>
        <w:jc w:val="left"/>
        <w:rPr>
          <w:rFonts w:ascii="Browallia New" w:hAnsi="Browallia New" w:cs="Browallia New"/>
          <w:b w:val="0"/>
          <w:bCs w:val="0"/>
        </w:rPr>
      </w:pPr>
      <w:r w:rsidRPr="00651024">
        <w:rPr>
          <w:rFonts w:ascii="Browallia New" w:hAnsi="Browallia New" w:cs="Browallia New"/>
          <w:cs/>
        </w:rPr>
        <w:t xml:space="preserve">ตารางที่ </w:t>
      </w:r>
      <w:r w:rsidRPr="00651024">
        <w:rPr>
          <w:rFonts w:ascii="Browallia New" w:hAnsi="Browallia New" w:cs="Browallia New"/>
        </w:rPr>
        <w:t>1</w:t>
      </w:r>
      <w:r w:rsidRPr="00651024">
        <w:rPr>
          <w:rFonts w:ascii="Browallia New" w:hAnsi="Browallia New" w:cs="Browallia New"/>
          <w:cs/>
        </w:rPr>
        <w:t xml:space="preserve"> </w:t>
      </w:r>
      <w:r w:rsidRPr="00651024">
        <w:rPr>
          <w:rFonts w:ascii="Browallia New" w:hAnsi="Browallia New" w:cs="Browallia New"/>
          <w:b w:val="0"/>
          <w:bCs w:val="0"/>
          <w:cs/>
        </w:rPr>
        <w:t>รายการชีวมวลและแหล่งที่มาของชีวมวลที่ใช้สำหรับการผลิตถ่านชีวภาพ</w:t>
      </w:r>
    </w:p>
    <w:tbl>
      <w:tblPr>
        <w:tblStyle w:val="TableGrid"/>
        <w:tblW w:w="5031" w:type="pct"/>
        <w:tblInd w:w="-5" w:type="dxa"/>
        <w:tblLook w:val="04A0" w:firstRow="1" w:lastRow="0" w:firstColumn="1" w:lastColumn="0" w:noHBand="0" w:noVBand="1"/>
      </w:tblPr>
      <w:tblGrid>
        <w:gridCol w:w="851"/>
        <w:gridCol w:w="3155"/>
        <w:gridCol w:w="5066"/>
      </w:tblGrid>
      <w:tr w:rsidR="00FF3040" w:rsidRPr="00651024" w14:paraId="24239265" w14:textId="77777777" w:rsidTr="00FF14C3">
        <w:tc>
          <w:tcPr>
            <w:tcW w:w="469" w:type="pct"/>
            <w:shd w:val="clear" w:color="auto" w:fill="DAE9F7" w:themeFill="text2" w:themeFillTint="1A"/>
          </w:tcPr>
          <w:p w14:paraId="094FE72F" w14:textId="77777777" w:rsidR="00FF3040" w:rsidRPr="007E7C2C" w:rsidRDefault="00FF3040" w:rsidP="006D5EDA">
            <w:pPr>
              <w:pStyle w:val="5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กลุ่มที่</w:t>
            </w:r>
          </w:p>
        </w:tc>
        <w:tc>
          <w:tcPr>
            <w:tcW w:w="1739" w:type="pct"/>
            <w:shd w:val="clear" w:color="auto" w:fill="DAE9F7" w:themeFill="text2" w:themeFillTint="1A"/>
          </w:tcPr>
          <w:p w14:paraId="5964A640" w14:textId="77777777" w:rsidR="00FF3040" w:rsidRPr="007E7C2C" w:rsidRDefault="00FF3040" w:rsidP="006D5EDA">
            <w:pPr>
              <w:pStyle w:val="5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รายการชีวมวล</w:t>
            </w:r>
          </w:p>
        </w:tc>
        <w:tc>
          <w:tcPr>
            <w:tcW w:w="2792" w:type="pct"/>
            <w:shd w:val="clear" w:color="auto" w:fill="DAE9F7" w:themeFill="text2" w:themeFillTint="1A"/>
          </w:tcPr>
          <w:p w14:paraId="054ADD97" w14:textId="77777777" w:rsidR="00FF3040" w:rsidRPr="007E7C2C" w:rsidRDefault="00FF3040" w:rsidP="006D5EDA">
            <w:pPr>
              <w:pStyle w:val="51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แหล่งที่มาของชีวมวล</w:t>
            </w:r>
          </w:p>
        </w:tc>
      </w:tr>
      <w:tr w:rsidR="00FF3040" w:rsidRPr="00651024" w14:paraId="7B1A2037" w14:textId="77777777" w:rsidTr="001A5E93">
        <w:tc>
          <w:tcPr>
            <w:tcW w:w="469" w:type="pct"/>
          </w:tcPr>
          <w:p w14:paraId="03B3EA70" w14:textId="77777777" w:rsidR="00FF3040" w:rsidRPr="007E7C2C" w:rsidRDefault="00FF3040" w:rsidP="006D5EDA">
            <w:pPr>
              <w:spacing w:before="0" w:after="0" w:line="240" w:lineRule="auto"/>
              <w:ind w:left="32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</w:rPr>
              <w:t>1</w:t>
            </w:r>
          </w:p>
        </w:tc>
        <w:tc>
          <w:tcPr>
            <w:tcW w:w="1739" w:type="pct"/>
          </w:tcPr>
          <w:p w14:paraId="28357194" w14:textId="77777777" w:rsidR="00FF3040" w:rsidRPr="007E7C2C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การเกษตร</w:t>
            </w:r>
          </w:p>
        </w:tc>
        <w:tc>
          <w:tcPr>
            <w:tcW w:w="2792" w:type="pct"/>
          </w:tcPr>
          <w:p w14:paraId="2552F8A9" w14:textId="77777777" w:rsidR="00FF3040" w:rsidRPr="007E7C2C" w:rsidRDefault="00FF3040" w:rsidP="006D5EDA">
            <w:pPr>
              <w:spacing w:before="0" w:after="0" w:line="240" w:lineRule="auto"/>
              <w:ind w:left="28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เศษชีวมวลทางการเกษตร การตัดแต่งกิ่งไม้ผลรวมถึงผลผลิตทางการเกษตรส่วนเกินจากตลาด และชีวมวลที่ปลูกเพื่อใช้เป็นพลังงานหรือวัสดุชีวมวลโดยเฉพาะ </w:t>
            </w:r>
          </w:p>
        </w:tc>
      </w:tr>
      <w:tr w:rsidR="00FF3040" w:rsidRPr="00651024" w14:paraId="4DC26066" w14:textId="77777777" w:rsidTr="001A5E93">
        <w:tc>
          <w:tcPr>
            <w:tcW w:w="469" w:type="pct"/>
          </w:tcPr>
          <w:p w14:paraId="3452E05B" w14:textId="77777777" w:rsidR="00FF3040" w:rsidRPr="007E7C2C" w:rsidRDefault="00FF3040" w:rsidP="006D5EDA">
            <w:pPr>
              <w:spacing w:before="0" w:after="0" w:line="240" w:lineRule="auto"/>
              <w:ind w:left="32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</w:rPr>
              <w:t>2</w:t>
            </w:r>
          </w:p>
        </w:tc>
        <w:tc>
          <w:tcPr>
            <w:tcW w:w="1739" w:type="pct"/>
          </w:tcPr>
          <w:p w14:paraId="6A75DEFE" w14:textId="77777777" w:rsidR="00FF3040" w:rsidRPr="007E7C2C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การจัดการภูมิทัศน์</w:t>
            </w:r>
          </w:p>
        </w:tc>
        <w:tc>
          <w:tcPr>
            <w:tcW w:w="2792" w:type="pct"/>
          </w:tcPr>
          <w:p w14:paraId="46F8B19B" w14:textId="77777777" w:rsidR="00FF3040" w:rsidRPr="007E7C2C" w:rsidRDefault="00FF3040" w:rsidP="006D5EDA">
            <w:pPr>
              <w:spacing w:before="0" w:after="0" w:line="240" w:lineRule="auto"/>
              <w:ind w:left="28"/>
              <w:rPr>
                <w:rFonts w:ascii="Browallia New" w:hAnsi="Browallia New" w:cs="Browallia New"/>
                <w:sz w:val="28"/>
                <w:szCs w:val="28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เศษชีวมวลจากกิจกรรมจัดการภูมิทัศน์หรือพื้นที่สีเขียว สวนสาธารณะ โดยหน่วยงานภาครัฐ เอกชน หน่วยงานด้านอนุรักษ์ธรรมชาติ หรืออื่นๆ</w:t>
            </w:r>
          </w:p>
        </w:tc>
      </w:tr>
      <w:tr w:rsidR="00FF3040" w:rsidRPr="00651024" w14:paraId="56937F08" w14:textId="77777777" w:rsidTr="001A5E93">
        <w:trPr>
          <w:trHeight w:val="300"/>
        </w:trPr>
        <w:tc>
          <w:tcPr>
            <w:tcW w:w="469" w:type="pct"/>
          </w:tcPr>
          <w:p w14:paraId="34F901C5" w14:textId="77777777" w:rsidR="00FF3040" w:rsidRPr="007E7C2C" w:rsidRDefault="00FF3040" w:rsidP="006D5EDA">
            <w:pPr>
              <w:spacing w:before="0" w:after="0" w:line="240" w:lineRule="auto"/>
              <w:ind w:left="32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</w:rPr>
              <w:t>3</w:t>
            </w:r>
          </w:p>
        </w:tc>
        <w:tc>
          <w:tcPr>
            <w:tcW w:w="1739" w:type="pct"/>
          </w:tcPr>
          <w:p w14:paraId="4FC5BECD" w14:textId="77777777" w:rsidR="00FF3040" w:rsidRPr="007E7C2C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การจัดการสวนป่าและ</w:t>
            </w: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br/>
              <w:t>วนเกษตร</w:t>
            </w:r>
          </w:p>
        </w:tc>
        <w:tc>
          <w:tcPr>
            <w:tcW w:w="2792" w:type="pct"/>
          </w:tcPr>
          <w:p w14:paraId="7035AF50" w14:textId="77777777" w:rsidR="00FF3040" w:rsidRPr="007E7C2C" w:rsidRDefault="00FF3040" w:rsidP="006D5EDA">
            <w:pPr>
              <w:spacing w:before="0" w:after="0" w:line="240" w:lineRule="auto"/>
              <w:ind w:left="28"/>
              <w:rPr>
                <w:rFonts w:ascii="Browallia New" w:hAnsi="Browallia New" w:cs="Browallia New"/>
                <w:sz w:val="28"/>
                <w:szCs w:val="28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เศษชีวมวลจากการตัดแต่งไม้และจัดการแปลงปลูก การตัดสางขยายระยะเปลือกไม้ และรากไม้จากการขุดถอน</w:t>
            </w:r>
          </w:p>
        </w:tc>
      </w:tr>
      <w:tr w:rsidR="00FF3040" w:rsidRPr="00651024" w14:paraId="4723438C" w14:textId="77777777" w:rsidTr="001A5E93">
        <w:tc>
          <w:tcPr>
            <w:tcW w:w="469" w:type="pct"/>
          </w:tcPr>
          <w:p w14:paraId="737D3031" w14:textId="77777777" w:rsidR="00FF3040" w:rsidRPr="007E7C2C" w:rsidRDefault="00FF3040" w:rsidP="006D5EDA">
            <w:pPr>
              <w:spacing w:before="0" w:after="0" w:line="240" w:lineRule="auto"/>
              <w:ind w:left="32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</w:rPr>
              <w:t>4</w:t>
            </w:r>
          </w:p>
        </w:tc>
        <w:tc>
          <w:tcPr>
            <w:tcW w:w="1739" w:type="pct"/>
          </w:tcPr>
          <w:p w14:paraId="24AEC349" w14:textId="77777777" w:rsidR="00FF3040" w:rsidRPr="007E7C2C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การจัดการดูแลรักษาสภาพแหล่งน้ำ</w:t>
            </w:r>
          </w:p>
        </w:tc>
        <w:tc>
          <w:tcPr>
            <w:tcW w:w="2792" w:type="pct"/>
          </w:tcPr>
          <w:p w14:paraId="5F86882E" w14:textId="77777777" w:rsidR="00FF3040" w:rsidRPr="007E7C2C" w:rsidRDefault="00FF3040" w:rsidP="006D5EDA">
            <w:pPr>
              <w:spacing w:before="0" w:after="0" w:line="240" w:lineRule="auto"/>
              <w:ind w:left="28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ชีวมวลที่ได้จากกิจกรรมดูแลรักษาสภาพแหล่งน้ำและระบบนิเวศทั้งน้ำจืด น้ำทะเลหรือชายฝั่ง เพื่อให้สภาพแหล่งน้ำมีคุณภาพดี ลดการเสื่อมโทรม</w:t>
            </w:r>
          </w:p>
        </w:tc>
      </w:tr>
      <w:tr w:rsidR="00FF3040" w:rsidRPr="00651024" w14:paraId="2DCF169D" w14:textId="77777777" w:rsidTr="001A5E93">
        <w:tc>
          <w:tcPr>
            <w:tcW w:w="469" w:type="pct"/>
          </w:tcPr>
          <w:p w14:paraId="2EE32ED9" w14:textId="77777777" w:rsidR="00FF3040" w:rsidRPr="007E7C2C" w:rsidRDefault="00FF3040" w:rsidP="006D5EDA">
            <w:pPr>
              <w:spacing w:before="0" w:after="0" w:line="240" w:lineRule="auto"/>
              <w:ind w:left="32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</w:rPr>
              <w:t>5</w:t>
            </w:r>
          </w:p>
        </w:tc>
        <w:tc>
          <w:tcPr>
            <w:tcW w:w="1739" w:type="pct"/>
          </w:tcPr>
          <w:p w14:paraId="5C88FE44" w14:textId="77777777" w:rsidR="00FF3040" w:rsidRPr="007E7C2C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การแปรรูปไม้</w:t>
            </w:r>
          </w:p>
        </w:tc>
        <w:tc>
          <w:tcPr>
            <w:tcW w:w="2792" w:type="pct"/>
          </w:tcPr>
          <w:p w14:paraId="0E8F62D4" w14:textId="77777777" w:rsidR="00FF3040" w:rsidRPr="007E7C2C" w:rsidRDefault="00FF3040" w:rsidP="006D5EDA">
            <w:pPr>
              <w:spacing w:before="0" w:after="0" w:line="240" w:lineRule="auto"/>
              <w:ind w:left="28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เศษไม้เหลือจากการแปรรูป/ผลิต ผลิตภัณฑ์ไม้เศรษฐกิจที่ผ่านการแปรรูปทางกลและไม่ผ่านการบำบัดทางเคมี </w:t>
            </w:r>
          </w:p>
        </w:tc>
      </w:tr>
      <w:tr w:rsidR="00FF3040" w:rsidRPr="00651024" w14:paraId="22215EDD" w14:textId="77777777" w:rsidTr="001A5E93">
        <w:tc>
          <w:tcPr>
            <w:tcW w:w="469" w:type="pct"/>
          </w:tcPr>
          <w:p w14:paraId="7CA35654" w14:textId="77777777" w:rsidR="00FF3040" w:rsidRPr="007E7C2C" w:rsidRDefault="00FF3040" w:rsidP="006D5EDA">
            <w:pPr>
              <w:spacing w:before="0" w:after="0" w:line="240" w:lineRule="auto"/>
              <w:ind w:left="32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</w:rPr>
              <w:t>6</w:t>
            </w:r>
          </w:p>
        </w:tc>
        <w:tc>
          <w:tcPr>
            <w:tcW w:w="1739" w:type="pct"/>
          </w:tcPr>
          <w:p w14:paraId="2133D7CB" w14:textId="77777777" w:rsidR="00FF3040" w:rsidRPr="007E7C2C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การแปรรูปอาหาร</w:t>
            </w:r>
          </w:p>
        </w:tc>
        <w:tc>
          <w:tcPr>
            <w:tcW w:w="2792" w:type="pct"/>
          </w:tcPr>
          <w:p w14:paraId="5CEA4336" w14:textId="77777777" w:rsidR="00FF3040" w:rsidRPr="007E7C2C" w:rsidRDefault="00FF3040" w:rsidP="006D5EDA">
            <w:pPr>
              <w:spacing w:before="0" w:after="0" w:line="240" w:lineRule="auto"/>
              <w:ind w:left="28"/>
              <w:rPr>
                <w:rFonts w:ascii="Browallia New" w:hAnsi="Browallia New" w:cs="Browallia New"/>
                <w:sz w:val="28"/>
                <w:szCs w:val="28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เศษเหลือทิ้งจากกระบวนการแปรรูปอาหารที่มาจากพืช โดยมีแหล่งที่มาจากภาคอุตสาหกรรมการผลิต ผู้ขายส่ง ซุปเปอร์มาเก็ต ร้านสะดวกซื้อ หรืออื่นๆ</w:t>
            </w:r>
            <w:r w:rsidRPr="007E7C2C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</w:tc>
      </w:tr>
      <w:tr w:rsidR="00FF3040" w:rsidRPr="00651024" w14:paraId="60A3148C" w14:textId="77777777" w:rsidTr="001A5E93">
        <w:tc>
          <w:tcPr>
            <w:tcW w:w="469" w:type="pct"/>
          </w:tcPr>
          <w:p w14:paraId="7540FB81" w14:textId="77777777" w:rsidR="00FF3040" w:rsidRPr="007E7C2C" w:rsidRDefault="00FF3040" w:rsidP="006D5EDA">
            <w:pPr>
              <w:spacing w:before="0" w:after="0" w:line="240" w:lineRule="auto"/>
              <w:ind w:left="32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</w:rPr>
              <w:t>7</w:t>
            </w:r>
          </w:p>
        </w:tc>
        <w:tc>
          <w:tcPr>
            <w:tcW w:w="1739" w:type="pct"/>
          </w:tcPr>
          <w:p w14:paraId="58FD7F0B" w14:textId="77777777" w:rsidR="00FF3040" w:rsidRPr="007E7C2C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ขยะเศษอาหาร</w:t>
            </w:r>
          </w:p>
        </w:tc>
        <w:tc>
          <w:tcPr>
            <w:tcW w:w="2792" w:type="pct"/>
          </w:tcPr>
          <w:p w14:paraId="0FFFBA84" w14:textId="77777777" w:rsidR="00FF3040" w:rsidRPr="007E7C2C" w:rsidRDefault="00FF3040" w:rsidP="006D5EDA">
            <w:pPr>
              <w:spacing w:before="0" w:after="0" w:line="240" w:lineRule="auto"/>
              <w:ind w:left="28"/>
              <w:rPr>
                <w:rFonts w:ascii="Browallia New" w:hAnsi="Browallia New" w:cs="Browallia New"/>
                <w:sz w:val="28"/>
                <w:szCs w:val="28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เศษอาหารเหลือทิ้งจากการเตรียมหรือให้บริการด้านอาหารจากห้องครัว โรงอาหาร ร้านอาหาร หรืออื่นๆ</w:t>
            </w:r>
            <w:r w:rsidRPr="007E7C2C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</w:tc>
      </w:tr>
      <w:tr w:rsidR="00FF3040" w:rsidRPr="00651024" w14:paraId="4A49738F" w14:textId="77777777" w:rsidTr="001A5E93">
        <w:tc>
          <w:tcPr>
            <w:tcW w:w="469" w:type="pct"/>
          </w:tcPr>
          <w:p w14:paraId="6B581A58" w14:textId="77777777" w:rsidR="00FF3040" w:rsidRPr="007E7C2C" w:rsidRDefault="00FF3040" w:rsidP="006D5EDA">
            <w:pPr>
              <w:spacing w:before="0" w:after="0" w:line="240" w:lineRule="auto"/>
              <w:ind w:left="32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</w:rPr>
              <w:t>8</w:t>
            </w:r>
          </w:p>
        </w:tc>
        <w:tc>
          <w:tcPr>
            <w:tcW w:w="1739" w:type="pct"/>
          </w:tcPr>
          <w:p w14:paraId="2DF799DB" w14:textId="77777777" w:rsidR="00FF3040" w:rsidRPr="007E7C2C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ปศุสัตว์</w:t>
            </w:r>
          </w:p>
        </w:tc>
        <w:tc>
          <w:tcPr>
            <w:tcW w:w="2792" w:type="pct"/>
          </w:tcPr>
          <w:p w14:paraId="0ED63204" w14:textId="77777777" w:rsidR="00FF3040" w:rsidRPr="007E7C2C" w:rsidRDefault="00FF3040" w:rsidP="006D5EDA">
            <w:pPr>
              <w:spacing w:before="0" w:after="0" w:line="240" w:lineRule="auto"/>
              <w:ind w:left="28"/>
              <w:rPr>
                <w:rFonts w:ascii="Browallia New" w:hAnsi="Browallia New" w:cs="Browallia New"/>
                <w:sz w:val="28"/>
                <w:szCs w:val="28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มูลสัตว์ กระดูก ก้าง</w:t>
            </w:r>
            <w:r w:rsidRPr="007E7C2C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</w:tc>
      </w:tr>
      <w:tr w:rsidR="00FF3040" w:rsidRPr="00651024" w14:paraId="4FA24D66" w14:textId="77777777" w:rsidTr="001A5E93">
        <w:tc>
          <w:tcPr>
            <w:tcW w:w="469" w:type="pct"/>
          </w:tcPr>
          <w:p w14:paraId="7EE2FFF3" w14:textId="77777777" w:rsidR="00FF3040" w:rsidRPr="007E7C2C" w:rsidRDefault="00FF3040" w:rsidP="006D5EDA">
            <w:pPr>
              <w:spacing w:before="0" w:after="0" w:line="240" w:lineRule="auto"/>
              <w:ind w:left="32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</w:rPr>
              <w:t>9</w:t>
            </w:r>
          </w:p>
        </w:tc>
        <w:tc>
          <w:tcPr>
            <w:tcW w:w="1739" w:type="pct"/>
          </w:tcPr>
          <w:p w14:paraId="658206A9" w14:textId="77777777" w:rsidR="00FF3040" w:rsidRPr="007E7C2C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ของเสียชีวมวลจากกระบวนการผลิตอุตสาหกรรม</w:t>
            </w:r>
          </w:p>
        </w:tc>
        <w:tc>
          <w:tcPr>
            <w:tcW w:w="2792" w:type="pct"/>
          </w:tcPr>
          <w:p w14:paraId="48466520" w14:textId="77777777" w:rsidR="00FF3040" w:rsidRPr="007E7C2C" w:rsidRDefault="00FF3040" w:rsidP="006D5EDA">
            <w:pPr>
              <w:spacing w:before="0" w:after="0" w:line="240" w:lineRule="auto"/>
              <w:ind w:left="28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ของเสียชีวมวลที่มีแหล่งที่มาชัดเจนจากกระบวนการผลิตอุตสาหกรรมและไม่มีการปนเปื้อนของสารเคมีอันตรายหรือสิ่งสังเคราะห์ที่ไม่ย่อยสลาย</w:t>
            </w: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br/>
              <w:t>ทางชีวภาพ</w:t>
            </w:r>
          </w:p>
        </w:tc>
      </w:tr>
      <w:tr w:rsidR="00FF3040" w:rsidRPr="00651024" w14:paraId="0500FB48" w14:textId="77777777" w:rsidTr="001A5E93">
        <w:tc>
          <w:tcPr>
            <w:tcW w:w="469" w:type="pct"/>
          </w:tcPr>
          <w:p w14:paraId="2080148E" w14:textId="77777777" w:rsidR="00FF3040" w:rsidRPr="007E7C2C" w:rsidRDefault="00FF3040" w:rsidP="006D5EDA">
            <w:pPr>
              <w:spacing w:before="0" w:after="0" w:line="240" w:lineRule="auto"/>
              <w:ind w:left="32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</w:rPr>
              <w:t>10</w:t>
            </w:r>
          </w:p>
        </w:tc>
        <w:tc>
          <w:tcPr>
            <w:tcW w:w="1739" w:type="pct"/>
          </w:tcPr>
          <w:p w14:paraId="6CA13E89" w14:textId="77777777" w:rsidR="00FF3040" w:rsidRPr="007E7C2C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ชีวมวลจากกระบวนการย่อยสลายแบบไม่ใช้ออกซิเจน (</w:t>
            </w:r>
            <w:r w:rsidRPr="007E7C2C">
              <w:rPr>
                <w:rFonts w:ascii="Browallia New" w:hAnsi="Browallia New" w:cs="Browallia New"/>
                <w:sz w:val="28"/>
                <w:szCs w:val="28"/>
              </w:rPr>
              <w:t>anaerobic digestion)</w:t>
            </w:r>
          </w:p>
        </w:tc>
        <w:tc>
          <w:tcPr>
            <w:tcW w:w="2792" w:type="pct"/>
          </w:tcPr>
          <w:p w14:paraId="00E8FB65" w14:textId="77777777" w:rsidR="00FF3040" w:rsidRPr="007E7C2C" w:rsidRDefault="00FF3040" w:rsidP="006D5EDA">
            <w:pPr>
              <w:spacing w:before="0" w:after="0" w:line="240" w:lineRule="auto"/>
              <w:ind w:left="28"/>
              <w:rPr>
                <w:rFonts w:ascii="Browallia New" w:hAnsi="Browallia New" w:cs="Browallia New"/>
                <w:sz w:val="28"/>
                <w:szCs w:val="28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กากหมัก (</w:t>
            </w:r>
            <w:r w:rsidRPr="007E7C2C">
              <w:rPr>
                <w:rFonts w:ascii="Browallia New" w:hAnsi="Browallia New" w:cs="Browallia New"/>
                <w:sz w:val="28"/>
                <w:szCs w:val="28"/>
              </w:rPr>
              <w:t>digestate)</w:t>
            </w: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หรือของเสียชีวมวลจากกระบวนการย่อยสลายแบบไม่ใช้ออกซิเจน ที่ต้องมีแหล่งกำเนิดที่ชัดเจนและไม่ปนเปื้อนสารอันตราย ครอบคลุมการหมักของเสียจากพืช อาหาร มูลสัตว์ หรืออื่นๆ</w:t>
            </w:r>
          </w:p>
        </w:tc>
      </w:tr>
      <w:tr w:rsidR="00FF3040" w:rsidRPr="00651024" w14:paraId="0F830CB5" w14:textId="77777777" w:rsidTr="001A5E93">
        <w:tc>
          <w:tcPr>
            <w:tcW w:w="469" w:type="pct"/>
          </w:tcPr>
          <w:p w14:paraId="11B4A55E" w14:textId="77777777" w:rsidR="00FF3040" w:rsidRPr="007E7C2C" w:rsidRDefault="00FF3040" w:rsidP="006D5EDA">
            <w:pPr>
              <w:spacing w:before="0" w:after="0" w:line="240" w:lineRule="auto"/>
              <w:ind w:left="32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</w:rPr>
              <w:t>11</w:t>
            </w:r>
          </w:p>
        </w:tc>
        <w:tc>
          <w:tcPr>
            <w:tcW w:w="1739" w:type="pct"/>
          </w:tcPr>
          <w:p w14:paraId="5A38CC90" w14:textId="77777777" w:rsidR="00FF3040" w:rsidRPr="007E7C2C" w:rsidRDefault="00FF3040" w:rsidP="006D5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ตะกอนจากระบบบำบัดน้ำเสีย (</w:t>
            </w:r>
            <w:r w:rsidRPr="007E7C2C">
              <w:rPr>
                <w:rFonts w:ascii="Browallia New" w:hAnsi="Browallia New" w:cs="Browallia New"/>
                <w:sz w:val="28"/>
                <w:szCs w:val="28"/>
              </w:rPr>
              <w:t>sludge)</w:t>
            </w:r>
          </w:p>
        </w:tc>
        <w:tc>
          <w:tcPr>
            <w:tcW w:w="2792" w:type="pct"/>
          </w:tcPr>
          <w:p w14:paraId="500CA0D6" w14:textId="77777777" w:rsidR="00FF3040" w:rsidRPr="007E7C2C" w:rsidRDefault="00FF3040" w:rsidP="006D5EDA">
            <w:pPr>
              <w:spacing w:before="0" w:after="0" w:line="240" w:lineRule="auto"/>
              <w:ind w:left="28"/>
              <w:rPr>
                <w:rFonts w:ascii="Browallia New" w:hAnsi="Browallia New" w:cs="Browallia New"/>
                <w:sz w:val="28"/>
                <w:szCs w:val="28"/>
              </w:rPr>
            </w:pP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>ตะกอนจากระบบบำบัดน้ำเสีย (</w:t>
            </w:r>
            <w:r w:rsidRPr="007E7C2C">
              <w:rPr>
                <w:rFonts w:ascii="Browallia New" w:hAnsi="Browallia New" w:cs="Browallia New"/>
                <w:sz w:val="28"/>
                <w:szCs w:val="28"/>
              </w:rPr>
              <w:t xml:space="preserve">sludge) </w:t>
            </w:r>
            <w:r w:rsidRPr="007E7C2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ทั้งจากระบบบัดบัดน้ำเสียชุมชนหรือระบบบำบัดน้ำเสียจากอุตสาหกรรม ที่ต้องมีแหล่งกำเนิดที่ชัดเจนและไม่ปนเปื้อนสารอันตราย </w:t>
            </w:r>
          </w:p>
        </w:tc>
      </w:tr>
    </w:tbl>
    <w:p w14:paraId="318B42DD" w14:textId="77777777" w:rsidR="00FF3040" w:rsidRPr="001A5E93" w:rsidRDefault="00FF3040" w:rsidP="00FF3040">
      <w:pPr>
        <w:pStyle w:val="221"/>
        <w:tabs>
          <w:tab w:val="left" w:pos="1276"/>
        </w:tabs>
        <w:spacing w:after="0" w:line="280" w:lineRule="exact"/>
        <w:ind w:left="1276" w:hanging="1276"/>
        <w:rPr>
          <w:rFonts w:ascii="Browallia New" w:hAnsi="Browallia New" w:cs="Browallia New"/>
          <w:i w:val="0"/>
          <w:iCs w:val="0"/>
          <w:sz w:val="32"/>
          <w:szCs w:val="32"/>
        </w:rPr>
      </w:pPr>
    </w:p>
    <w:p w14:paraId="4690DA39" w14:textId="77777777" w:rsidR="00FF3040" w:rsidRPr="00651024" w:rsidRDefault="00FF3040" w:rsidP="00FF3040">
      <w:pPr>
        <w:spacing w:before="0" w:after="0" w:line="240" w:lineRule="auto"/>
        <w:ind w:left="0"/>
        <w:rPr>
          <w:rFonts w:ascii="Browallia New" w:eastAsia="TH SarabunPSK" w:hAnsi="Browallia New" w:cs="Browallia New"/>
          <w:i/>
          <w:iCs/>
          <w:snapToGrid w:val="0"/>
          <w:sz w:val="32"/>
          <w:szCs w:val="32"/>
          <w:lang w:eastAsia="th-TH"/>
        </w:rPr>
      </w:pPr>
      <w:r w:rsidRPr="00651024">
        <w:rPr>
          <w:rFonts w:ascii="Browallia New" w:hAnsi="Browallia New" w:cs="Browallia New"/>
          <w:sz w:val="32"/>
          <w:szCs w:val="32"/>
        </w:rPr>
        <w:br w:type="page"/>
      </w:r>
    </w:p>
    <w:p w14:paraId="3E10908D" w14:textId="77777777" w:rsidR="00FF3040" w:rsidRPr="003D4132" w:rsidRDefault="00FF3040" w:rsidP="00D11506">
      <w:pPr>
        <w:pStyle w:val="221"/>
        <w:tabs>
          <w:tab w:val="clear" w:pos="1560"/>
          <w:tab w:val="left" w:pos="1276"/>
        </w:tabs>
        <w:spacing w:before="120" w:after="0"/>
        <w:ind w:left="1276" w:hanging="1276"/>
        <w:jc w:val="center"/>
        <w:rPr>
          <w:rFonts w:ascii="Browallia New" w:hAnsi="Browallia New" w:cs="Browallia New"/>
          <w:b/>
          <w:bCs/>
          <w:i w:val="0"/>
          <w:iCs w:val="0"/>
          <w:sz w:val="32"/>
          <w:szCs w:val="32"/>
        </w:rPr>
      </w:pPr>
      <w:r w:rsidRPr="003D4132">
        <w:rPr>
          <w:rFonts w:ascii="Browallia New" w:hAnsi="Browallia New" w:cs="Browallia New"/>
          <w:b/>
          <w:bCs/>
          <w:i w:val="0"/>
          <w:iCs w:val="0"/>
          <w:sz w:val="32"/>
          <w:szCs w:val="32"/>
          <w:cs/>
        </w:rPr>
        <w:lastRenderedPageBreak/>
        <w:t>ภาคผนวก</w:t>
      </w:r>
      <w:r w:rsidRPr="003D4132">
        <w:rPr>
          <w:rFonts w:ascii="Browallia New" w:hAnsi="Browallia New" w:cs="Browallia New"/>
          <w:b/>
          <w:bCs/>
          <w:i w:val="0"/>
          <w:iCs w:val="0"/>
          <w:sz w:val="32"/>
          <w:szCs w:val="32"/>
        </w:rPr>
        <w:t xml:space="preserve"> </w:t>
      </w:r>
      <w:r w:rsidRPr="003D4132">
        <w:rPr>
          <w:rFonts w:ascii="Browallia New" w:hAnsi="Browallia New" w:cs="Browallia New"/>
          <w:b/>
          <w:bCs/>
          <w:i w:val="0"/>
          <w:iCs w:val="0"/>
          <w:sz w:val="32"/>
          <w:szCs w:val="32"/>
          <w:cs/>
        </w:rPr>
        <w:t>ข</w:t>
      </w:r>
    </w:p>
    <w:p w14:paraId="1C8654E1" w14:textId="77777777" w:rsidR="00FF3040" w:rsidRPr="003D4132" w:rsidRDefault="00FF3040" w:rsidP="00FF3040">
      <w:pPr>
        <w:pStyle w:val="221"/>
        <w:tabs>
          <w:tab w:val="clear" w:pos="1560"/>
          <w:tab w:val="left" w:pos="1276"/>
        </w:tabs>
        <w:spacing w:after="0"/>
        <w:ind w:left="1276" w:hanging="1276"/>
        <w:jc w:val="center"/>
        <w:rPr>
          <w:rFonts w:ascii="Browallia New" w:hAnsi="Browallia New" w:cs="Browallia New"/>
          <w:b/>
          <w:bCs/>
          <w:i w:val="0"/>
          <w:iCs w:val="0"/>
          <w:sz w:val="32"/>
          <w:szCs w:val="32"/>
        </w:rPr>
      </w:pPr>
      <w:r w:rsidRPr="003D4132">
        <w:rPr>
          <w:rFonts w:ascii="Browallia New" w:hAnsi="Browallia New" w:cs="Browallia New"/>
          <w:b/>
          <w:bCs/>
          <w:i w:val="0"/>
          <w:iCs w:val="0"/>
          <w:sz w:val="32"/>
          <w:szCs w:val="32"/>
          <w:cs/>
        </w:rPr>
        <w:t>รายการประเภทการใช้งานถ่านชีวภาพเป็นไปดังแสดงไว้ในตารางต่อไปนี้</w:t>
      </w:r>
    </w:p>
    <w:p w14:paraId="6873058A" w14:textId="1642221D" w:rsidR="00FF3040" w:rsidRPr="00651024" w:rsidRDefault="00FF3040" w:rsidP="003D4132">
      <w:pPr>
        <w:spacing w:before="240" w:after="240" w:line="240" w:lineRule="auto"/>
        <w:ind w:left="0" w:firstLine="567"/>
        <w:jc w:val="thaiDistribute"/>
        <w:rPr>
          <w:rFonts w:ascii="Browallia New" w:eastAsia="TH SarabunPSK" w:hAnsi="Browallia New" w:cs="Browallia New"/>
          <w:b/>
          <w:bCs/>
          <w:snapToGrid w:val="0"/>
          <w:sz w:val="32"/>
          <w:szCs w:val="32"/>
          <w:lang w:eastAsia="th-TH"/>
        </w:rPr>
      </w:pPr>
      <w:r w:rsidRPr="00651024">
        <w:rPr>
          <w:rFonts w:ascii="Browallia New" w:hAnsi="Browallia New" w:cs="Browallia New"/>
          <w:sz w:val="32"/>
          <w:szCs w:val="32"/>
          <w:cs/>
        </w:rPr>
        <w:t>การใช้งานถ่านชีวภาพทั้งหมดที่เกี่ยวข้องกับโครงการต้องปฏิบัติตามกฎหมายและข้อบังคับด้านสิ่งแวดล้อมที่เกี่ยวข้องสำหรับแต่ละประเภทการใช้งานที่ดำเนินการ</w:t>
      </w:r>
    </w:p>
    <w:p w14:paraId="1DAE3D7A" w14:textId="77777777" w:rsidR="00FF3040" w:rsidRPr="00651024" w:rsidRDefault="00FF3040" w:rsidP="00FF3040">
      <w:pPr>
        <w:pStyle w:val="5"/>
        <w:spacing w:after="0"/>
        <w:jc w:val="left"/>
        <w:rPr>
          <w:rFonts w:ascii="Browallia New" w:hAnsi="Browallia New" w:cs="Browallia New"/>
          <w:b w:val="0"/>
          <w:bCs w:val="0"/>
        </w:rPr>
      </w:pPr>
      <w:r w:rsidRPr="00651024">
        <w:rPr>
          <w:rFonts w:ascii="Browallia New" w:hAnsi="Browallia New" w:cs="Browallia New"/>
          <w:cs/>
        </w:rPr>
        <w:t xml:space="preserve">ตารางที่ </w:t>
      </w:r>
      <w:r w:rsidRPr="00651024">
        <w:rPr>
          <w:rFonts w:ascii="Browallia New" w:hAnsi="Browallia New" w:cs="Browallia New"/>
        </w:rPr>
        <w:t>2</w:t>
      </w:r>
      <w:r w:rsidRPr="00651024">
        <w:rPr>
          <w:rFonts w:ascii="Browallia New" w:hAnsi="Browallia New" w:cs="Browallia New"/>
          <w:cs/>
        </w:rPr>
        <w:t xml:space="preserve"> </w:t>
      </w:r>
      <w:r w:rsidRPr="00651024">
        <w:rPr>
          <w:rFonts w:ascii="Browallia New" w:hAnsi="Browallia New" w:cs="Browallia New"/>
          <w:b w:val="0"/>
          <w:bCs w:val="0"/>
          <w:cs/>
        </w:rPr>
        <w:t>รายการประเภทการใช้งานถ่านชีวภาพ</w:t>
      </w:r>
      <w:r w:rsidRPr="00651024">
        <w:rPr>
          <w:rFonts w:ascii="Browallia New" w:hAnsi="Browallia New" w:cs="Browallia New"/>
          <w:b w:val="0"/>
          <w:bCs w:val="0"/>
          <w:vertAlign w:val="superscript"/>
        </w:rPr>
        <w:t>1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3685"/>
      </w:tblGrid>
      <w:tr w:rsidR="00FF3040" w:rsidRPr="00651024" w14:paraId="2DEF1101" w14:textId="77777777" w:rsidTr="00FF14C3">
        <w:trPr>
          <w:tblHeader/>
        </w:trPr>
        <w:tc>
          <w:tcPr>
            <w:tcW w:w="2127" w:type="dxa"/>
            <w:shd w:val="clear" w:color="auto" w:fill="DAE9F7" w:themeFill="text2" w:themeFillTint="1A"/>
            <w:vAlign w:val="center"/>
          </w:tcPr>
          <w:p w14:paraId="40793C19" w14:textId="77777777" w:rsidR="00FF3040" w:rsidRPr="00D11506" w:rsidRDefault="00FF3040" w:rsidP="006D5EDA">
            <w:pPr>
              <w:spacing w:before="0" w:after="0" w:line="240" w:lineRule="auto"/>
              <w:ind w:left="0"/>
              <w:jc w:val="center"/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cs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cs/>
                <w:lang w:eastAsia="th-TH"/>
              </w:rPr>
              <w:t>กลุ่มของการใช้งาน</w:t>
            </w:r>
          </w:p>
        </w:tc>
        <w:tc>
          <w:tcPr>
            <w:tcW w:w="3260" w:type="dxa"/>
            <w:shd w:val="clear" w:color="auto" w:fill="DAE9F7" w:themeFill="text2" w:themeFillTint="1A"/>
            <w:vAlign w:val="center"/>
          </w:tcPr>
          <w:p w14:paraId="06036F91" w14:textId="77777777" w:rsidR="00FF3040" w:rsidRPr="00D11506" w:rsidRDefault="00FF3040" w:rsidP="006D5EDA">
            <w:pPr>
              <w:spacing w:before="0" w:after="0" w:line="240" w:lineRule="auto"/>
              <w:ind w:left="0"/>
              <w:jc w:val="center"/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cs/>
                <w:lang w:eastAsia="th-TH"/>
              </w:rPr>
              <w:t>ประเภทของการใช้งาน</w:t>
            </w:r>
          </w:p>
        </w:tc>
        <w:tc>
          <w:tcPr>
            <w:tcW w:w="3685" w:type="dxa"/>
            <w:shd w:val="clear" w:color="auto" w:fill="DAE9F7" w:themeFill="text2" w:themeFillTint="1A"/>
            <w:vAlign w:val="center"/>
          </w:tcPr>
          <w:p w14:paraId="4CDBB10B" w14:textId="77777777" w:rsidR="00FF3040" w:rsidRPr="00D11506" w:rsidRDefault="00FF3040" w:rsidP="006D5EDA">
            <w:pPr>
              <w:spacing w:before="0" w:after="0" w:line="240" w:lineRule="auto"/>
              <w:ind w:left="0"/>
              <w:jc w:val="center"/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cs/>
                <w:lang w:eastAsia="th-TH"/>
              </w:rPr>
              <w:t>ค่าปัจจัยความคงทน</w:t>
            </w:r>
            <w:r w:rsidRPr="00D1150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  <w:t xml:space="preserve"> (</w:t>
            </w:r>
            <w:r w:rsidRPr="00D1150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cs/>
                <w:lang w:eastAsia="th-TH"/>
              </w:rPr>
              <w:t>ร้อยละ</w:t>
            </w:r>
            <w:r w:rsidRPr="00D1150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  <w:t>,%)</w:t>
            </w:r>
          </w:p>
          <w:p w14:paraId="2323C2A6" w14:textId="77777777" w:rsidR="00FF3040" w:rsidRPr="00D11506" w:rsidRDefault="00FF3040" w:rsidP="006D5EDA">
            <w:pPr>
              <w:spacing w:before="0" w:after="0" w:line="240" w:lineRule="auto"/>
              <w:ind w:left="0"/>
              <w:jc w:val="center"/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  <w:t>(Permanence factor, PF)</w:t>
            </w:r>
          </w:p>
        </w:tc>
      </w:tr>
      <w:tr w:rsidR="00FF3040" w:rsidRPr="00651024" w14:paraId="67AF6380" w14:textId="77777777" w:rsidTr="00D11506">
        <w:tc>
          <w:tcPr>
            <w:tcW w:w="2127" w:type="dxa"/>
          </w:tcPr>
          <w:p w14:paraId="476C1DC4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การใช้งานทางการเกษตร สวนสาธารณะ หรือ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br/>
              <w:t>การป่าไม้</w:t>
            </w:r>
          </w:p>
        </w:tc>
        <w:tc>
          <w:tcPr>
            <w:tcW w:w="3260" w:type="dxa"/>
          </w:tcPr>
          <w:p w14:paraId="19BED035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hAnsi="Browallia New" w:cs="Browallia New"/>
                <w:sz w:val="28"/>
                <w:szCs w:val="28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การปรับปรุงดินโดยตรง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 (</w:t>
            </w:r>
            <w:r w:rsidRPr="00D11506">
              <w:rPr>
                <w:rFonts w:ascii="Browallia New" w:hAnsi="Browallia New" w:cs="Browallia New"/>
                <w:sz w:val="28"/>
                <w:szCs w:val="28"/>
              </w:rPr>
              <w:t>Direct soil amendment)</w:t>
            </w:r>
          </w:p>
          <w:p w14:paraId="4846393A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hAnsi="Browallia New" w:cs="Browallia New"/>
                <w:sz w:val="28"/>
                <w:szCs w:val="28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สารเติมในกระบวนการทำปุ๋ยหมัก (</w:t>
            </w:r>
            <w:r w:rsidRPr="00D11506">
              <w:rPr>
                <w:rFonts w:ascii="Browallia New" w:hAnsi="Browallia New" w:cs="Browallia New"/>
                <w:sz w:val="28"/>
                <w:szCs w:val="28"/>
              </w:rPr>
              <w:t>Compost additive)</w:t>
            </w:r>
          </w:p>
          <w:p w14:paraId="490E33D8" w14:textId="44D1107C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วัสดุปลูกพืชสวน (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Horticultural growth media)</w:t>
            </w:r>
          </w:p>
          <w:p w14:paraId="40E7D423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วัสดุปูรองสัตว์ซึ่งภายหลังจะถูกนำไปใช้ในแปลงเกษตร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(</w:t>
            </w:r>
            <w:r w:rsidRPr="00D11506">
              <w:rPr>
                <w:rFonts w:ascii="Browallia New" w:hAnsi="Browallia New" w:cs="Browallia New"/>
                <w:sz w:val="28"/>
                <w:szCs w:val="28"/>
              </w:rPr>
              <w:t>Animal bedding)</w:t>
            </w:r>
          </w:p>
          <w:p w14:paraId="18C2276C" w14:textId="320E8B4D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การกรองน้ำทางการเกษตรซึ่งภายหลังจะถูกนำไปใช้ในแปลงเกษตร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 (</w:t>
            </w:r>
            <w:r w:rsidRPr="00D11506">
              <w:rPr>
                <w:rFonts w:ascii="Browallia New" w:hAnsi="Browallia New" w:cs="Browallia New"/>
                <w:sz w:val="28"/>
                <w:szCs w:val="28"/>
              </w:rPr>
              <w:t>Agricultural water filtration)</w:t>
            </w:r>
          </w:p>
        </w:tc>
        <w:tc>
          <w:tcPr>
            <w:tcW w:w="3685" w:type="dxa"/>
          </w:tcPr>
          <w:p w14:paraId="6B6F1281" w14:textId="7FF9DAFF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สำหรับการใช้งานในดิน การคำนวณ</w:t>
            </w:r>
            <w:r w:rsidR="00825063">
              <w:rPr>
                <w:rFonts w:ascii="Browallia New" w:eastAsia="TH SarabunPSK" w:hAnsi="Browallia New" w:cs="Browallia New" w:hint="cs"/>
                <w:snapToGrid w:val="0"/>
                <w:sz w:val="28"/>
                <w:szCs w:val="28"/>
                <w:cs/>
                <w:lang w:eastAsia="th-TH"/>
              </w:rPr>
              <w:t>อ้างอิงจาก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Woolf et al. (2021)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ดังสมการนี้</w:t>
            </w:r>
          </w:p>
          <w:p w14:paraId="1F25C884" w14:textId="77777777" w:rsidR="00FF3040" w:rsidRPr="002D3D36" w:rsidRDefault="00FF3040" w:rsidP="00825063">
            <w:pPr>
              <w:spacing w:after="120" w:line="240" w:lineRule="auto"/>
              <w:ind w:left="0" w:firstLine="369"/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</w:pPr>
            <w:r w:rsidRPr="002D3D3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  <w:t xml:space="preserve">PF* = </w:t>
            </w:r>
            <w:proofErr w:type="spellStart"/>
            <w:r w:rsidRPr="002D3D3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  <w:t>Chc</w:t>
            </w:r>
            <w:proofErr w:type="spellEnd"/>
            <w:r w:rsidRPr="002D3D3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  <w:t xml:space="preserve"> – </w:t>
            </w:r>
            <w:proofErr w:type="spellStart"/>
            <w:r w:rsidRPr="002D3D3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  <w:t>mhc</w:t>
            </w:r>
            <w:proofErr w:type="spellEnd"/>
            <w:r w:rsidRPr="002D3D3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  <w:t xml:space="preserve"> x (H/</w:t>
            </w:r>
            <w:proofErr w:type="spellStart"/>
            <w:r w:rsidRPr="002D3D3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  <w:t>C</w:t>
            </w:r>
            <w:r w:rsidRPr="002D3D3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vertAlign w:val="subscript"/>
                <w:lang w:eastAsia="th-TH"/>
              </w:rPr>
              <w:t>org</w:t>
            </w:r>
            <w:proofErr w:type="spellEnd"/>
            <w:r w:rsidRPr="002D3D3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  <w:t xml:space="preserve"> ratio)</w:t>
            </w:r>
          </w:p>
          <w:p w14:paraId="078A27EE" w14:textId="702F299F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โดย</w:t>
            </w:r>
            <w:r w:rsidR="00825063">
              <w:rPr>
                <w:rFonts w:ascii="Browallia New" w:eastAsia="TH SarabunPSK" w:hAnsi="Browallia New" w:cs="Browallia New" w:hint="cs"/>
                <w:snapToGrid w:val="0"/>
                <w:sz w:val="28"/>
                <w:szCs w:val="28"/>
                <w:cs/>
                <w:lang w:eastAsia="th-TH"/>
              </w:rPr>
              <w:t>ที่</w:t>
            </w:r>
          </w:p>
          <w:p w14:paraId="5A2A7CDF" w14:textId="270C1328" w:rsidR="00FF3040" w:rsidRPr="00D11506" w:rsidRDefault="00FF3040" w:rsidP="00D157DA">
            <w:pPr>
              <w:pStyle w:val="ListParagraph"/>
              <w:numPr>
                <w:ilvl w:val="0"/>
                <w:numId w:val="8"/>
              </w:numPr>
              <w:tabs>
                <w:tab w:val="left" w:pos="312"/>
              </w:tabs>
              <w:spacing w:before="0" w:after="0" w:line="240" w:lineRule="auto"/>
              <w:ind w:left="312" w:hanging="283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ค่า </w:t>
            </w:r>
            <w:proofErr w:type="spellStart"/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Chc</w:t>
            </w:r>
            <w:proofErr w:type="spellEnd"/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และ </w:t>
            </w:r>
            <w:proofErr w:type="spellStart"/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mhc</w:t>
            </w:r>
            <w:proofErr w:type="spellEnd"/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 =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สัมประสิทธิ์ค่าคงที่ (</w:t>
            </w:r>
            <w:r w:rsidR="00C0700D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C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oefficients)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ซึ่งขึ้นกับอุณหภูมิดินเฉลี่ยรายปี (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Mean annual temperature)</w:t>
            </w:r>
          </w:p>
          <w:p w14:paraId="2B0565AF" w14:textId="16A09DE2" w:rsidR="00FF3040" w:rsidRPr="00D11506" w:rsidRDefault="00FF3040" w:rsidP="00D157DA">
            <w:pPr>
              <w:pStyle w:val="ListParagraph"/>
              <w:numPr>
                <w:ilvl w:val="0"/>
                <w:numId w:val="8"/>
              </w:numPr>
              <w:tabs>
                <w:tab w:val="left" w:pos="312"/>
              </w:tabs>
              <w:spacing w:before="0" w:after="0" w:line="240" w:lineRule="auto"/>
              <w:ind w:left="312" w:hanging="283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ค่า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H/</w:t>
            </w:r>
            <w:proofErr w:type="spellStart"/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Corg</w:t>
            </w:r>
            <w:proofErr w:type="spellEnd"/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 ratio =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อัตราส่วนโดย</w:t>
            </w:r>
            <w:proofErr w:type="spellStart"/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โมล</w:t>
            </w:r>
            <w:proofErr w:type="spellEnd"/>
            <w:r w:rsidR="005B417A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br/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ของไฮโดรเจนต่อคาร์บอน ซึ่งได้จากการวิเคราะห์ในห้องปฏิบัติการ</w:t>
            </w:r>
          </w:p>
          <w:p w14:paraId="091AA8EB" w14:textId="786D4E42" w:rsidR="00FF3040" w:rsidRPr="00D11506" w:rsidRDefault="00FF3040" w:rsidP="00D157DA">
            <w:pPr>
              <w:pStyle w:val="ListParagraph"/>
              <w:numPr>
                <w:ilvl w:val="0"/>
                <w:numId w:val="8"/>
              </w:numPr>
              <w:tabs>
                <w:tab w:val="left" w:pos="312"/>
              </w:tabs>
              <w:spacing w:before="0" w:after="0" w:line="240" w:lineRule="auto"/>
              <w:ind w:left="312" w:hanging="283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สัมประสิทธิ์ค่าคงที่ของอุณหภูมิดิน ณ สถานที่ใช้งานปลายทาง พิจารณาตามตารางด้านล่างนี้ สำหรับประเทศไทยกรณีที่ไม่สามารถระบุอุณหภูมิดินของสถานที่ใช้งานปลายทางได้ให้ใช้ค่าที่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Mean annual temperature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 </w:t>
            </w:r>
            <w:r w:rsidRPr="00D11506">
              <w:rPr>
                <w:rFonts w:ascii="Cambria Math" w:eastAsia="TH SarabunPSK" w:hAnsi="Cambria Math" w:cs="Cambria Math"/>
                <w:snapToGrid w:val="0"/>
                <w:sz w:val="28"/>
                <w:szCs w:val="28"/>
                <w:lang w:eastAsia="th-TH"/>
              </w:rPr>
              <w:t>≥</w:t>
            </w:r>
            <w:r w:rsidR="00C0700D">
              <w:rPr>
                <w:rFonts w:ascii="Cambria Math" w:eastAsia="TH SarabunPSK" w:hAnsi="Cambria Math" w:cstheme="minorBidi" w:hint="cs"/>
                <w:snapToGrid w:val="0"/>
                <w:sz w:val="28"/>
                <w:szCs w:val="28"/>
                <w:cs/>
                <w:lang w:eastAsia="th-TH"/>
              </w:rPr>
              <w:t xml:space="preserve">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20.1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(</w:t>
            </w:r>
            <w:r w:rsidRPr="00D11506">
              <w:rPr>
                <w:rFonts w:ascii="Browallia New" w:eastAsia="Symbol" w:hAnsi="Browallia New" w:cs="Browallia New"/>
                <w:snapToGrid w:val="0"/>
                <w:sz w:val="28"/>
                <w:szCs w:val="28"/>
                <w:lang w:eastAsia="th-TH"/>
              </w:rPr>
              <w:t>°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C)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ซึ่งเป็นค่าอุณหภูมิที่อนุรักษ์นิยมที่สุด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654"/>
              <w:gridCol w:w="655"/>
            </w:tblGrid>
            <w:tr w:rsidR="00FF3040" w:rsidRPr="00D11506" w14:paraId="05E08ED2" w14:textId="77777777" w:rsidTr="00825063">
              <w:trPr>
                <w:trHeight w:val="363"/>
              </w:trPr>
              <w:tc>
                <w:tcPr>
                  <w:tcW w:w="2150" w:type="dxa"/>
                  <w:shd w:val="clear" w:color="auto" w:fill="DAE9F7" w:themeFill="text2" w:themeFillTint="1A"/>
                  <w:vAlign w:val="center"/>
                </w:tcPr>
                <w:p w14:paraId="5ECEF7A4" w14:textId="77777777" w:rsidR="00FF3040" w:rsidRPr="00D11506" w:rsidRDefault="00FF3040" w:rsidP="006D5EDA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Mean annual temp (</w:t>
                  </w:r>
                  <w:r w:rsidRPr="00D11506">
                    <w:rPr>
                      <w:rFonts w:ascii="Browallia New" w:eastAsia="Symbol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°</w:t>
                  </w: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C)</w:t>
                  </w:r>
                </w:p>
              </w:tc>
              <w:tc>
                <w:tcPr>
                  <w:tcW w:w="654" w:type="dxa"/>
                  <w:shd w:val="clear" w:color="auto" w:fill="DAE9F7" w:themeFill="text2" w:themeFillTint="1A"/>
                  <w:vAlign w:val="center"/>
                </w:tcPr>
                <w:p w14:paraId="44FF383A" w14:textId="77777777" w:rsidR="00FF3040" w:rsidRPr="00D11506" w:rsidRDefault="00FF3040" w:rsidP="006D5EDA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proofErr w:type="spellStart"/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Chc</w:t>
                  </w:r>
                  <w:proofErr w:type="spellEnd"/>
                </w:p>
              </w:tc>
              <w:tc>
                <w:tcPr>
                  <w:tcW w:w="655" w:type="dxa"/>
                  <w:shd w:val="clear" w:color="auto" w:fill="DAE9F7" w:themeFill="text2" w:themeFillTint="1A"/>
                  <w:vAlign w:val="center"/>
                </w:tcPr>
                <w:p w14:paraId="0E1CE742" w14:textId="77777777" w:rsidR="00FF3040" w:rsidRPr="00D11506" w:rsidRDefault="00FF3040" w:rsidP="006D5EDA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proofErr w:type="spellStart"/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mhc</w:t>
                  </w:r>
                  <w:proofErr w:type="spellEnd"/>
                </w:p>
              </w:tc>
            </w:tr>
            <w:tr w:rsidR="00FF3040" w:rsidRPr="00D11506" w14:paraId="6F464B48" w14:textId="77777777" w:rsidTr="00825063">
              <w:trPr>
                <w:trHeight w:val="357"/>
              </w:trPr>
              <w:tc>
                <w:tcPr>
                  <w:tcW w:w="2150" w:type="dxa"/>
                  <w:vAlign w:val="center"/>
                </w:tcPr>
                <w:p w14:paraId="12D3B87A" w14:textId="77777777" w:rsidR="00FF3040" w:rsidRPr="00D11506" w:rsidRDefault="00FF3040" w:rsidP="006D5EDA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Cambria Math" w:eastAsia="TH SarabunPSK" w:hAnsi="Cambria Math" w:cs="Cambria Math"/>
                      <w:snapToGrid w:val="0"/>
                      <w:sz w:val="28"/>
                      <w:szCs w:val="28"/>
                      <w:lang w:eastAsia="th-TH"/>
                    </w:rPr>
                    <w:t>≤</w:t>
                  </w: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5</w:t>
                  </w:r>
                </w:p>
              </w:tc>
              <w:tc>
                <w:tcPr>
                  <w:tcW w:w="654" w:type="dxa"/>
                </w:tcPr>
                <w:p w14:paraId="5F58DDE9" w14:textId="77777777" w:rsidR="00FF3040" w:rsidRPr="00D11506" w:rsidRDefault="00FF3040" w:rsidP="00825063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1.13</w:t>
                  </w:r>
                </w:p>
              </w:tc>
              <w:tc>
                <w:tcPr>
                  <w:tcW w:w="655" w:type="dxa"/>
                </w:tcPr>
                <w:p w14:paraId="6F461952" w14:textId="77777777" w:rsidR="00FF3040" w:rsidRPr="00D11506" w:rsidRDefault="00FF3040" w:rsidP="00825063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0.46</w:t>
                  </w:r>
                </w:p>
              </w:tc>
            </w:tr>
            <w:tr w:rsidR="00FF3040" w:rsidRPr="00D11506" w14:paraId="16CC15C9" w14:textId="77777777" w:rsidTr="00825063">
              <w:trPr>
                <w:trHeight w:val="342"/>
              </w:trPr>
              <w:tc>
                <w:tcPr>
                  <w:tcW w:w="2150" w:type="dxa"/>
                  <w:vAlign w:val="center"/>
                </w:tcPr>
                <w:p w14:paraId="76C309F4" w14:textId="77777777" w:rsidR="00FF3040" w:rsidRPr="00D11506" w:rsidRDefault="00FF3040" w:rsidP="006D5EDA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5.1-10.0</w:t>
                  </w:r>
                </w:p>
              </w:tc>
              <w:tc>
                <w:tcPr>
                  <w:tcW w:w="654" w:type="dxa"/>
                </w:tcPr>
                <w:p w14:paraId="3361DF23" w14:textId="77777777" w:rsidR="00FF3040" w:rsidRPr="00D11506" w:rsidRDefault="00FF3040" w:rsidP="00825063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1.10</w:t>
                  </w:r>
                </w:p>
              </w:tc>
              <w:tc>
                <w:tcPr>
                  <w:tcW w:w="655" w:type="dxa"/>
                </w:tcPr>
                <w:p w14:paraId="4CBA012E" w14:textId="77777777" w:rsidR="00FF3040" w:rsidRPr="00D11506" w:rsidRDefault="00FF3040" w:rsidP="00825063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0.59</w:t>
                  </w:r>
                </w:p>
              </w:tc>
            </w:tr>
            <w:tr w:rsidR="00FF3040" w:rsidRPr="00D11506" w14:paraId="4DCBC066" w14:textId="77777777" w:rsidTr="00825063">
              <w:trPr>
                <w:trHeight w:val="297"/>
              </w:trPr>
              <w:tc>
                <w:tcPr>
                  <w:tcW w:w="2150" w:type="dxa"/>
                  <w:vAlign w:val="center"/>
                </w:tcPr>
                <w:p w14:paraId="2E6C6BDB" w14:textId="77777777" w:rsidR="00FF3040" w:rsidRPr="00D11506" w:rsidRDefault="00FF3040" w:rsidP="006D5EDA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10.1-15.0</w:t>
                  </w:r>
                </w:p>
              </w:tc>
              <w:tc>
                <w:tcPr>
                  <w:tcW w:w="654" w:type="dxa"/>
                </w:tcPr>
                <w:p w14:paraId="10726E01" w14:textId="77777777" w:rsidR="00FF3040" w:rsidRPr="00D11506" w:rsidRDefault="00FF3040" w:rsidP="00825063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1.04</w:t>
                  </w:r>
                </w:p>
              </w:tc>
              <w:tc>
                <w:tcPr>
                  <w:tcW w:w="655" w:type="dxa"/>
                </w:tcPr>
                <w:p w14:paraId="10F2CDBF" w14:textId="77777777" w:rsidR="00FF3040" w:rsidRPr="00D11506" w:rsidRDefault="00FF3040" w:rsidP="00825063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0.64</w:t>
                  </w:r>
                </w:p>
              </w:tc>
            </w:tr>
            <w:tr w:rsidR="00FF3040" w:rsidRPr="00D11506" w14:paraId="4EBAF1AB" w14:textId="77777777" w:rsidTr="00825063">
              <w:trPr>
                <w:trHeight w:val="345"/>
              </w:trPr>
              <w:tc>
                <w:tcPr>
                  <w:tcW w:w="2150" w:type="dxa"/>
                  <w:vAlign w:val="center"/>
                </w:tcPr>
                <w:p w14:paraId="1CA0E2BF" w14:textId="77777777" w:rsidR="00FF3040" w:rsidRPr="00D11506" w:rsidRDefault="00FF3040" w:rsidP="006D5EDA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15.1-20.0</w:t>
                  </w:r>
                </w:p>
              </w:tc>
              <w:tc>
                <w:tcPr>
                  <w:tcW w:w="654" w:type="dxa"/>
                </w:tcPr>
                <w:p w14:paraId="63277D1F" w14:textId="77777777" w:rsidR="00FF3040" w:rsidRPr="00D11506" w:rsidRDefault="00FF3040" w:rsidP="00825063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1.01</w:t>
                  </w:r>
                </w:p>
              </w:tc>
              <w:tc>
                <w:tcPr>
                  <w:tcW w:w="655" w:type="dxa"/>
                </w:tcPr>
                <w:p w14:paraId="7CF7EFE4" w14:textId="77777777" w:rsidR="00FF3040" w:rsidRPr="00D11506" w:rsidRDefault="00FF3040" w:rsidP="00825063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0.65</w:t>
                  </w:r>
                </w:p>
              </w:tc>
            </w:tr>
            <w:tr w:rsidR="00FF3040" w:rsidRPr="00D11506" w14:paraId="69267B7D" w14:textId="77777777" w:rsidTr="00825063">
              <w:trPr>
                <w:trHeight w:val="357"/>
              </w:trPr>
              <w:tc>
                <w:tcPr>
                  <w:tcW w:w="2150" w:type="dxa"/>
                  <w:vAlign w:val="center"/>
                </w:tcPr>
                <w:p w14:paraId="74D60010" w14:textId="77777777" w:rsidR="00FF3040" w:rsidRPr="00D11506" w:rsidRDefault="00FF3040" w:rsidP="006D5EDA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Cambria Math" w:eastAsia="TH SarabunPSK" w:hAnsi="Cambria Math" w:cs="Cambria Math"/>
                      <w:snapToGrid w:val="0"/>
                      <w:sz w:val="28"/>
                      <w:szCs w:val="28"/>
                      <w:lang w:eastAsia="th-TH"/>
                    </w:rPr>
                    <w:t>≥</w:t>
                  </w: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20.1</w:t>
                  </w:r>
                </w:p>
              </w:tc>
              <w:tc>
                <w:tcPr>
                  <w:tcW w:w="654" w:type="dxa"/>
                </w:tcPr>
                <w:p w14:paraId="50CD68F0" w14:textId="77777777" w:rsidR="00FF3040" w:rsidRPr="00D11506" w:rsidRDefault="00FF3040" w:rsidP="00825063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0.98</w:t>
                  </w:r>
                </w:p>
              </w:tc>
              <w:tc>
                <w:tcPr>
                  <w:tcW w:w="655" w:type="dxa"/>
                </w:tcPr>
                <w:p w14:paraId="733F943A" w14:textId="77777777" w:rsidR="00FF3040" w:rsidRPr="00D11506" w:rsidRDefault="00FF3040" w:rsidP="00825063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</w:pPr>
                  <w:r w:rsidRPr="00D11506">
                    <w:rPr>
                      <w:rFonts w:ascii="Browallia New" w:eastAsia="TH SarabunPSK" w:hAnsi="Browallia New" w:cs="Browallia New"/>
                      <w:snapToGrid w:val="0"/>
                      <w:sz w:val="28"/>
                      <w:szCs w:val="28"/>
                      <w:lang w:eastAsia="th-TH"/>
                    </w:rPr>
                    <w:t>0.66</w:t>
                  </w:r>
                </w:p>
              </w:tc>
            </w:tr>
          </w:tbl>
          <w:p w14:paraId="045C6585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C0700D">
              <w:rPr>
                <w:rFonts w:ascii="Browallia New" w:eastAsia="TH SarabunPSK" w:hAnsi="Browallia New" w:cs="Browallia New"/>
                <w:b/>
                <w:bCs/>
                <w:snapToGrid w:val="0"/>
                <w:sz w:val="24"/>
                <w:szCs w:val="24"/>
                <w:cs/>
                <w:lang w:eastAsia="th-TH"/>
              </w:rPr>
              <w:t>หมายเหตุ</w:t>
            </w:r>
            <w:r w:rsidRPr="00C0700D">
              <w:rPr>
                <w:rFonts w:ascii="Browallia New" w:eastAsia="TH SarabunPSK" w:hAnsi="Browallia New" w:cs="Browallia New"/>
                <w:b/>
                <w:bCs/>
                <w:snapToGrid w:val="0"/>
                <w:sz w:val="24"/>
                <w:szCs w:val="24"/>
                <w:lang w:eastAsia="th-TH"/>
              </w:rPr>
              <w:t>:</w:t>
            </w:r>
            <w:r w:rsidRPr="00C0700D">
              <w:rPr>
                <w:rFonts w:ascii="Browallia New" w:eastAsia="TH SarabunPSK" w:hAnsi="Browallia New" w:cs="Browallia New"/>
                <w:snapToGrid w:val="0"/>
                <w:sz w:val="24"/>
                <w:szCs w:val="24"/>
                <w:lang w:eastAsia="th-TH"/>
              </w:rPr>
              <w:t xml:space="preserve"> *</w:t>
            </w:r>
            <w:r w:rsidRPr="00C0700D">
              <w:rPr>
                <w:rFonts w:ascii="Browallia New" w:eastAsia="TH SarabunPSK" w:hAnsi="Browallia New" w:cs="Browallia New"/>
                <w:snapToGrid w:val="0"/>
                <w:sz w:val="24"/>
                <w:szCs w:val="24"/>
                <w:cs/>
                <w:lang w:eastAsia="th-TH"/>
              </w:rPr>
              <w:t xml:space="preserve">อ้างอิงตามเอกสาร </w:t>
            </w:r>
            <w:r w:rsidRPr="00C0700D">
              <w:rPr>
                <w:rFonts w:ascii="Browallia New" w:eastAsia="TH SarabunPSK" w:hAnsi="Browallia New" w:cs="Browallia New"/>
                <w:snapToGrid w:val="0"/>
                <w:sz w:val="24"/>
                <w:szCs w:val="24"/>
                <w:lang w:eastAsia="th-TH"/>
              </w:rPr>
              <w:t xml:space="preserve">U.S. and Canada biochar protocol </w:t>
            </w:r>
          </w:p>
        </w:tc>
      </w:tr>
      <w:tr w:rsidR="00FF3040" w:rsidRPr="00651024" w14:paraId="3298F928" w14:textId="77777777" w:rsidTr="00D11506">
        <w:tc>
          <w:tcPr>
            <w:tcW w:w="2127" w:type="dxa"/>
            <w:vMerge w:val="restart"/>
          </w:tcPr>
          <w:p w14:paraId="4E890A94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วัสดุก่อสร้าง หรือ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br/>
              <w:t>วัสดุวิศวกรรม</w:t>
            </w:r>
          </w:p>
        </w:tc>
        <w:tc>
          <w:tcPr>
            <w:tcW w:w="3260" w:type="dxa"/>
          </w:tcPr>
          <w:p w14:paraId="7A67AAE0" w14:textId="37B4B322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สารเติมแต่งในซีเมนต์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 (Cement additive)</w:t>
            </w:r>
          </w:p>
          <w:p w14:paraId="76134EC7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lastRenderedPageBreak/>
              <w:t>สารเติมแต่งในยิปซัม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 (Gypsum additive)</w:t>
            </w:r>
          </w:p>
          <w:p w14:paraId="5DC22ECA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สารเติมในปูนปลาสเตอร์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 (Mineral plaster additive)</w:t>
            </w:r>
          </w:p>
          <w:p w14:paraId="7D89D704" w14:textId="77777777" w:rsidR="00FF3040" w:rsidRPr="00C05D0E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สารเติมในดินเหนียว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 (Clay additive)</w:t>
            </w:r>
          </w:p>
        </w:tc>
        <w:tc>
          <w:tcPr>
            <w:tcW w:w="3685" w:type="dxa"/>
          </w:tcPr>
          <w:p w14:paraId="2C0ABA47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lastRenderedPageBreak/>
              <w:t xml:space="preserve">ร้อยละ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100</w:t>
            </w:r>
          </w:p>
        </w:tc>
      </w:tr>
      <w:tr w:rsidR="00FF3040" w:rsidRPr="00651024" w14:paraId="3557DD42" w14:textId="77777777" w:rsidTr="00D11506">
        <w:tc>
          <w:tcPr>
            <w:tcW w:w="2127" w:type="dxa"/>
            <w:vMerge/>
          </w:tcPr>
          <w:p w14:paraId="319B3253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3260" w:type="dxa"/>
          </w:tcPr>
          <w:p w14:paraId="29E655DF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สารเติมในยางมะตอย (เฉพาะการใช้งานแบบผสมเย็นกับส่วนผสมยางมะตอยเท่านั้น)</w:t>
            </w:r>
          </w:p>
        </w:tc>
        <w:tc>
          <w:tcPr>
            <w:tcW w:w="3685" w:type="dxa"/>
          </w:tcPr>
          <w:p w14:paraId="04791CF0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ร้อยละ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20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หรือ คำนวณโดยอิงจากค่าต่ำสุดของช่วงอายุการใช้งานของผลิตภัณฑ์ เมื่อเปรียบเทียบกับอายุอ้างอิง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100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ปี เช่น หากอายุการใช้งาน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20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ปี คิดเป็นร้อยละ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 20</w:t>
            </w:r>
          </w:p>
        </w:tc>
      </w:tr>
      <w:tr w:rsidR="00FF3040" w:rsidRPr="00651024" w14:paraId="65F2FDF5" w14:textId="77777777" w:rsidTr="00D11506">
        <w:tc>
          <w:tcPr>
            <w:tcW w:w="2127" w:type="dxa"/>
            <w:vMerge/>
          </w:tcPr>
          <w:p w14:paraId="06CFFE0E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3260" w:type="dxa"/>
          </w:tcPr>
          <w:p w14:paraId="745200BA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วัสดุเชิงประกอบไม้-พอลิเมอร์ (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Wood polymer composites)</w:t>
            </w:r>
          </w:p>
        </w:tc>
        <w:tc>
          <w:tcPr>
            <w:tcW w:w="3685" w:type="dxa"/>
          </w:tcPr>
          <w:p w14:paraId="08F2CEC5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ร้อยละ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30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หรือ คำนวณโดยอิงจากค่าต่ำสุดของช่วงอายุการใช้งานของผลิตภัณฑ์</w:t>
            </w:r>
          </w:p>
        </w:tc>
      </w:tr>
      <w:tr w:rsidR="00FF3040" w:rsidRPr="00651024" w14:paraId="270ECBD8" w14:textId="77777777" w:rsidTr="00D11506">
        <w:tc>
          <w:tcPr>
            <w:tcW w:w="2127" w:type="dxa"/>
          </w:tcPr>
          <w:p w14:paraId="36058828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การฟื้นฟูและทำให้สิ่งแวดล้อมมีเสถียรภาพ </w:t>
            </w:r>
          </w:p>
        </w:tc>
        <w:tc>
          <w:tcPr>
            <w:tcW w:w="3260" w:type="dxa"/>
          </w:tcPr>
          <w:p w14:paraId="0D452C71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การบำบัดน้ำทิ้ง (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Effluent polishing)</w:t>
            </w:r>
          </w:p>
          <w:p w14:paraId="31C6B096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การควบคุมการชะล้างพังทลาย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br/>
              <w:t>ของดิน (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Erosion control)</w:t>
            </w:r>
          </w:p>
          <w:p w14:paraId="2E71338C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การฟื้นฟูดินปนเปื้อน (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Soil remediation)</w:t>
            </w:r>
          </w:p>
          <w:p w14:paraId="47D35F85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การจัดการน้ำฝน (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Stormwater management)</w:t>
            </w:r>
          </w:p>
        </w:tc>
        <w:tc>
          <w:tcPr>
            <w:tcW w:w="3685" w:type="dxa"/>
          </w:tcPr>
          <w:p w14:paraId="13044D1B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cs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เหมือนกับการใช้งานทางการเกษตร</w:t>
            </w:r>
            <w:r w:rsidRPr="00D1150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lang w:eastAsia="th-TH"/>
              </w:rPr>
              <w:t xml:space="preserve"> </w:t>
            </w:r>
            <w:r w:rsidRPr="00D11506">
              <w:rPr>
                <w:rFonts w:ascii="Browallia New" w:eastAsia="TH SarabunPSK" w:hAnsi="Browallia New" w:cs="Browallia New"/>
                <w:b/>
                <w:bCs/>
                <w:snapToGrid w:val="0"/>
                <w:sz w:val="28"/>
                <w:szCs w:val="28"/>
                <w:cs/>
                <w:lang w:eastAsia="th-TH"/>
              </w:rPr>
              <w:t>แต่หลังการใช้งานแล้วต้องนำไปเก็บในโครงสร้างกักเก็บถาวร</w:t>
            </w:r>
          </w:p>
        </w:tc>
      </w:tr>
      <w:tr w:rsidR="00FF3040" w:rsidRPr="00651024" w14:paraId="4CBF36F3" w14:textId="77777777" w:rsidTr="00D11506">
        <w:tc>
          <w:tcPr>
            <w:tcW w:w="2127" w:type="dxa"/>
          </w:tcPr>
          <w:p w14:paraId="7DAED86F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โครงสร้างจัดเก็บถาวร หรือ โครงสร้างสำหรับการกักเก็บระยะยาว</w:t>
            </w:r>
          </w:p>
        </w:tc>
        <w:tc>
          <w:tcPr>
            <w:tcW w:w="3260" w:type="dxa"/>
          </w:tcPr>
          <w:p w14:paraId="37B218A7" w14:textId="77777777" w:rsidR="00FF3040" w:rsidRPr="00D11506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การกำจัดในหลุมฝังกลบ ซึ่งรวมถึงการใช้เป็น วัสดุปิดหน้าหลุมฝังกลบประจำวัน (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Alternative daily cover)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และการทำให้ของเสียในหลุมฝังกลบมีเสถียรภาพ (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>Solidification/Stabilization)</w:t>
            </w:r>
          </w:p>
          <w:p w14:paraId="4668A219" w14:textId="77777777" w:rsidR="00FF3040" w:rsidRPr="00C05D0E" w:rsidRDefault="00FF3040" w:rsidP="00D157DA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left="312" w:hanging="312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การฟื้นฟูเหมืองใต้ดิน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 (Subsurface mine remediation)</w:t>
            </w:r>
          </w:p>
        </w:tc>
        <w:tc>
          <w:tcPr>
            <w:tcW w:w="3685" w:type="dxa"/>
          </w:tcPr>
          <w:p w14:paraId="371F7458" w14:textId="77777777" w:rsidR="00FF3040" w:rsidRPr="00D11506" w:rsidRDefault="00FF3040" w:rsidP="006D5EDA">
            <w:pPr>
              <w:spacing w:before="0" w:after="0" w:line="240" w:lineRule="auto"/>
              <w:ind w:left="0"/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</w:pP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 xml:space="preserve">ร้อยละ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t xml:space="preserve">100 </w:t>
            </w:r>
            <w:r w:rsidRPr="00D11506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ยกเว้น ในกรณีที่ถ่านชีวภาพถูกนำไปใช้ในรูปแบบการใช้งานอื่นๆ ก่อนที่จะถูกนำไปเก็บในโครงสร้างกักเก็บถาวร ซึ่งในกรณีนั้นต้องใช้ ค่าปัจจัยความคงทนของการใช้งานทางการเกษตรในการคำนวณ</w:t>
            </w:r>
          </w:p>
        </w:tc>
      </w:tr>
    </w:tbl>
    <w:p w14:paraId="5EABE017" w14:textId="22A3D1E5" w:rsidR="00FF3040" w:rsidRPr="00A462AE" w:rsidRDefault="00A462AE" w:rsidP="00A462AE">
      <w:pPr>
        <w:spacing w:before="0" w:after="0" w:line="240" w:lineRule="auto"/>
        <w:ind w:left="993" w:right="95" w:hanging="993"/>
        <w:rPr>
          <w:rFonts w:ascii="Browallia New" w:eastAsia="TH SarabunPSK" w:hAnsi="Browallia New" w:cs="Browallia New"/>
          <w:snapToGrid w:val="0"/>
          <w:sz w:val="28"/>
          <w:szCs w:val="28"/>
          <w:cs/>
          <w:lang w:eastAsia="th-TH"/>
        </w:rPr>
      </w:pPr>
      <w:r w:rsidRPr="00A462AE">
        <w:rPr>
          <w:rFonts w:ascii="Browallia New" w:eastAsia="TH SarabunPSK" w:hAnsi="Browallia New" w:cs="Browallia New" w:hint="cs"/>
          <w:b/>
          <w:bCs/>
          <w:snapToGrid w:val="0"/>
          <w:sz w:val="28"/>
          <w:szCs w:val="28"/>
          <w:cs/>
          <w:lang w:eastAsia="th-TH"/>
        </w:rPr>
        <w:t>หมายเหตุ</w:t>
      </w:r>
      <w:r w:rsidR="009D441A">
        <w:rPr>
          <w:rFonts w:ascii="Browallia New" w:eastAsia="TH SarabunPSK" w:hAnsi="Browallia New" w:cs="Browallia New"/>
          <w:b/>
          <w:bCs/>
          <w:snapToGrid w:val="0"/>
          <w:sz w:val="28"/>
          <w:szCs w:val="28"/>
          <w:lang w:eastAsia="th-TH"/>
        </w:rPr>
        <w:t xml:space="preserve">: </w:t>
      </w:r>
      <w:r w:rsidR="00FF3040" w:rsidRPr="009D441A">
        <w:rPr>
          <w:rFonts w:ascii="Browallia New" w:eastAsia="TH SarabunPSK" w:hAnsi="Browallia New" w:cs="Browallia New"/>
          <w:snapToGrid w:val="0"/>
          <w:sz w:val="28"/>
          <w:szCs w:val="28"/>
          <w:vertAlign w:val="superscript"/>
          <w:lang w:eastAsia="th-TH"/>
        </w:rPr>
        <w:t>1</w:t>
      </w:r>
      <w:r w:rsidRPr="00A462AE">
        <w:rPr>
          <w:rFonts w:ascii="Browallia New" w:eastAsia="TH SarabunPSK" w:hAnsi="Browallia New" w:cs="Browallia New" w:hint="cs"/>
          <w:snapToGrid w:val="0"/>
          <w:sz w:val="28"/>
          <w:szCs w:val="28"/>
          <w:cs/>
          <w:lang w:eastAsia="th-TH"/>
        </w:rPr>
        <w:t xml:space="preserve"> </w:t>
      </w:r>
      <w:r w:rsidR="00FF3040" w:rsidRPr="00A462AE">
        <w:rPr>
          <w:rFonts w:ascii="Browallia New" w:eastAsia="TH SarabunPSK" w:hAnsi="Browallia New" w:cs="Browallia New"/>
          <w:snapToGrid w:val="0"/>
          <w:sz w:val="28"/>
          <w:szCs w:val="28"/>
          <w:cs/>
          <w:lang w:eastAsia="th-TH"/>
        </w:rPr>
        <w:t>อ้างอิง</w:t>
      </w:r>
      <w:r w:rsidR="00FF3040" w:rsidRPr="00A462AE">
        <w:rPr>
          <w:rFonts w:ascii="Browallia New" w:eastAsia="TH SarabunPSK" w:hAnsi="Browallia New" w:cs="Browallia New"/>
          <w:snapToGrid w:val="0"/>
          <w:sz w:val="28"/>
          <w:szCs w:val="28"/>
          <w:lang w:eastAsia="th-TH"/>
        </w:rPr>
        <w:t>: U.S. and Canada Biochar Protocol,</w:t>
      </w:r>
      <w:r w:rsidR="00FF3040" w:rsidRPr="00A462AE">
        <w:rPr>
          <w:rFonts w:ascii="Browallia New" w:eastAsia="TH SarabunPSK" w:hAnsi="Browallia New" w:cs="Browallia New"/>
          <w:snapToGrid w:val="0"/>
          <w:sz w:val="28"/>
          <w:szCs w:val="28"/>
          <w:cs/>
          <w:lang w:eastAsia="th-TH"/>
        </w:rPr>
        <w:t xml:space="preserve"> </w:t>
      </w:r>
      <w:r w:rsidR="00FF3040" w:rsidRPr="00A462AE">
        <w:rPr>
          <w:rFonts w:ascii="Browallia New" w:eastAsia="TH SarabunPSK" w:hAnsi="Browallia New" w:cs="Browallia New"/>
          <w:snapToGrid w:val="0"/>
          <w:sz w:val="28"/>
          <w:szCs w:val="28"/>
          <w:lang w:eastAsia="th-TH"/>
        </w:rPr>
        <w:t xml:space="preserve">Version </w:t>
      </w:r>
      <w:r w:rsidR="00FF3040" w:rsidRPr="00A462AE">
        <w:rPr>
          <w:rFonts w:ascii="Browallia New" w:eastAsia="TH SarabunPSK" w:hAnsi="Browallia New" w:cs="Browallia New"/>
          <w:snapToGrid w:val="0"/>
          <w:sz w:val="28"/>
          <w:szCs w:val="28"/>
          <w:cs/>
          <w:lang w:eastAsia="th-TH"/>
        </w:rPr>
        <w:t>1.0</w:t>
      </w:r>
      <w:r w:rsidR="00FF3040" w:rsidRPr="00A462AE">
        <w:rPr>
          <w:rFonts w:ascii="Browallia New" w:eastAsia="TH SarabunPSK" w:hAnsi="Browallia New" w:cs="Browallia New"/>
          <w:snapToGrid w:val="0"/>
          <w:sz w:val="28"/>
          <w:szCs w:val="28"/>
          <w:lang w:eastAsia="th-TH"/>
        </w:rPr>
        <w:t xml:space="preserve">, Eligible Biochar End Uses List, March </w:t>
      </w:r>
      <w:r w:rsidR="00FF3040" w:rsidRPr="00A462AE">
        <w:rPr>
          <w:rFonts w:ascii="Browallia New" w:eastAsia="TH SarabunPSK" w:hAnsi="Browallia New" w:cs="Browallia New"/>
          <w:snapToGrid w:val="0"/>
          <w:sz w:val="28"/>
          <w:szCs w:val="28"/>
          <w:cs/>
          <w:lang w:eastAsia="th-TH"/>
        </w:rPr>
        <w:t>2024</w:t>
      </w:r>
    </w:p>
    <w:p w14:paraId="02C0CE11" w14:textId="77777777" w:rsidR="00FF3040" w:rsidRPr="00651024" w:rsidRDefault="00FF3040" w:rsidP="00FF3040">
      <w:pPr>
        <w:spacing w:before="0" w:after="0" w:line="240" w:lineRule="auto"/>
        <w:ind w:left="0"/>
        <w:rPr>
          <w:rFonts w:ascii="Browallia New" w:eastAsia="TH SarabunPSK" w:hAnsi="Browallia New" w:cs="Browallia New"/>
          <w:b/>
          <w:bCs/>
          <w:snapToGrid w:val="0"/>
          <w:sz w:val="32"/>
          <w:szCs w:val="32"/>
          <w:cs/>
          <w:lang w:eastAsia="th-TH"/>
        </w:rPr>
      </w:pPr>
    </w:p>
    <w:p w14:paraId="39AE1162" w14:textId="77777777" w:rsidR="00FF3040" w:rsidRPr="00651024" w:rsidRDefault="00FF3040" w:rsidP="003D4132">
      <w:pPr>
        <w:pStyle w:val="221"/>
        <w:tabs>
          <w:tab w:val="clear" w:pos="1560"/>
          <w:tab w:val="left" w:pos="1276"/>
        </w:tabs>
        <w:spacing w:before="120" w:after="0"/>
        <w:ind w:left="1276" w:hanging="1276"/>
        <w:jc w:val="center"/>
        <w:rPr>
          <w:rFonts w:ascii="Browallia New" w:hAnsi="Browallia New" w:cs="Browallia New"/>
          <w:b/>
          <w:bCs/>
          <w:i w:val="0"/>
          <w:iCs w:val="0"/>
          <w:sz w:val="32"/>
          <w:szCs w:val="32"/>
        </w:rPr>
      </w:pPr>
      <w:r w:rsidRPr="00651024"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  <w:r w:rsidRPr="003D4132">
        <w:rPr>
          <w:rFonts w:ascii="Browallia New" w:hAnsi="Browallia New" w:cs="Browallia New"/>
          <w:b/>
          <w:bCs/>
          <w:i w:val="0"/>
          <w:iCs w:val="0"/>
          <w:sz w:val="32"/>
          <w:szCs w:val="32"/>
          <w:cs/>
        </w:rPr>
        <w:lastRenderedPageBreak/>
        <w:t>ภาคผนวก ค</w:t>
      </w:r>
    </w:p>
    <w:p w14:paraId="65DDA0B6" w14:textId="77777777" w:rsidR="00FF3040" w:rsidRPr="00651024" w:rsidRDefault="00FF3040" w:rsidP="003D4132">
      <w:pPr>
        <w:pStyle w:val="221"/>
        <w:tabs>
          <w:tab w:val="clear" w:pos="1560"/>
          <w:tab w:val="left" w:pos="1276"/>
        </w:tabs>
        <w:spacing w:after="0"/>
        <w:ind w:left="1276" w:hanging="1276"/>
        <w:jc w:val="center"/>
        <w:rPr>
          <w:rFonts w:ascii="Browallia New" w:hAnsi="Browallia New" w:cs="Browallia New"/>
          <w:b/>
          <w:bCs/>
          <w:i w:val="0"/>
          <w:iCs w:val="0"/>
          <w:sz w:val="32"/>
          <w:szCs w:val="32"/>
          <w:cs/>
        </w:rPr>
      </w:pPr>
      <w:r w:rsidRPr="00651024">
        <w:rPr>
          <w:rFonts w:ascii="Browallia New" w:hAnsi="Browallia New" w:cs="Browallia New"/>
          <w:b/>
          <w:bCs/>
          <w:i w:val="0"/>
          <w:iCs w:val="0"/>
          <w:sz w:val="32"/>
          <w:szCs w:val="32"/>
          <w:cs/>
        </w:rPr>
        <w:t>แนวทางการติดตามตรวจสอบเส้นทางการครอบครอง (</w:t>
      </w:r>
      <w:r w:rsidRPr="00651024">
        <w:rPr>
          <w:rFonts w:ascii="Browallia New" w:hAnsi="Browallia New" w:cs="Browallia New"/>
          <w:b/>
          <w:bCs/>
          <w:i w:val="0"/>
          <w:iCs w:val="0"/>
          <w:sz w:val="32"/>
          <w:szCs w:val="32"/>
        </w:rPr>
        <w:t>Chain of Custody Tracking)</w:t>
      </w:r>
    </w:p>
    <w:p w14:paraId="026B5B3C" w14:textId="77777777" w:rsidR="00FF3040" w:rsidRPr="003D4132" w:rsidRDefault="00FF3040" w:rsidP="003D4132">
      <w:pPr>
        <w:spacing w:before="240" w:after="240" w:line="240" w:lineRule="auto"/>
        <w:ind w:left="0" w:firstLine="567"/>
        <w:jc w:val="thaiDistribute"/>
        <w:rPr>
          <w:rFonts w:ascii="Browallia New" w:hAnsi="Browallia New" w:cs="Browallia New"/>
          <w:sz w:val="32"/>
          <w:szCs w:val="32"/>
        </w:rPr>
      </w:pPr>
      <w:r w:rsidRPr="00651024">
        <w:rPr>
          <w:rFonts w:ascii="Browallia New" w:hAnsi="Browallia New" w:cs="Browallia New"/>
          <w:sz w:val="32"/>
          <w:szCs w:val="32"/>
          <w:cs/>
        </w:rPr>
        <w:t>พิจารณาจากการติดตามห่วงโซ่การครอบครอง (</w:t>
      </w:r>
      <w:r w:rsidRPr="00651024">
        <w:rPr>
          <w:rFonts w:ascii="Browallia New" w:hAnsi="Browallia New" w:cs="Browallia New"/>
          <w:sz w:val="32"/>
          <w:szCs w:val="32"/>
        </w:rPr>
        <w:t xml:space="preserve">Chain of Custody) </w:t>
      </w:r>
      <w:r w:rsidRPr="00651024">
        <w:rPr>
          <w:rFonts w:ascii="Browallia New" w:hAnsi="Browallia New" w:cs="Browallia New"/>
          <w:sz w:val="32"/>
          <w:szCs w:val="32"/>
          <w:cs/>
        </w:rPr>
        <w:t>ซึ่งเป็นกระบวนการตรวจสอบและบันทึกเส้นทางของถ่านชีวภาพตั้งแต่การจัดหาชีวมวล การผลิต การขนส่ง จนถึงการใช้งานปลายทาง (ผู้ใช้งานจริง</w:t>
      </w:r>
      <w:r w:rsidRPr="00651024">
        <w:rPr>
          <w:rFonts w:ascii="Browallia New" w:hAnsi="Browallia New" w:cs="Browallia New"/>
          <w:sz w:val="32"/>
          <w:szCs w:val="32"/>
        </w:rPr>
        <w:t xml:space="preserve">) </w:t>
      </w:r>
      <w:r w:rsidRPr="00651024">
        <w:rPr>
          <w:rFonts w:ascii="Browallia New" w:hAnsi="Browallia New" w:cs="Browallia New"/>
          <w:sz w:val="32"/>
          <w:szCs w:val="32"/>
          <w:cs/>
        </w:rPr>
        <w:t>เพื่อให้มั่นใจได้ว่าคาร์บอนที่กักเก็บสามารถตรวจสอบย้อนกลับได้อย่างโปร่งใสและเชื่อถือได้</w:t>
      </w:r>
    </w:p>
    <w:p w14:paraId="6B97BC99" w14:textId="02ADC93D" w:rsidR="00FF3040" w:rsidRPr="00651024" w:rsidRDefault="00FF3040" w:rsidP="003D4132">
      <w:pPr>
        <w:pStyle w:val="221"/>
        <w:tabs>
          <w:tab w:val="left" w:pos="1276"/>
        </w:tabs>
        <w:spacing w:before="120" w:after="0"/>
        <w:ind w:left="1276" w:hanging="1276"/>
        <w:rPr>
          <w:rFonts w:ascii="Browallia New" w:hAnsi="Browallia New" w:cs="Browallia New"/>
          <w:i w:val="0"/>
          <w:iCs w:val="0"/>
          <w:sz w:val="32"/>
          <w:szCs w:val="32"/>
        </w:rPr>
      </w:pPr>
      <w:r w:rsidRPr="00651024">
        <w:rPr>
          <w:rFonts w:ascii="Browallia New" w:hAnsi="Browallia New" w:cs="Browallia New"/>
          <w:b/>
          <w:bCs/>
          <w:i w:val="0"/>
          <w:iCs w:val="0"/>
          <w:sz w:val="32"/>
          <w:szCs w:val="32"/>
          <w:cs/>
        </w:rPr>
        <w:t>ตารางที่</w:t>
      </w:r>
      <w:r w:rsidRPr="00651024">
        <w:rPr>
          <w:rFonts w:ascii="Browallia New" w:hAnsi="Browallia New" w:cs="Browallia New"/>
          <w:i w:val="0"/>
          <w:iCs w:val="0"/>
          <w:sz w:val="32"/>
          <w:szCs w:val="32"/>
          <w:cs/>
        </w:rPr>
        <w:t xml:space="preserve"> </w:t>
      </w:r>
      <w:r w:rsidRPr="00651024">
        <w:rPr>
          <w:rFonts w:ascii="Browallia New" w:hAnsi="Browallia New" w:cs="Browallia New"/>
          <w:b/>
          <w:bCs/>
          <w:i w:val="0"/>
          <w:iCs w:val="0"/>
          <w:sz w:val="32"/>
          <w:szCs w:val="32"/>
        </w:rPr>
        <w:t>3</w:t>
      </w:r>
      <w:r w:rsidRPr="00651024">
        <w:rPr>
          <w:rFonts w:ascii="Browallia New" w:hAnsi="Browallia New" w:cs="Browallia New"/>
          <w:i w:val="0"/>
          <w:iCs w:val="0"/>
          <w:sz w:val="32"/>
          <w:szCs w:val="32"/>
        </w:rPr>
        <w:t xml:space="preserve"> </w:t>
      </w:r>
      <w:r w:rsidRPr="00651024">
        <w:rPr>
          <w:rFonts w:ascii="Browallia New" w:hAnsi="Browallia New" w:cs="Browallia New"/>
          <w:i w:val="0"/>
          <w:iCs w:val="0"/>
          <w:sz w:val="32"/>
          <w:szCs w:val="32"/>
          <w:cs/>
        </w:rPr>
        <w:t>แนวทางการติดตามตรวจสอบเส้นทางการครอบครอง (</w:t>
      </w:r>
      <w:r w:rsidRPr="00651024">
        <w:rPr>
          <w:rFonts w:ascii="Browallia New" w:hAnsi="Browallia New" w:cs="Browallia New"/>
          <w:i w:val="0"/>
          <w:iCs w:val="0"/>
          <w:sz w:val="32"/>
          <w:szCs w:val="32"/>
        </w:rPr>
        <w:t>Chain of Custody tracking)</w:t>
      </w:r>
      <w:r w:rsidRPr="00651024">
        <w:rPr>
          <w:rFonts w:ascii="Browallia New" w:hAnsi="Browallia New" w:cs="Browallia New"/>
          <w:i w:val="0"/>
          <w:iCs w:val="0"/>
          <w:sz w:val="32"/>
          <w:szCs w:val="32"/>
          <w:vertAlign w:val="superscript"/>
        </w:rPr>
        <w:t>1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FF3040" w:rsidRPr="00651024" w14:paraId="21E3CB55" w14:textId="77777777" w:rsidTr="00FF14C3">
        <w:trPr>
          <w:trHeight w:val="372"/>
          <w:tblHeader/>
        </w:trPr>
        <w:tc>
          <w:tcPr>
            <w:tcW w:w="2552" w:type="dxa"/>
            <w:shd w:val="clear" w:color="auto" w:fill="DAE9F7" w:themeFill="text2" w:themeFillTint="1A"/>
          </w:tcPr>
          <w:p w14:paraId="372B3571" w14:textId="77777777" w:rsidR="00FF3040" w:rsidRPr="003D4132" w:rsidRDefault="00FF3040" w:rsidP="006D5EDA">
            <w:pPr>
              <w:pStyle w:val="221"/>
              <w:tabs>
                <w:tab w:val="left" w:pos="1276"/>
              </w:tabs>
              <w:spacing w:after="0"/>
              <w:ind w:left="0" w:firstLine="0"/>
              <w:jc w:val="center"/>
              <w:rPr>
                <w:rFonts w:ascii="Browallia New" w:hAnsi="Browallia New" w:cs="Browallia New"/>
                <w:b/>
                <w:bCs/>
                <w:i w:val="0"/>
                <w:iCs w:val="0"/>
                <w:cs/>
              </w:rPr>
            </w:pPr>
            <w:r w:rsidRPr="003D4132">
              <w:rPr>
                <w:rFonts w:ascii="Browallia New" w:hAnsi="Browallia New" w:cs="Browallia New"/>
                <w:b/>
                <w:bCs/>
                <w:i w:val="0"/>
                <w:iCs w:val="0"/>
                <w:cs/>
              </w:rPr>
              <w:t>ขั้นตอน</w:t>
            </w:r>
          </w:p>
        </w:tc>
        <w:tc>
          <w:tcPr>
            <w:tcW w:w="6520" w:type="dxa"/>
            <w:shd w:val="clear" w:color="auto" w:fill="DAE9F7" w:themeFill="text2" w:themeFillTint="1A"/>
          </w:tcPr>
          <w:p w14:paraId="0FAE0433" w14:textId="77777777" w:rsidR="00FF3040" w:rsidRPr="003D4132" w:rsidRDefault="00FF3040" w:rsidP="006D5EDA">
            <w:pPr>
              <w:pStyle w:val="221"/>
              <w:tabs>
                <w:tab w:val="left" w:pos="1276"/>
              </w:tabs>
              <w:spacing w:after="0"/>
              <w:ind w:left="0" w:firstLine="0"/>
              <w:jc w:val="center"/>
              <w:rPr>
                <w:rFonts w:ascii="Browallia New" w:hAnsi="Browallia New" w:cs="Browallia New"/>
                <w:b/>
                <w:bCs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b/>
                <w:bCs/>
                <w:i w:val="0"/>
                <w:iCs w:val="0"/>
                <w:cs/>
              </w:rPr>
              <w:t>รายละเอียดของห่วงโซ่</w:t>
            </w:r>
          </w:p>
        </w:tc>
      </w:tr>
      <w:tr w:rsidR="00FF3040" w:rsidRPr="00651024" w14:paraId="76D37461" w14:textId="77777777" w:rsidTr="009D441A">
        <w:tc>
          <w:tcPr>
            <w:tcW w:w="2552" w:type="dxa"/>
          </w:tcPr>
          <w:p w14:paraId="3AFC3533" w14:textId="77777777" w:rsidR="00FF3040" w:rsidRPr="003D4132" w:rsidRDefault="00FF3040" w:rsidP="006D5EDA">
            <w:pPr>
              <w:pStyle w:val="221"/>
              <w:tabs>
                <w:tab w:val="left" w:pos="1276"/>
              </w:tabs>
              <w:spacing w:after="0"/>
              <w:ind w:left="0" w:firstLine="0"/>
              <w:jc w:val="left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การจัดหาชีวมวล</w:t>
            </w:r>
          </w:p>
        </w:tc>
        <w:tc>
          <w:tcPr>
            <w:tcW w:w="6520" w:type="dxa"/>
          </w:tcPr>
          <w:p w14:paraId="7891BDA4" w14:textId="77777777" w:rsidR="00FF3040" w:rsidRPr="003D4132" w:rsidRDefault="00FF3040" w:rsidP="00D157DA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319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3D4132">
              <w:rPr>
                <w:rFonts w:ascii="Browallia New" w:hAnsi="Browallia New" w:cs="Browallia New"/>
                <w:sz w:val="28"/>
                <w:szCs w:val="28"/>
                <w:cs/>
              </w:rPr>
              <w:t>ชื่อ ที่อยู่ และข้อมูลติดต่อ (เบอร์โทรศัพท์ อีเมล) ของทุกฝ่ายที่เกี่ยวข้อง</w:t>
            </w:r>
          </w:p>
          <w:p w14:paraId="0A252DCC" w14:textId="77777777" w:rsidR="00FF3040" w:rsidRPr="003D4132" w:rsidRDefault="00FF3040" w:rsidP="00D157DA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319" w:hanging="284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D4132">
              <w:rPr>
                <w:rFonts w:ascii="Browallia New" w:hAnsi="Browallia New" w:cs="Browallia New"/>
                <w:sz w:val="28"/>
                <w:szCs w:val="28"/>
                <w:cs/>
              </w:rPr>
              <w:t>ชนิดของวัตถุดิบ</w:t>
            </w:r>
          </w:p>
          <w:p w14:paraId="4F5AB045" w14:textId="77777777" w:rsidR="00FF3040" w:rsidRPr="003D4132" w:rsidRDefault="00FF3040" w:rsidP="00D157DA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319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3D4132">
              <w:rPr>
                <w:rFonts w:ascii="Browallia New" w:hAnsi="Browallia New" w:cs="Browallia New"/>
                <w:sz w:val="28"/>
                <w:szCs w:val="28"/>
                <w:cs/>
              </w:rPr>
              <w:t>สถานที่ตั้ง</w:t>
            </w:r>
            <w:r w:rsidRPr="003D4132">
              <w:rPr>
                <w:rFonts w:ascii="Browallia New" w:hAnsi="Browallia New" w:cs="Browallia New"/>
                <w:sz w:val="28"/>
                <w:szCs w:val="28"/>
              </w:rPr>
              <w:t>/</w:t>
            </w:r>
            <w:r w:rsidRPr="003D4132">
              <w:rPr>
                <w:rFonts w:ascii="Browallia New" w:hAnsi="Browallia New" w:cs="Browallia New"/>
                <w:sz w:val="28"/>
                <w:szCs w:val="28"/>
                <w:cs/>
              </w:rPr>
              <w:t>แหล่งที่มาของแหล่งวัตถุดิบ</w:t>
            </w:r>
            <w:r w:rsidRPr="003D4132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3D4132">
              <w:rPr>
                <w:rFonts w:ascii="Browallia New" w:hAnsi="Browallia New" w:cs="Browallia New"/>
                <w:sz w:val="28"/>
                <w:szCs w:val="28"/>
              </w:rPr>
              <w:br/>
              <w:t>(</w:t>
            </w:r>
            <w:r w:rsidRPr="003D4132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ต้องอยู่ในรายการชีวมวลที่ควรใช้ในการผลิตถ่านชีวภาพ </w:t>
            </w:r>
            <w:r w:rsidRPr="003D4132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ภาคผนวก ก</w:t>
            </w:r>
            <w:r w:rsidRPr="003D4132">
              <w:rPr>
                <w:rFonts w:ascii="Browallia New" w:hAnsi="Browallia New" w:cs="Browallia New"/>
                <w:sz w:val="28"/>
                <w:szCs w:val="28"/>
                <w:cs/>
              </w:rPr>
              <w:t>)</w:t>
            </w:r>
          </w:p>
          <w:p w14:paraId="652913A4" w14:textId="77777777" w:rsidR="00FF3040" w:rsidRPr="003D4132" w:rsidRDefault="00FF3040" w:rsidP="00D157DA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319" w:hanging="284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D4132">
              <w:rPr>
                <w:rFonts w:ascii="Browallia New" w:hAnsi="Browallia New" w:cs="Browallia New"/>
                <w:sz w:val="28"/>
                <w:szCs w:val="28"/>
                <w:cs/>
              </w:rPr>
              <w:t>วันที่ได้จัดหาชีวมวลเข้ามา</w:t>
            </w:r>
          </w:p>
          <w:p w14:paraId="73E36CD7" w14:textId="77777777" w:rsidR="00FF3040" w:rsidRPr="003D4132" w:rsidRDefault="00FF3040" w:rsidP="00D157DA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319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3D4132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ปริมาณชีวมวลที่จัดหา</w:t>
            </w:r>
          </w:p>
        </w:tc>
      </w:tr>
      <w:tr w:rsidR="00FF3040" w:rsidRPr="00651024" w14:paraId="31021303" w14:textId="77777777" w:rsidTr="009D441A">
        <w:tc>
          <w:tcPr>
            <w:tcW w:w="2552" w:type="dxa"/>
          </w:tcPr>
          <w:p w14:paraId="2924AC3E" w14:textId="77777777" w:rsidR="00FF3040" w:rsidRPr="003D4132" w:rsidRDefault="00FF3040" w:rsidP="006D5EDA">
            <w:pPr>
              <w:pStyle w:val="221"/>
              <w:tabs>
                <w:tab w:val="left" w:pos="1276"/>
              </w:tabs>
              <w:spacing w:after="0"/>
              <w:ind w:left="0" w:firstLine="0"/>
              <w:jc w:val="left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การผลิตถ่านชีวภาพ</w:t>
            </w:r>
          </w:p>
        </w:tc>
        <w:tc>
          <w:tcPr>
            <w:tcW w:w="6520" w:type="dxa"/>
          </w:tcPr>
          <w:p w14:paraId="7EF09BDD" w14:textId="77777777" w:rsidR="00FF3040" w:rsidRPr="003D4132" w:rsidRDefault="00FF3040" w:rsidP="00D157DA">
            <w:pPr>
              <w:pStyle w:val="221"/>
              <w:numPr>
                <w:ilvl w:val="0"/>
                <w:numId w:val="5"/>
              </w:numPr>
              <w:tabs>
                <w:tab w:val="left" w:pos="1276"/>
              </w:tabs>
              <w:spacing w:after="0"/>
              <w:ind w:left="319" w:hanging="284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ชื่อ ที่อยู่ และข้อมูลติดต่อ (เบอร์โทรศัพท์ อีเมล) ของทุกฝ่ายที่เกี่ยวข้อง</w:t>
            </w:r>
          </w:p>
          <w:p w14:paraId="6F986937" w14:textId="77777777" w:rsidR="00FF3040" w:rsidRPr="003D4132" w:rsidRDefault="00FF3040" w:rsidP="00D157DA">
            <w:pPr>
              <w:pStyle w:val="221"/>
              <w:numPr>
                <w:ilvl w:val="0"/>
                <w:numId w:val="5"/>
              </w:numPr>
              <w:tabs>
                <w:tab w:val="left" w:pos="1276"/>
              </w:tabs>
              <w:spacing w:after="0"/>
              <w:ind w:left="319" w:hanging="284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สถานที่ผลิต</w:t>
            </w:r>
          </w:p>
          <w:p w14:paraId="45094D9A" w14:textId="77777777" w:rsidR="00FF3040" w:rsidRPr="003D4132" w:rsidRDefault="00FF3040" w:rsidP="00D157DA">
            <w:pPr>
              <w:pStyle w:val="221"/>
              <w:numPr>
                <w:ilvl w:val="0"/>
                <w:numId w:val="5"/>
              </w:numPr>
              <w:tabs>
                <w:tab w:val="left" w:pos="1276"/>
              </w:tabs>
              <w:spacing w:after="0"/>
              <w:ind w:left="319" w:hanging="284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วันที่และปริมาณที่รับชีวมวลเข้ามา</w:t>
            </w:r>
          </w:p>
          <w:p w14:paraId="10F2F912" w14:textId="77777777" w:rsidR="00FF3040" w:rsidRPr="003D4132" w:rsidRDefault="00FF3040" w:rsidP="00D157DA">
            <w:pPr>
              <w:pStyle w:val="221"/>
              <w:numPr>
                <w:ilvl w:val="0"/>
                <w:numId w:val="5"/>
              </w:numPr>
              <w:tabs>
                <w:tab w:val="left" w:pos="1276"/>
              </w:tabs>
              <w:spacing w:after="0"/>
              <w:ind w:left="319" w:hanging="284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วันที่และปริมาณที่ผลิตถ่านชีวภาพ</w:t>
            </w:r>
          </w:p>
          <w:p w14:paraId="5449DF23" w14:textId="77777777" w:rsidR="00FF3040" w:rsidRPr="003D4132" w:rsidRDefault="00FF3040" w:rsidP="00D157DA">
            <w:pPr>
              <w:pStyle w:val="221"/>
              <w:numPr>
                <w:ilvl w:val="0"/>
                <w:numId w:val="5"/>
              </w:numPr>
              <w:tabs>
                <w:tab w:val="left" w:pos="1276"/>
              </w:tabs>
              <w:spacing w:after="0"/>
              <w:ind w:left="319" w:hanging="284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วันที่ขนส่งถ่านชีวภาพออกจากโรงผลิต</w:t>
            </w:r>
          </w:p>
        </w:tc>
      </w:tr>
      <w:tr w:rsidR="00FF3040" w:rsidRPr="00651024" w14:paraId="54F38781" w14:textId="77777777" w:rsidTr="009D441A">
        <w:tc>
          <w:tcPr>
            <w:tcW w:w="2552" w:type="dxa"/>
          </w:tcPr>
          <w:p w14:paraId="37A03700" w14:textId="77777777" w:rsidR="00FF3040" w:rsidRPr="003D4132" w:rsidRDefault="00FF3040" w:rsidP="006D5EDA">
            <w:pPr>
              <w:pStyle w:val="221"/>
              <w:tabs>
                <w:tab w:val="left" w:pos="1276"/>
              </w:tabs>
              <w:spacing w:after="0"/>
              <w:ind w:left="0" w:firstLine="0"/>
              <w:jc w:val="left"/>
              <w:rPr>
                <w:rFonts w:ascii="Browallia New" w:hAnsi="Browallia New" w:cs="Browallia New"/>
                <w:i w:val="0"/>
                <w:iCs w:val="0"/>
                <w:cs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การใช้งานถ่านชีวภาพที่ปลายทาง</w:t>
            </w:r>
          </w:p>
        </w:tc>
        <w:tc>
          <w:tcPr>
            <w:tcW w:w="6520" w:type="dxa"/>
          </w:tcPr>
          <w:p w14:paraId="186ADDD5" w14:textId="77777777" w:rsidR="00FF3040" w:rsidRPr="003D4132" w:rsidRDefault="00FF3040" w:rsidP="00D157DA">
            <w:pPr>
              <w:pStyle w:val="221"/>
              <w:numPr>
                <w:ilvl w:val="0"/>
                <w:numId w:val="5"/>
              </w:numPr>
              <w:tabs>
                <w:tab w:val="left" w:pos="1276"/>
              </w:tabs>
              <w:spacing w:after="0"/>
              <w:ind w:left="319" w:hanging="284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ชื่อ ที่อยู่ และข้อมูลติดต่อ (เบอร์โทรศัพท์ อีเมล) ของทุกฝ่ายที่เกี่ยวข้อง</w:t>
            </w:r>
          </w:p>
          <w:p w14:paraId="56CCFE42" w14:textId="77777777" w:rsidR="00FF3040" w:rsidRPr="003D4132" w:rsidRDefault="00FF3040" w:rsidP="00D157DA">
            <w:pPr>
              <w:pStyle w:val="221"/>
              <w:numPr>
                <w:ilvl w:val="0"/>
                <w:numId w:val="5"/>
              </w:numPr>
              <w:tabs>
                <w:tab w:val="left" w:pos="1276"/>
              </w:tabs>
              <w:spacing w:after="0"/>
              <w:ind w:left="319" w:hanging="284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ปริมาณถ่านชีวภาพที่ได้รับ</w:t>
            </w:r>
          </w:p>
          <w:p w14:paraId="11430791" w14:textId="77777777" w:rsidR="00FF3040" w:rsidRPr="003D4132" w:rsidRDefault="00FF3040" w:rsidP="00D157DA">
            <w:pPr>
              <w:pStyle w:val="ListParagraph"/>
              <w:numPr>
                <w:ilvl w:val="0"/>
                <w:numId w:val="5"/>
              </w:numPr>
              <w:tabs>
                <w:tab w:val="left" w:pos="1276"/>
              </w:tabs>
              <w:spacing w:before="0" w:after="0" w:line="240" w:lineRule="auto"/>
              <w:ind w:left="319" w:hanging="284"/>
              <w:rPr>
                <w:rFonts w:ascii="Browallia New" w:hAnsi="Browallia New" w:cs="Browallia New"/>
                <w:sz w:val="28"/>
                <w:szCs w:val="28"/>
              </w:rPr>
            </w:pPr>
            <w:r w:rsidRPr="003D4132">
              <w:rPr>
                <w:rFonts w:ascii="Browallia New" w:hAnsi="Browallia New" w:cs="Browallia New"/>
                <w:sz w:val="28"/>
                <w:szCs w:val="28"/>
                <w:cs/>
              </w:rPr>
              <w:t>ประเภท</w:t>
            </w:r>
            <w:r w:rsidRPr="003D4132">
              <w:rPr>
                <w:rFonts w:ascii="Browallia New" w:hAnsi="Browallia New" w:cs="Browallia New"/>
                <w:sz w:val="28"/>
                <w:szCs w:val="28"/>
              </w:rPr>
              <w:t>/</w:t>
            </w:r>
            <w:r w:rsidRPr="003D4132">
              <w:rPr>
                <w:rFonts w:ascii="Browallia New" w:hAnsi="Browallia New" w:cs="Browallia New"/>
                <w:sz w:val="28"/>
                <w:szCs w:val="28"/>
                <w:cs/>
              </w:rPr>
              <w:t>ลักษณะการใช้งานปลายทาง</w:t>
            </w:r>
            <w:r w:rsidRPr="003D4132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3D4132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lang w:eastAsia="th-TH"/>
              </w:rPr>
              <w:br/>
              <w:t>(</w:t>
            </w:r>
            <w:r w:rsidRPr="003D4132">
              <w:rPr>
                <w:rFonts w:ascii="Browallia New" w:eastAsia="TH SarabunPSK" w:hAnsi="Browallia New" w:cs="Browallia New"/>
                <w:snapToGrid w:val="0"/>
                <w:sz w:val="28"/>
                <w:szCs w:val="28"/>
                <w:cs/>
                <w:lang w:eastAsia="th-TH"/>
              </w:rPr>
              <w:t>ต้องอยู่ในรายการประเภทการใช้งานถ่านชีวภาพ ภาคผนวก ข)</w:t>
            </w:r>
          </w:p>
          <w:p w14:paraId="5385F421" w14:textId="77777777" w:rsidR="00FF3040" w:rsidRPr="003D4132" w:rsidRDefault="00FF3040" w:rsidP="00D157DA">
            <w:pPr>
              <w:pStyle w:val="221"/>
              <w:numPr>
                <w:ilvl w:val="0"/>
                <w:numId w:val="5"/>
              </w:numPr>
              <w:tabs>
                <w:tab w:val="left" w:pos="1276"/>
              </w:tabs>
              <w:spacing w:after="0"/>
              <w:ind w:left="319" w:hanging="284"/>
              <w:jc w:val="left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พิกัดหรือสถานที่ใช้งาน หากไม่ทราบลักษณะพื้นที่ใช้งานปลายทางของถ่านชีวภาพอย่างแน่ชัดต้องใช้ค่าปัจจัยความคงทน (</w:t>
            </w:r>
            <w:r w:rsidRPr="003D4132">
              <w:rPr>
                <w:rFonts w:ascii="Browallia New" w:hAnsi="Browallia New" w:cs="Browallia New"/>
                <w:i w:val="0"/>
                <w:iCs w:val="0"/>
              </w:rPr>
              <w:t xml:space="preserve">permanence factor) </w:t>
            </w: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 xml:space="preserve">ที่ระมัดระวังสูงสุด </w:t>
            </w:r>
            <w:r w:rsidRPr="003D4132">
              <w:rPr>
                <w:rFonts w:ascii="Browallia New" w:hAnsi="Browallia New" w:cs="Browallia New"/>
                <w:i w:val="0"/>
                <w:iCs w:val="0"/>
              </w:rPr>
              <w:t xml:space="preserve">(conservative values) </w:t>
            </w:r>
          </w:p>
        </w:tc>
      </w:tr>
      <w:tr w:rsidR="00FF3040" w:rsidRPr="00651024" w14:paraId="7D2CC2B4" w14:textId="77777777" w:rsidTr="009D441A">
        <w:tc>
          <w:tcPr>
            <w:tcW w:w="2552" w:type="dxa"/>
          </w:tcPr>
          <w:p w14:paraId="1DA240D3" w14:textId="77777777" w:rsidR="00FF3040" w:rsidRPr="003D4132" w:rsidRDefault="00FF3040" w:rsidP="006D5EDA">
            <w:pPr>
              <w:pStyle w:val="221"/>
              <w:tabs>
                <w:tab w:val="left" w:pos="1276"/>
              </w:tabs>
              <w:spacing w:after="0"/>
              <w:ind w:left="0" w:firstLine="0"/>
              <w:jc w:val="left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การครอบครองชั่วคราวระหว่างขั้นตอน เช่น การขนส่งหรือการจัดเก็บ</w:t>
            </w:r>
          </w:p>
        </w:tc>
        <w:tc>
          <w:tcPr>
            <w:tcW w:w="6520" w:type="dxa"/>
          </w:tcPr>
          <w:p w14:paraId="749D93C6" w14:textId="77777777" w:rsidR="00FF3040" w:rsidRPr="003D4132" w:rsidRDefault="00FF3040" w:rsidP="00D157DA">
            <w:pPr>
              <w:pStyle w:val="221"/>
              <w:numPr>
                <w:ilvl w:val="0"/>
                <w:numId w:val="5"/>
              </w:numPr>
              <w:tabs>
                <w:tab w:val="left" w:pos="1276"/>
              </w:tabs>
              <w:spacing w:after="0"/>
              <w:ind w:left="179" w:hanging="179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ชื่อ ที่อยู่ และข้อมูลติดต่อ (เบอร์โทรศัพท์ อีเมล) ของทุกฝ่ายที่เกี่ยวข้อง</w:t>
            </w:r>
          </w:p>
          <w:p w14:paraId="5C3B0AD0" w14:textId="77777777" w:rsidR="00FF3040" w:rsidRPr="003D4132" w:rsidRDefault="00FF3040" w:rsidP="00D157DA">
            <w:pPr>
              <w:pStyle w:val="221"/>
              <w:numPr>
                <w:ilvl w:val="0"/>
                <w:numId w:val="5"/>
              </w:numPr>
              <w:tabs>
                <w:tab w:val="left" w:pos="1276"/>
              </w:tabs>
              <w:spacing w:after="0"/>
              <w:ind w:left="179" w:hanging="179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สถานที่จัดเก็บระหว่างทาง</w:t>
            </w:r>
          </w:p>
          <w:p w14:paraId="601ABF60" w14:textId="77777777" w:rsidR="00FF3040" w:rsidRPr="003D4132" w:rsidRDefault="00FF3040" w:rsidP="00D157DA">
            <w:pPr>
              <w:pStyle w:val="221"/>
              <w:numPr>
                <w:ilvl w:val="0"/>
                <w:numId w:val="5"/>
              </w:numPr>
              <w:tabs>
                <w:tab w:val="left" w:pos="1276"/>
              </w:tabs>
              <w:spacing w:after="0"/>
              <w:ind w:left="179" w:hanging="179"/>
              <w:rPr>
                <w:rFonts w:ascii="Browallia New" w:hAnsi="Browallia New" w:cs="Browallia New"/>
                <w:i w:val="0"/>
                <w:iCs w:val="0"/>
              </w:rPr>
            </w:pPr>
            <w:r w:rsidRPr="003D4132">
              <w:rPr>
                <w:rFonts w:ascii="Browallia New" w:hAnsi="Browallia New" w:cs="Browallia New"/>
                <w:i w:val="0"/>
                <w:iCs w:val="0"/>
                <w:cs/>
              </w:rPr>
              <w:t>วันที่รับและส่งต่อชีวมวลหรือถ่านชีวภาพ</w:t>
            </w:r>
          </w:p>
        </w:tc>
      </w:tr>
    </w:tbl>
    <w:p w14:paraId="344937EB" w14:textId="76A0CD7C" w:rsidR="009D441A" w:rsidRPr="009D441A" w:rsidRDefault="00FF3040" w:rsidP="009D441A">
      <w:pPr>
        <w:spacing w:before="0" w:after="0" w:line="240" w:lineRule="auto"/>
        <w:ind w:left="0" w:right="-23"/>
        <w:jc w:val="thaiDistribute"/>
        <w:rPr>
          <w:rFonts w:ascii="Browallia New" w:hAnsi="Browallia New" w:cs="Browallia New"/>
          <w:sz w:val="28"/>
          <w:szCs w:val="28"/>
        </w:rPr>
      </w:pPr>
      <w:r w:rsidRPr="009D441A">
        <w:rPr>
          <w:rFonts w:ascii="Browallia New" w:hAnsi="Browallia New" w:cs="Browallia New"/>
          <w:b/>
          <w:bCs/>
          <w:sz w:val="28"/>
          <w:szCs w:val="28"/>
          <w:cs/>
        </w:rPr>
        <w:t>หมายเหตุ</w:t>
      </w:r>
      <w:r w:rsidRPr="009D441A">
        <w:rPr>
          <w:rFonts w:ascii="Browallia New" w:hAnsi="Browallia New" w:cs="Browallia New"/>
          <w:b/>
          <w:bCs/>
          <w:sz w:val="28"/>
          <w:szCs w:val="28"/>
        </w:rPr>
        <w:t>:</w:t>
      </w:r>
      <w:r w:rsidRPr="009D441A">
        <w:rPr>
          <w:rFonts w:ascii="Browallia New" w:hAnsi="Browallia New" w:cs="Browallia New"/>
          <w:sz w:val="28"/>
          <w:szCs w:val="28"/>
        </w:rPr>
        <w:t xml:space="preserve"> </w:t>
      </w:r>
      <w:r w:rsidR="009D441A" w:rsidRPr="009D441A">
        <w:rPr>
          <w:rFonts w:ascii="Browallia New" w:hAnsi="Browallia New" w:cs="Browallia New"/>
          <w:sz w:val="28"/>
          <w:szCs w:val="28"/>
          <w:vertAlign w:val="superscript"/>
        </w:rPr>
        <w:t>1</w:t>
      </w:r>
      <w:r w:rsidR="009D441A">
        <w:rPr>
          <w:rFonts w:ascii="Browallia New" w:hAnsi="Browallia New" w:cs="Browallia New"/>
          <w:sz w:val="28"/>
          <w:szCs w:val="28"/>
        </w:rPr>
        <w:t xml:space="preserve"> </w:t>
      </w:r>
      <w:r w:rsidRPr="009D441A">
        <w:rPr>
          <w:rFonts w:ascii="Browallia New" w:hAnsi="Browallia New" w:cs="Browallia New"/>
          <w:sz w:val="28"/>
          <w:szCs w:val="28"/>
          <w:cs/>
        </w:rPr>
        <w:t>ในกรณี</w:t>
      </w:r>
      <w:r w:rsidRPr="009D441A">
        <w:rPr>
          <w:rFonts w:ascii="Browallia New" w:hAnsi="Browallia New" w:cs="Browallia New"/>
          <w:sz w:val="28"/>
          <w:szCs w:val="28"/>
          <w:cs/>
          <w:lang w:eastAsia="th-TH"/>
        </w:rPr>
        <w:t>ที่โครงการได้จำหน่าย</w:t>
      </w:r>
      <w:r w:rsidRPr="009D441A">
        <w:rPr>
          <w:rFonts w:ascii="Browallia New" w:hAnsi="Browallia New" w:cs="Browallia New"/>
          <w:sz w:val="28"/>
          <w:szCs w:val="28"/>
          <w:lang w:eastAsia="th-TH"/>
        </w:rPr>
        <w:t>/</w:t>
      </w:r>
      <w:r w:rsidRPr="009D441A">
        <w:rPr>
          <w:rFonts w:ascii="Browallia New" w:hAnsi="Browallia New" w:cs="Browallia New"/>
          <w:sz w:val="28"/>
          <w:szCs w:val="28"/>
          <w:cs/>
          <w:lang w:eastAsia="th-TH"/>
        </w:rPr>
        <w:t>ส่งต่อถ่านชีวภาพให้กับหน่วยงานตัวกลาง</w:t>
      </w:r>
      <w:r w:rsidRPr="009D441A">
        <w:rPr>
          <w:rFonts w:ascii="Browallia New" w:hAnsi="Browallia New" w:cs="Browallia New"/>
          <w:sz w:val="28"/>
          <w:szCs w:val="28"/>
          <w:cs/>
        </w:rPr>
        <w:t xml:space="preserve"> (</w:t>
      </w:r>
      <w:r w:rsidRPr="009D441A">
        <w:rPr>
          <w:rFonts w:ascii="Browallia New" w:hAnsi="Browallia New" w:cs="Browallia New"/>
          <w:sz w:val="28"/>
          <w:szCs w:val="28"/>
        </w:rPr>
        <w:t xml:space="preserve">Intermediary entity) </w:t>
      </w:r>
      <w:r w:rsidRPr="009D441A">
        <w:rPr>
          <w:rFonts w:ascii="Browallia New" w:hAnsi="Browallia New" w:cs="Browallia New"/>
          <w:sz w:val="28"/>
          <w:szCs w:val="28"/>
          <w:cs/>
          <w:lang w:eastAsia="th-TH"/>
        </w:rPr>
        <w:t>ซึ่งจะนำถ่านชีวภาพไป</w:t>
      </w:r>
      <w:r w:rsidRPr="009D441A">
        <w:rPr>
          <w:rFonts w:ascii="Browallia New" w:hAnsi="Browallia New" w:cs="Browallia New"/>
          <w:sz w:val="28"/>
          <w:szCs w:val="28"/>
          <w:cs/>
        </w:rPr>
        <w:t>จำหน่ายหรือ</w:t>
      </w:r>
      <w:r w:rsidRPr="009D441A">
        <w:rPr>
          <w:rFonts w:ascii="Browallia New" w:hAnsi="Browallia New" w:cs="Browallia New"/>
          <w:sz w:val="28"/>
          <w:szCs w:val="28"/>
          <w:cs/>
          <w:lang w:eastAsia="th-TH"/>
        </w:rPr>
        <w:t>กระจายต่อให้ผู้ใช้งานปลายทาง การติดตาม</w:t>
      </w:r>
      <w:r w:rsidRPr="009D441A">
        <w:rPr>
          <w:rFonts w:ascii="Browallia New" w:hAnsi="Browallia New" w:cs="Browallia New"/>
          <w:sz w:val="28"/>
          <w:szCs w:val="28"/>
          <w:cs/>
        </w:rPr>
        <w:t>เส้นทาง</w:t>
      </w:r>
      <w:r w:rsidRPr="009D441A">
        <w:rPr>
          <w:rFonts w:ascii="Browallia New" w:hAnsi="Browallia New" w:cs="Browallia New"/>
          <w:sz w:val="28"/>
          <w:szCs w:val="28"/>
          <w:cs/>
          <w:lang w:eastAsia="th-TH"/>
        </w:rPr>
        <w:t>การครอบครอง (</w:t>
      </w:r>
      <w:r w:rsidR="006D308C">
        <w:rPr>
          <w:rFonts w:ascii="Browallia New" w:hAnsi="Browallia New" w:cs="Browallia New"/>
          <w:sz w:val="28"/>
          <w:szCs w:val="28"/>
          <w:lang w:eastAsia="th-TH"/>
        </w:rPr>
        <w:t>C</w:t>
      </w:r>
      <w:r w:rsidRPr="009D441A">
        <w:rPr>
          <w:rFonts w:ascii="Browallia New" w:hAnsi="Browallia New" w:cs="Browallia New"/>
          <w:sz w:val="28"/>
          <w:szCs w:val="28"/>
          <w:lang w:eastAsia="th-TH"/>
        </w:rPr>
        <w:t xml:space="preserve">hain of custody tracking) </w:t>
      </w:r>
      <w:r w:rsidRPr="009D441A">
        <w:rPr>
          <w:rFonts w:ascii="Browallia New" w:hAnsi="Browallia New" w:cs="Browallia New"/>
          <w:sz w:val="28"/>
          <w:szCs w:val="28"/>
          <w:cs/>
        </w:rPr>
        <w:t>จำเป็นเฉพาะถึงขั้นตอนของหน่วยงานตัวกลางเท่านั้น โดยการรายงานการใช้งานปลายทางสามารถอ้างอิง</w:t>
      </w:r>
      <w:r w:rsidRPr="009D441A">
        <w:rPr>
          <w:rFonts w:ascii="Browallia New" w:hAnsi="Browallia New" w:cs="Browallia New"/>
          <w:sz w:val="28"/>
          <w:szCs w:val="28"/>
        </w:rPr>
        <w:t>/</w:t>
      </w:r>
      <w:r w:rsidRPr="009D441A">
        <w:rPr>
          <w:rFonts w:ascii="Browallia New" w:hAnsi="Browallia New" w:cs="Browallia New"/>
          <w:sz w:val="28"/>
          <w:szCs w:val="28"/>
          <w:cs/>
        </w:rPr>
        <w:t>สันนิษฐานอย่างมีเหตุผล จากหลักฐานสนับสนุน เช่น เอกสารทางการตลาดของผู้ใช้ปลายทาง</w:t>
      </w:r>
      <w:r w:rsidRPr="009D441A">
        <w:rPr>
          <w:rFonts w:ascii="Browallia New" w:hAnsi="Browallia New" w:cs="Browallia New"/>
          <w:sz w:val="28"/>
          <w:szCs w:val="28"/>
        </w:rPr>
        <w:t xml:space="preserve"> </w:t>
      </w:r>
      <w:r w:rsidRPr="009D441A">
        <w:rPr>
          <w:rFonts w:ascii="Browallia New" w:hAnsi="Browallia New" w:cs="Browallia New"/>
          <w:sz w:val="28"/>
          <w:szCs w:val="28"/>
          <w:cs/>
        </w:rPr>
        <w:t>เป็นต้น</w:t>
      </w:r>
    </w:p>
    <w:p w14:paraId="393664C2" w14:textId="6B519836" w:rsidR="00FF3040" w:rsidRPr="00651024" w:rsidRDefault="00FF3040" w:rsidP="00FF3040">
      <w:pPr>
        <w:spacing w:before="0" w:after="0" w:line="240" w:lineRule="auto"/>
        <w:ind w:left="-284" w:right="-23"/>
        <w:jc w:val="thaiDistribute"/>
        <w:rPr>
          <w:rFonts w:ascii="Browallia New" w:hAnsi="Browallia New" w:cs="Browallia New"/>
          <w:sz w:val="32"/>
          <w:szCs w:val="32"/>
        </w:rPr>
      </w:pPr>
      <w:r w:rsidRPr="00651024">
        <w:rPr>
          <w:rFonts w:ascii="Browallia New" w:hAnsi="Browallia New" w:cs="Browallia New"/>
          <w:sz w:val="32"/>
          <w:szCs w:val="32"/>
        </w:rPr>
        <w:br w:type="page"/>
      </w:r>
    </w:p>
    <w:p w14:paraId="2B3FF0DC" w14:textId="4B3D6AA4" w:rsidR="00651024" w:rsidRDefault="00651024">
      <w:pPr>
        <w:spacing w:before="0" w:after="0" w:line="240" w:lineRule="auto"/>
        <w:ind w:left="0"/>
        <w:rPr>
          <w:rFonts w:ascii="TH Sarabun New" w:eastAsia="Times New Roman" w:hAnsi="TH Sarabun New" w:cs="TH Sarabun New"/>
          <w:b/>
          <w:bCs/>
          <w:sz w:val="28"/>
          <w:szCs w:val="28"/>
          <w: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7E7AC6" w:rsidRPr="0085264B" w14:paraId="1089A216" w14:textId="77777777" w:rsidTr="006D5ED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CEAD" w14:textId="7A237C03" w:rsidR="007E7AC6" w:rsidRPr="007E7AC6" w:rsidRDefault="007E7AC6" w:rsidP="00C056C5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7E7AC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br w:type="page"/>
              <w:t>บันทึกการแก้ไข</w:t>
            </w:r>
            <w:r w:rsidRPr="007E7AC6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T-VER-S-METH-1</w:t>
            </w:r>
            <w:r w:rsidR="00C056C5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  <w:r w:rsidRPr="007E7AC6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-0</w:t>
            </w:r>
            <w:r w:rsidR="00C056C5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2</w:t>
            </w:r>
          </w:p>
        </w:tc>
      </w:tr>
    </w:tbl>
    <w:p w14:paraId="0B1BD44D" w14:textId="77777777" w:rsidR="007E7AC6" w:rsidRPr="0085264B" w:rsidRDefault="007E7AC6" w:rsidP="007E7AC6">
      <w:pPr>
        <w:spacing w:before="0" w:after="0" w:line="240" w:lineRule="auto"/>
        <w:ind w:left="0"/>
        <w:jc w:val="center"/>
        <w:rPr>
          <w:rFonts w:ascii="Browallia New" w:hAnsi="Browallia New" w:cs="Browallia New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337"/>
        <w:gridCol w:w="2268"/>
        <w:gridCol w:w="4351"/>
      </w:tblGrid>
      <w:tr w:rsidR="00295A94" w:rsidRPr="00295A94" w14:paraId="7A3EDE5A" w14:textId="77777777" w:rsidTr="00295A94">
        <w:trPr>
          <w:trHeight w:val="60"/>
          <w:tblHeader/>
        </w:trPr>
        <w:tc>
          <w:tcPr>
            <w:tcW w:w="1039" w:type="dxa"/>
          </w:tcPr>
          <w:p w14:paraId="5345A2F8" w14:textId="77777777" w:rsidR="00295A94" w:rsidRPr="00295A94" w:rsidRDefault="00295A94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ฉบับที่</w:t>
            </w:r>
          </w:p>
        </w:tc>
        <w:tc>
          <w:tcPr>
            <w:tcW w:w="1337" w:type="dxa"/>
          </w:tcPr>
          <w:p w14:paraId="3189E5BA" w14:textId="77777777" w:rsidR="00295A94" w:rsidRPr="00295A94" w:rsidRDefault="00295A94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2268" w:type="dxa"/>
          </w:tcPr>
          <w:p w14:paraId="123EDE0D" w14:textId="77777777" w:rsidR="00295A94" w:rsidRPr="00295A94" w:rsidRDefault="00295A94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วันที่บังคับใช้</w:t>
            </w:r>
          </w:p>
        </w:tc>
        <w:tc>
          <w:tcPr>
            <w:tcW w:w="4351" w:type="dxa"/>
          </w:tcPr>
          <w:p w14:paraId="10D94529" w14:textId="77777777" w:rsidR="00295A94" w:rsidRPr="00295A94" w:rsidRDefault="00295A94" w:rsidP="009562EB">
            <w:pPr>
              <w:tabs>
                <w:tab w:val="left" w:pos="2793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รายการแก้ไข</w:t>
            </w:r>
          </w:p>
        </w:tc>
      </w:tr>
      <w:tr w:rsidR="00295A94" w:rsidRPr="00295A94" w14:paraId="5D72263A" w14:textId="77777777" w:rsidTr="00295A94">
        <w:trPr>
          <w:trHeight w:val="60"/>
        </w:trPr>
        <w:tc>
          <w:tcPr>
            <w:tcW w:w="1039" w:type="dxa"/>
          </w:tcPr>
          <w:p w14:paraId="4A8B49E6" w14:textId="77777777" w:rsidR="00295A94" w:rsidRPr="00295A94" w:rsidRDefault="00295A94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sz w:val="32"/>
                <w:szCs w:val="32"/>
              </w:rPr>
              <w:t>01</w:t>
            </w:r>
          </w:p>
        </w:tc>
        <w:tc>
          <w:tcPr>
            <w:tcW w:w="1337" w:type="dxa"/>
          </w:tcPr>
          <w:p w14:paraId="5C9EDD49" w14:textId="77777777" w:rsidR="00295A94" w:rsidRPr="00295A94" w:rsidRDefault="00295A94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559C2677" w14:textId="5F045EB4" w:rsidR="00295A94" w:rsidRPr="00295A94" w:rsidRDefault="00E30BBA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19</w:t>
            </w:r>
            <w:r w:rsidR="00F656B7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F656B7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มีนาคม </w:t>
            </w:r>
            <w:r w:rsidR="00F656B7">
              <w:rPr>
                <w:rFonts w:ascii="Browallia New" w:hAnsi="Browallia New" w:cs="Browallia New"/>
                <w:sz w:val="32"/>
                <w:szCs w:val="32"/>
              </w:rPr>
              <w:t>2569</w:t>
            </w:r>
          </w:p>
        </w:tc>
        <w:tc>
          <w:tcPr>
            <w:tcW w:w="4351" w:type="dxa"/>
          </w:tcPr>
          <w:p w14:paraId="627C811D" w14:textId="77777777" w:rsidR="00295A94" w:rsidRPr="00295A94" w:rsidRDefault="00295A94" w:rsidP="009562EB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295A94">
              <w:rPr>
                <w:rFonts w:ascii="Browallia New" w:hAnsi="Browallia New" w:cs="Browallia New"/>
                <w:sz w:val="32"/>
                <w:szCs w:val="32"/>
                <w:cs/>
              </w:rPr>
              <w:t>การเริ่มใช้ครั้งแรก</w:t>
            </w:r>
          </w:p>
        </w:tc>
      </w:tr>
    </w:tbl>
    <w:p w14:paraId="4A17AA44" w14:textId="77777777" w:rsidR="00295A94" w:rsidRPr="00E42C7E" w:rsidRDefault="00295A94" w:rsidP="00E42C7E">
      <w:pPr>
        <w:spacing w:before="0" w:after="0" w:line="240" w:lineRule="auto"/>
        <w:ind w:left="709" w:hanging="425"/>
        <w:rPr>
          <w:rFonts w:ascii="Browallia New" w:hAnsi="Browallia New" w:cs="Browallia New"/>
          <w:sz w:val="32"/>
          <w:szCs w:val="32"/>
        </w:rPr>
      </w:pPr>
    </w:p>
    <w:sectPr w:rsidR="00295A94" w:rsidRPr="00E42C7E" w:rsidSect="00BE1FBB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EFA13" w14:textId="77777777" w:rsidR="006D5EDA" w:rsidRDefault="006D5EDA" w:rsidP="00B21732">
      <w:pPr>
        <w:spacing w:after="0" w:line="240" w:lineRule="auto"/>
      </w:pPr>
      <w:r>
        <w:separator/>
      </w:r>
    </w:p>
  </w:endnote>
  <w:endnote w:type="continuationSeparator" w:id="0">
    <w:p w14:paraId="1B965670" w14:textId="77777777" w:rsidR="006D5EDA" w:rsidRDefault="006D5EDA" w:rsidP="00B2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1" w:fontKey="{CC6B6CAB-6524-41F1-8809-CC1F7F938846}"/>
    <w:embedBold r:id="rId2" w:fontKey="{9468EF33-5015-4B3D-BCB4-249B20D4B9C6}"/>
    <w:embedItalic r:id="rId3" w:fontKey="{17280030-017A-4B0C-9DE4-CEC164076C2F}"/>
    <w:embedBoldItalic r:id="rId4" w:fontKey="{0D530A82-87E0-466C-9918-11F874D8DD2B}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55DD4361-B9E7-43FE-92D2-F9184D8B656A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HSarabunPSK">
    <w:panose1 w:val="020B0500040200020003"/>
    <w:charset w:val="DE"/>
    <w:family w:val="auto"/>
    <w:notTrueType/>
    <w:pitch w:val="default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6" w:subsetted="1" w:fontKey="{8F1D8142-5849-49C0-B81C-C63CA7658923}"/>
    <w:embedBold r:id="rId7" w:subsetted="1" w:fontKey="{5582EB6C-490B-4BBA-9E1B-849642258253}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8" w:subsetted="1" w:fontKey="{D8D3EF2D-7AF6-4E33-A431-968DA6162FD6}"/>
    <w:embedBold r:id="rId9" w:subsetted="1" w:fontKey="{0D95E72F-0CBC-4FF6-8675-BEFA8344F24A}"/>
    <w:embedItalic r:id="rId10" w:subsetted="1" w:fontKey="{65408877-7673-4969-838D-CA8C0C78EF14}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7339" w14:textId="77777777" w:rsidR="006D5EDA" w:rsidRPr="00723FFE" w:rsidRDefault="006D5EDA" w:rsidP="00EC58ED">
    <w:pPr>
      <w:pStyle w:val="Footer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723FFE">
      <w:rPr>
        <w:rFonts w:ascii="Browallia New" w:hAnsi="Browallia New" w:cs="Browallia New"/>
        <w:b/>
        <w:bCs/>
        <w:sz w:val="24"/>
        <w:szCs w:val="24"/>
        <w:cs/>
      </w:rPr>
      <w:t xml:space="preserve">องค์การบริหารจัดการก๊าซเรือนกระจก (องค์การมหาชน) </w:t>
    </w:r>
    <w:r w:rsidRPr="00723FFE">
      <w:rPr>
        <w:rFonts w:ascii="Browallia New" w:hAnsi="Browallia New" w:cs="Browallia New"/>
        <w:b/>
        <w:bCs/>
        <w:sz w:val="24"/>
        <w:szCs w:val="24"/>
      </w:rPr>
      <w:t>(</w:t>
    </w:r>
    <w:r w:rsidRPr="00723FFE">
      <w:rPr>
        <w:rFonts w:ascii="Browallia New" w:hAnsi="Browallia New" w:cs="Browallia New"/>
        <w:b/>
        <w:bCs/>
        <w:sz w:val="24"/>
        <w:szCs w:val="24"/>
        <w:cs/>
      </w:rPr>
      <w:t>อบก.</w:t>
    </w:r>
    <w:r w:rsidRPr="00723FFE">
      <w:rPr>
        <w:rFonts w:ascii="Browallia New" w:hAnsi="Browallia New" w:cs="Browallia New"/>
        <w:b/>
        <w:bCs/>
        <w:sz w:val="24"/>
        <w:szCs w:val="24"/>
      </w:rPr>
      <w:t>)</w:t>
    </w:r>
  </w:p>
  <w:p w14:paraId="00CA209C" w14:textId="77777777" w:rsidR="006D5EDA" w:rsidRPr="00D01E7E" w:rsidRDefault="006D5EDA" w:rsidP="00B049C4">
    <w:pPr>
      <w:pStyle w:val="Footer"/>
      <w:spacing w:before="0" w:after="0" w:line="240" w:lineRule="auto"/>
      <w:jc w:val="right"/>
      <w:rPr>
        <w:rFonts w:ascii="Browallia New" w:hAnsi="Browallia New" w:cs="Browallia New"/>
        <w:sz w:val="28"/>
        <w:szCs w:val="28"/>
      </w:rPr>
    </w:pPr>
    <w:r w:rsidRPr="00723FFE">
      <w:rPr>
        <w:rFonts w:ascii="Browallia New" w:hAnsi="Browallia New" w:cs="Browallia New"/>
        <w:b/>
        <w:bCs/>
        <w:sz w:val="24"/>
        <w:szCs w:val="24"/>
      </w:rPr>
      <w:t>Thailand Greenhouse Gas Management Organization (Public Organization) (TGO)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7955D" w14:textId="77777777" w:rsidR="006D5EDA" w:rsidRDefault="006D5EDA" w:rsidP="00B21732">
      <w:pPr>
        <w:spacing w:after="0" w:line="240" w:lineRule="auto"/>
      </w:pPr>
      <w:r>
        <w:separator/>
      </w:r>
    </w:p>
  </w:footnote>
  <w:footnote w:type="continuationSeparator" w:id="0">
    <w:p w14:paraId="05F21DA3" w14:textId="77777777" w:rsidR="006D5EDA" w:rsidRDefault="006D5EDA" w:rsidP="00B2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8E53A" w14:textId="1E6C29CD" w:rsidR="006D5EDA" w:rsidRPr="00822BC9" w:rsidRDefault="006D5EDA" w:rsidP="000F280D">
    <w:pPr>
      <w:pStyle w:val="Header"/>
      <w:rPr>
        <w:szCs w:val="32"/>
        <w:cs/>
      </w:rPr>
    </w:pPr>
    <w:r>
      <w:rPr>
        <w:noProof/>
        <w:szCs w:val="32"/>
        <w:lang w:eastAsia="zh-TW" w:bidi="ar-SA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36C368B" wp14:editId="4249BE55">
              <wp:simplePos x="0" y="0"/>
              <wp:positionH relativeFrom="page">
                <wp:posOffset>6645910</wp:posOffset>
              </wp:positionH>
              <wp:positionV relativeFrom="page">
                <wp:posOffset>368935</wp:posOffset>
              </wp:positionV>
              <wp:extent cx="914400" cy="231775"/>
              <wp:effectExtent l="0" t="0" r="2540" b="0"/>
              <wp:wrapNone/>
              <wp:docPr id="1966366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9903A" w14:textId="77777777" w:rsidR="006D5EDA" w:rsidRPr="005172C4" w:rsidRDefault="006D5EDA" w:rsidP="000F280D">
                          <w:pPr>
                            <w:spacing w:before="0"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5172C4">
                            <w:rPr>
                              <w:rFonts w:ascii="Browallia New" w:hAnsi="Browallia New" w:cs="Browallia New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begin"/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C368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523.3pt;margin-top:29.05pt;width:1in;height:18.25pt;z-index:251658243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" o:allowincell="f" fillcolor="#4f81bd" stroked="f">
              <v:textbox style="mso-fit-shape-to-text:t" inset=",0,,0">
                <w:txbxContent>
                  <w:p w14:paraId="64B9903A" w14:textId="77777777" w:rsidR="006D5EDA" w:rsidRPr="005172C4" w:rsidRDefault="006D5EDA" w:rsidP="000F280D">
                    <w:pPr>
                      <w:spacing w:before="0"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5172C4">
                      <w:rPr>
                        <w:rFonts w:ascii="Browallia New" w:hAnsi="Browallia New" w:cs="Browallia New" w:hint="cs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fldChar w:fldCharType="begin"/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1</w: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  <w: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32"/>
        <w:lang w:eastAsia="zh-TW" w:bidi="ar-SA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9756163" wp14:editId="0FD2643E">
              <wp:simplePos x="0" y="0"/>
              <wp:positionH relativeFrom="page">
                <wp:posOffset>450850</wp:posOffset>
              </wp:positionH>
              <wp:positionV relativeFrom="page">
                <wp:posOffset>253365</wp:posOffset>
              </wp:positionV>
              <wp:extent cx="6137910" cy="523875"/>
              <wp:effectExtent l="3175" t="0" r="2540" b="3810"/>
              <wp:wrapNone/>
              <wp:docPr id="198613352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791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559" w:type="dxa"/>
                            <w:tblInd w:w="-34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05"/>
                            <w:gridCol w:w="5127"/>
                            <w:gridCol w:w="3527"/>
                          </w:tblGrid>
                          <w:tr w:rsidR="006D5EDA" w:rsidRPr="00766205" w14:paraId="066E6DAC" w14:textId="77777777" w:rsidTr="005172C4">
                            <w:trPr>
                              <w:trHeight w:val="755"/>
                            </w:trPr>
                            <w:tc>
                              <w:tcPr>
                                <w:tcW w:w="905" w:type="dxa"/>
                                <w:vAlign w:val="center"/>
                              </w:tcPr>
                              <w:p w14:paraId="2CC8488E" w14:textId="4F985B00" w:rsidR="006D5EDA" w:rsidRDefault="006D5EDA" w:rsidP="005172C4">
                                <w:pPr>
                                  <w:spacing w:before="0" w:after="0" w:line="240" w:lineRule="auto"/>
                                  <w:ind w:left="0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4FB9E2C" wp14:editId="282286C1">
                                      <wp:extent cx="314325" cy="323850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4325" cy="323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27" w:type="dxa"/>
                                <w:vAlign w:val="center"/>
                              </w:tcPr>
                              <w:p w14:paraId="1A943AE4" w14:textId="77777777" w:rsidR="006D5EDA" w:rsidRPr="005172C4" w:rsidRDefault="006D5EDA" w:rsidP="005172C4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rFonts w:ascii="Browallia New" w:hAnsi="Browallia New" w:cs="Browallia New"/>
                                    <w:sz w:val="28"/>
                                    <w:szCs w:val="28"/>
                                  </w:rPr>
                                </w:pP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 Program</w:t>
                                </w:r>
                              </w:p>
                            </w:tc>
                            <w:tc>
                              <w:tcPr>
                                <w:tcW w:w="3527" w:type="dxa"/>
                                <w:vAlign w:val="center"/>
                              </w:tcPr>
                              <w:p w14:paraId="43A4055C" w14:textId="11FF6374" w:rsidR="006D5EDA" w:rsidRPr="00D1068E" w:rsidRDefault="006D5EDA" w:rsidP="005172C4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      T-VER-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S-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METH-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1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0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Version 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55720B64" w14:textId="77777777" w:rsidR="006D5EDA" w:rsidRPr="00822BC9" w:rsidRDefault="006D5EDA" w:rsidP="000F280D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56163" id="Text Box 13" o:spid="_x0000_s1027" type="#_x0000_t202" style="position:absolute;left:0;text-align:left;margin-left:35.5pt;margin-top:19.95pt;width:483.3pt;height:41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" o:allowincell="f" filled="f" stroked="f">
              <v:textbox inset=",0,,0">
                <w:txbxContent>
                  <w:tbl>
                    <w:tblPr>
                      <w:tblW w:w="9559" w:type="dxa"/>
                      <w:tblInd w:w="-3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05"/>
                      <w:gridCol w:w="5127"/>
                      <w:gridCol w:w="3527"/>
                    </w:tblGrid>
                    <w:tr w:rsidR="006D5EDA" w:rsidRPr="00766205" w14:paraId="066E6DAC" w14:textId="77777777" w:rsidTr="005172C4">
                      <w:trPr>
                        <w:trHeight w:val="755"/>
                      </w:trPr>
                      <w:tc>
                        <w:tcPr>
                          <w:tcW w:w="905" w:type="dxa"/>
                          <w:vAlign w:val="center"/>
                        </w:tcPr>
                        <w:p w14:paraId="2CC8488E" w14:textId="4F985B00" w:rsidR="006D5EDA" w:rsidRDefault="006D5EDA" w:rsidP="005172C4">
                          <w:pPr>
                            <w:spacing w:before="0" w:after="0" w:line="240" w:lineRule="auto"/>
                            <w:ind w:left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FB9E2C" wp14:editId="282286C1">
                                <wp:extent cx="314325" cy="32385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32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27" w:type="dxa"/>
                          <w:vAlign w:val="center"/>
                        </w:tcPr>
                        <w:p w14:paraId="1A943AE4" w14:textId="77777777" w:rsidR="006D5EDA" w:rsidRPr="005172C4" w:rsidRDefault="006D5EDA" w:rsidP="005172C4">
                          <w:pPr>
                            <w:spacing w:before="0" w:after="0" w:line="240" w:lineRule="auto"/>
                            <w:ind w:left="34"/>
                            <w:rPr>
                              <w:rFonts w:ascii="Browallia New" w:hAnsi="Browallia New" w:cs="Browallia New"/>
                              <w:sz w:val="28"/>
                              <w:szCs w:val="28"/>
                            </w:rPr>
                          </w:pP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 Program</w:t>
                          </w:r>
                        </w:p>
                      </w:tc>
                      <w:tc>
                        <w:tcPr>
                          <w:tcW w:w="3527" w:type="dxa"/>
                          <w:vAlign w:val="center"/>
                        </w:tcPr>
                        <w:p w14:paraId="43A4055C" w14:textId="11FF6374" w:rsidR="006D5EDA" w:rsidRPr="00D1068E" w:rsidRDefault="006D5EDA" w:rsidP="005172C4">
                          <w:pPr>
                            <w:spacing w:before="0" w:after="0" w:line="240" w:lineRule="auto"/>
                            <w:ind w:left="0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</w:pP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 xml:space="preserve">        T-VER-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S-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METH-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1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0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 xml:space="preserve"> Version 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01</w:t>
                          </w:r>
                        </w:p>
                      </w:tc>
                    </w:tr>
                  </w:tbl>
                  <w:p w14:paraId="55720B64" w14:textId="77777777" w:rsidR="006D5EDA" w:rsidRPr="00822BC9" w:rsidRDefault="006D5EDA" w:rsidP="000F280D">
                    <w:pPr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116E" w14:textId="44FB130C" w:rsidR="006D5EDA" w:rsidRDefault="006D5E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2B5C3" w14:textId="6F16828E" w:rsidR="006D5EDA" w:rsidRPr="00822BC9" w:rsidRDefault="006D5EDA" w:rsidP="00822BC9">
    <w:pPr>
      <w:pStyle w:val="Header"/>
      <w:rPr>
        <w:szCs w:val="32"/>
        <w:cs/>
      </w:rPr>
    </w:pPr>
    <w:r>
      <w:rPr>
        <w:noProof/>
        <w:szCs w:val="32"/>
        <w:lang w:eastAsia="zh-TW" w:bidi="ar-SA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7260C93" wp14:editId="2C90D0D3">
              <wp:simplePos x="0" y="0"/>
              <wp:positionH relativeFrom="page">
                <wp:posOffset>6645910</wp:posOffset>
              </wp:positionH>
              <wp:positionV relativeFrom="page">
                <wp:posOffset>368935</wp:posOffset>
              </wp:positionV>
              <wp:extent cx="914400" cy="231775"/>
              <wp:effectExtent l="0" t="0" r="2540" b="0"/>
              <wp:wrapNone/>
              <wp:docPr id="213692440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74711" w14:textId="77777777" w:rsidR="006D5EDA" w:rsidRPr="005172C4" w:rsidRDefault="006D5EDA" w:rsidP="00B049C4">
                          <w:pPr>
                            <w:spacing w:before="0"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5172C4">
                            <w:rPr>
                              <w:rFonts w:ascii="Browallia New" w:hAnsi="Browallia New" w:cs="Browallia New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begin"/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12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0C9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523.3pt;margin-top:29.05pt;width:1in;height:18.25pt;z-index:251658241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" o:allowincell="f" fillcolor="#4f81bd" stroked="f">
              <v:textbox style="mso-fit-shape-to-text:t" inset=",0,,0">
                <w:txbxContent>
                  <w:p w14:paraId="16274711" w14:textId="77777777" w:rsidR="006D5EDA" w:rsidRPr="005172C4" w:rsidRDefault="006D5EDA" w:rsidP="00B049C4">
                    <w:pPr>
                      <w:spacing w:before="0"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5172C4">
                      <w:rPr>
                        <w:rFonts w:ascii="Browallia New" w:hAnsi="Browallia New" w:cs="Browallia New" w:hint="cs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fldChar w:fldCharType="begin"/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12</w: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  <w: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32"/>
        <w:lang w:eastAsia="zh-TW" w:bidi="ar-S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BD35BF" wp14:editId="2666E202">
              <wp:simplePos x="0" y="0"/>
              <wp:positionH relativeFrom="page">
                <wp:posOffset>450850</wp:posOffset>
              </wp:positionH>
              <wp:positionV relativeFrom="page">
                <wp:posOffset>253365</wp:posOffset>
              </wp:positionV>
              <wp:extent cx="6137910" cy="523875"/>
              <wp:effectExtent l="3175" t="0" r="2540" b="3810"/>
              <wp:wrapNone/>
              <wp:docPr id="119658043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791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559" w:type="dxa"/>
                            <w:tblInd w:w="-34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05"/>
                            <w:gridCol w:w="5127"/>
                            <w:gridCol w:w="3527"/>
                          </w:tblGrid>
                          <w:tr w:rsidR="006D5EDA" w:rsidRPr="00766205" w14:paraId="30834022" w14:textId="77777777" w:rsidTr="005172C4">
                            <w:trPr>
                              <w:trHeight w:val="755"/>
                            </w:trPr>
                            <w:tc>
                              <w:tcPr>
                                <w:tcW w:w="905" w:type="dxa"/>
                                <w:vAlign w:val="center"/>
                              </w:tcPr>
                              <w:p w14:paraId="1461CB45" w14:textId="6F039B76" w:rsidR="006D5EDA" w:rsidRDefault="006D5EDA" w:rsidP="005172C4">
                                <w:pPr>
                                  <w:spacing w:before="0" w:after="0" w:line="240" w:lineRule="auto"/>
                                  <w:ind w:left="0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EFC71E" wp14:editId="0AE785C5">
                                      <wp:extent cx="314325" cy="323850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4325" cy="323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27" w:type="dxa"/>
                                <w:vAlign w:val="center"/>
                              </w:tcPr>
                              <w:p w14:paraId="06BFC55A" w14:textId="77777777" w:rsidR="006D5EDA" w:rsidRPr="005172C4" w:rsidRDefault="006D5EDA" w:rsidP="005172C4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rFonts w:ascii="Browallia New" w:hAnsi="Browallia New" w:cs="Browallia New"/>
                                    <w:sz w:val="28"/>
                                    <w:szCs w:val="28"/>
                                  </w:rPr>
                                </w:pP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 Program</w:t>
                                </w:r>
                              </w:p>
                            </w:tc>
                            <w:tc>
                              <w:tcPr>
                                <w:tcW w:w="3527" w:type="dxa"/>
                                <w:vAlign w:val="center"/>
                              </w:tcPr>
                              <w:p w14:paraId="0602B26A" w14:textId="179A8B89" w:rsidR="006D5EDA" w:rsidRPr="00D1068E" w:rsidRDefault="006D5EDA" w:rsidP="002879E9">
                                <w:pPr>
                                  <w:spacing w:before="0" w:after="0" w:line="240" w:lineRule="auto"/>
                                  <w:ind w:left="0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T-VER-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S-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METH-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14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-0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Version 0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364037F6" w14:textId="77777777" w:rsidR="006D5EDA" w:rsidRPr="00822BC9" w:rsidRDefault="006D5EDA" w:rsidP="00822BC9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D35BF" id="Text Box 10" o:spid="_x0000_s1029" type="#_x0000_t202" style="position:absolute;left:0;text-align:left;margin-left:35.5pt;margin-top:19.95pt;width:483.3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" o:allowincell="f" filled="f" stroked="f">
              <v:textbox inset=",0,,0">
                <w:txbxContent>
                  <w:tbl>
                    <w:tblPr>
                      <w:tblW w:w="9559" w:type="dxa"/>
                      <w:tblInd w:w="-3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05"/>
                      <w:gridCol w:w="5127"/>
                      <w:gridCol w:w="3527"/>
                    </w:tblGrid>
                    <w:tr w:rsidR="006D5EDA" w:rsidRPr="00766205" w14:paraId="30834022" w14:textId="77777777" w:rsidTr="005172C4">
                      <w:trPr>
                        <w:trHeight w:val="755"/>
                      </w:trPr>
                      <w:tc>
                        <w:tcPr>
                          <w:tcW w:w="905" w:type="dxa"/>
                          <w:vAlign w:val="center"/>
                        </w:tcPr>
                        <w:p w14:paraId="1461CB45" w14:textId="6F039B76" w:rsidR="006D5EDA" w:rsidRDefault="006D5EDA" w:rsidP="005172C4">
                          <w:pPr>
                            <w:spacing w:before="0" w:after="0" w:line="240" w:lineRule="auto"/>
                            <w:ind w:left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EFC71E" wp14:editId="0AE785C5">
                                <wp:extent cx="314325" cy="323850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32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27" w:type="dxa"/>
                          <w:vAlign w:val="center"/>
                        </w:tcPr>
                        <w:p w14:paraId="06BFC55A" w14:textId="77777777" w:rsidR="006D5EDA" w:rsidRPr="005172C4" w:rsidRDefault="006D5EDA" w:rsidP="005172C4">
                          <w:pPr>
                            <w:spacing w:before="0" w:after="0" w:line="240" w:lineRule="auto"/>
                            <w:ind w:left="34"/>
                            <w:rPr>
                              <w:rFonts w:ascii="Browallia New" w:hAnsi="Browallia New" w:cs="Browallia New"/>
                              <w:sz w:val="28"/>
                              <w:szCs w:val="28"/>
                            </w:rPr>
                          </w:pP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 Program</w:t>
                          </w:r>
                        </w:p>
                      </w:tc>
                      <w:tc>
                        <w:tcPr>
                          <w:tcW w:w="3527" w:type="dxa"/>
                          <w:vAlign w:val="center"/>
                        </w:tcPr>
                        <w:p w14:paraId="0602B26A" w14:textId="179A8B89" w:rsidR="006D5EDA" w:rsidRPr="00D1068E" w:rsidRDefault="006D5EDA" w:rsidP="002879E9">
                          <w:pPr>
                            <w:spacing w:before="0" w:after="0" w:line="240" w:lineRule="auto"/>
                            <w:ind w:left="0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T-VER-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S-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METH-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14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-0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 xml:space="preserve"> Version 0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c>
                    </w:tr>
                  </w:tbl>
                  <w:p w14:paraId="364037F6" w14:textId="77777777" w:rsidR="006D5EDA" w:rsidRPr="00822BC9" w:rsidRDefault="006D5EDA" w:rsidP="00822BC9">
                    <w:pPr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CAE5" w14:textId="368C71EB" w:rsidR="006D5EDA" w:rsidRDefault="006D5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8F9"/>
    <w:multiLevelType w:val="hybridMultilevel"/>
    <w:tmpl w:val="0F12A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9704A2"/>
    <w:multiLevelType w:val="hybridMultilevel"/>
    <w:tmpl w:val="C6648AEE"/>
    <w:lvl w:ilvl="0" w:tplc="3EFCA4E2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181"/>
    <w:multiLevelType w:val="hybridMultilevel"/>
    <w:tmpl w:val="D7D6DF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)"/>
      <w:lvlJc w:val="left"/>
      <w:pPr>
        <w:tabs>
          <w:tab w:val="num" w:pos="709"/>
        </w:tabs>
        <w:ind w:left="709" w:hanging="709"/>
      </w:pPr>
      <w:rPr>
        <w:rFonts w:ascii="Browallia New" w:eastAsia="Times New Roman" w:hAnsi="Browallia New" w:cs="Browallia New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2E6F06EB"/>
    <w:multiLevelType w:val="hybridMultilevel"/>
    <w:tmpl w:val="CF824F9E"/>
    <w:lvl w:ilvl="0" w:tplc="C498AC9E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711"/>
    <w:multiLevelType w:val="hybridMultilevel"/>
    <w:tmpl w:val="0276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652D1"/>
    <w:multiLevelType w:val="hybridMultilevel"/>
    <w:tmpl w:val="E970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CC7"/>
    <w:multiLevelType w:val="hybridMultilevel"/>
    <w:tmpl w:val="B4C43A04"/>
    <w:lvl w:ilvl="0" w:tplc="C5328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</w:abstractNum>
  <w:abstractNum w:abstractNumId="8" w15:restartNumberingAfterBreak="0">
    <w:nsid w:val="6B392DA7"/>
    <w:multiLevelType w:val="multilevel"/>
    <w:tmpl w:val="5EDE06C6"/>
    <w:numStyleLink w:val="SDMParaList"/>
  </w:abstractNum>
  <w:abstractNum w:abstractNumId="9" w15:restartNumberingAfterBreak="0">
    <w:nsid w:val="754E7B93"/>
    <w:multiLevelType w:val="hybridMultilevel"/>
    <w:tmpl w:val="6EEEFF22"/>
    <w:lvl w:ilvl="0" w:tplc="7362FAA6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797A15B5"/>
    <w:multiLevelType w:val="hybridMultilevel"/>
    <w:tmpl w:val="B192AFDA"/>
    <w:lvl w:ilvl="0" w:tplc="C5328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2sLQwMTAwsDAwNzdQ0lEKTi0uzszPAykwNqsFAG1Mf3ktAAAA"/>
  </w:docVars>
  <w:rsids>
    <w:rsidRoot w:val="007F5516"/>
    <w:rsid w:val="0000003E"/>
    <w:rsid w:val="000000BD"/>
    <w:rsid w:val="00001DE7"/>
    <w:rsid w:val="0000319F"/>
    <w:rsid w:val="00004469"/>
    <w:rsid w:val="00004849"/>
    <w:rsid w:val="00005AC1"/>
    <w:rsid w:val="000065D7"/>
    <w:rsid w:val="00006DDE"/>
    <w:rsid w:val="00007BA9"/>
    <w:rsid w:val="00007DA2"/>
    <w:rsid w:val="00007E1B"/>
    <w:rsid w:val="000109E4"/>
    <w:rsid w:val="00011006"/>
    <w:rsid w:val="00011419"/>
    <w:rsid w:val="00011AB7"/>
    <w:rsid w:val="0001265F"/>
    <w:rsid w:val="00012AA4"/>
    <w:rsid w:val="00013046"/>
    <w:rsid w:val="0001391C"/>
    <w:rsid w:val="00014A7F"/>
    <w:rsid w:val="0001572A"/>
    <w:rsid w:val="000165DE"/>
    <w:rsid w:val="000171C1"/>
    <w:rsid w:val="0001778A"/>
    <w:rsid w:val="00017794"/>
    <w:rsid w:val="0002007D"/>
    <w:rsid w:val="000200C9"/>
    <w:rsid w:val="00021BF7"/>
    <w:rsid w:val="00021F7E"/>
    <w:rsid w:val="00023FCB"/>
    <w:rsid w:val="0002405E"/>
    <w:rsid w:val="000240A4"/>
    <w:rsid w:val="00024ABD"/>
    <w:rsid w:val="00024E42"/>
    <w:rsid w:val="00025AB1"/>
    <w:rsid w:val="00026BE7"/>
    <w:rsid w:val="00026F16"/>
    <w:rsid w:val="000273CF"/>
    <w:rsid w:val="00027CE7"/>
    <w:rsid w:val="00030999"/>
    <w:rsid w:val="00031234"/>
    <w:rsid w:val="0003178F"/>
    <w:rsid w:val="000321F7"/>
    <w:rsid w:val="00032C34"/>
    <w:rsid w:val="0003332C"/>
    <w:rsid w:val="00033559"/>
    <w:rsid w:val="00034C0C"/>
    <w:rsid w:val="00034F96"/>
    <w:rsid w:val="00035DDA"/>
    <w:rsid w:val="0003635B"/>
    <w:rsid w:val="00036909"/>
    <w:rsid w:val="0003697F"/>
    <w:rsid w:val="00037DDF"/>
    <w:rsid w:val="00037F9B"/>
    <w:rsid w:val="000401E4"/>
    <w:rsid w:val="00040AFF"/>
    <w:rsid w:val="00040E92"/>
    <w:rsid w:val="00041629"/>
    <w:rsid w:val="000417FD"/>
    <w:rsid w:val="00042293"/>
    <w:rsid w:val="00042A14"/>
    <w:rsid w:val="00042AD0"/>
    <w:rsid w:val="00042F46"/>
    <w:rsid w:val="00043182"/>
    <w:rsid w:val="00046866"/>
    <w:rsid w:val="000469C2"/>
    <w:rsid w:val="00046D3F"/>
    <w:rsid w:val="00047133"/>
    <w:rsid w:val="00047D9A"/>
    <w:rsid w:val="000501D8"/>
    <w:rsid w:val="00050449"/>
    <w:rsid w:val="00050ECC"/>
    <w:rsid w:val="00052433"/>
    <w:rsid w:val="000535B9"/>
    <w:rsid w:val="000542DA"/>
    <w:rsid w:val="0005493F"/>
    <w:rsid w:val="00054960"/>
    <w:rsid w:val="00055974"/>
    <w:rsid w:val="0005703E"/>
    <w:rsid w:val="000573B3"/>
    <w:rsid w:val="00060062"/>
    <w:rsid w:val="000603FD"/>
    <w:rsid w:val="00061E34"/>
    <w:rsid w:val="00061F55"/>
    <w:rsid w:val="00063A91"/>
    <w:rsid w:val="0006460C"/>
    <w:rsid w:val="00064D55"/>
    <w:rsid w:val="00064F03"/>
    <w:rsid w:val="000663EC"/>
    <w:rsid w:val="00066FB0"/>
    <w:rsid w:val="0007006F"/>
    <w:rsid w:val="00071610"/>
    <w:rsid w:val="00073D43"/>
    <w:rsid w:val="00074265"/>
    <w:rsid w:val="00074481"/>
    <w:rsid w:val="00074950"/>
    <w:rsid w:val="00074B7A"/>
    <w:rsid w:val="00075B26"/>
    <w:rsid w:val="00075C4A"/>
    <w:rsid w:val="00080169"/>
    <w:rsid w:val="00081053"/>
    <w:rsid w:val="00081504"/>
    <w:rsid w:val="00081FC4"/>
    <w:rsid w:val="00082A44"/>
    <w:rsid w:val="00082BA1"/>
    <w:rsid w:val="000859D4"/>
    <w:rsid w:val="00086271"/>
    <w:rsid w:val="00087516"/>
    <w:rsid w:val="00087E65"/>
    <w:rsid w:val="00090392"/>
    <w:rsid w:val="00090F1F"/>
    <w:rsid w:val="000915EC"/>
    <w:rsid w:val="00092A24"/>
    <w:rsid w:val="00092BCA"/>
    <w:rsid w:val="00092E9F"/>
    <w:rsid w:val="00093948"/>
    <w:rsid w:val="00093E10"/>
    <w:rsid w:val="00093E96"/>
    <w:rsid w:val="0009473E"/>
    <w:rsid w:val="00094EF3"/>
    <w:rsid w:val="000950FA"/>
    <w:rsid w:val="0009527E"/>
    <w:rsid w:val="000968B4"/>
    <w:rsid w:val="00096B89"/>
    <w:rsid w:val="00096C05"/>
    <w:rsid w:val="00096C96"/>
    <w:rsid w:val="000974B8"/>
    <w:rsid w:val="0009765D"/>
    <w:rsid w:val="00097DAF"/>
    <w:rsid w:val="00097DC7"/>
    <w:rsid w:val="000A0406"/>
    <w:rsid w:val="000A1313"/>
    <w:rsid w:val="000A1914"/>
    <w:rsid w:val="000A20A8"/>
    <w:rsid w:val="000A3C52"/>
    <w:rsid w:val="000A419E"/>
    <w:rsid w:val="000A47C1"/>
    <w:rsid w:val="000A48BF"/>
    <w:rsid w:val="000A4929"/>
    <w:rsid w:val="000A4A14"/>
    <w:rsid w:val="000A5968"/>
    <w:rsid w:val="000A6574"/>
    <w:rsid w:val="000A6710"/>
    <w:rsid w:val="000A6884"/>
    <w:rsid w:val="000A744B"/>
    <w:rsid w:val="000A761B"/>
    <w:rsid w:val="000B06B5"/>
    <w:rsid w:val="000B115A"/>
    <w:rsid w:val="000B16DF"/>
    <w:rsid w:val="000B2A21"/>
    <w:rsid w:val="000B3EDB"/>
    <w:rsid w:val="000B46E0"/>
    <w:rsid w:val="000B474B"/>
    <w:rsid w:val="000B581B"/>
    <w:rsid w:val="000B6954"/>
    <w:rsid w:val="000B737F"/>
    <w:rsid w:val="000B76CA"/>
    <w:rsid w:val="000B78FE"/>
    <w:rsid w:val="000C012D"/>
    <w:rsid w:val="000C01DB"/>
    <w:rsid w:val="000C04B1"/>
    <w:rsid w:val="000C04FF"/>
    <w:rsid w:val="000C0AC8"/>
    <w:rsid w:val="000C106B"/>
    <w:rsid w:val="000C125A"/>
    <w:rsid w:val="000C126D"/>
    <w:rsid w:val="000C1816"/>
    <w:rsid w:val="000C1DA9"/>
    <w:rsid w:val="000C2099"/>
    <w:rsid w:val="000C3299"/>
    <w:rsid w:val="000C3CAC"/>
    <w:rsid w:val="000C44ED"/>
    <w:rsid w:val="000C47A5"/>
    <w:rsid w:val="000C49E0"/>
    <w:rsid w:val="000C5043"/>
    <w:rsid w:val="000C5406"/>
    <w:rsid w:val="000C55EF"/>
    <w:rsid w:val="000C5624"/>
    <w:rsid w:val="000C5D3B"/>
    <w:rsid w:val="000C62C0"/>
    <w:rsid w:val="000C69B5"/>
    <w:rsid w:val="000C6A36"/>
    <w:rsid w:val="000C79FF"/>
    <w:rsid w:val="000C7CA8"/>
    <w:rsid w:val="000D054E"/>
    <w:rsid w:val="000D0973"/>
    <w:rsid w:val="000D2ED5"/>
    <w:rsid w:val="000D4007"/>
    <w:rsid w:val="000D42A2"/>
    <w:rsid w:val="000D4B6C"/>
    <w:rsid w:val="000D4F3D"/>
    <w:rsid w:val="000D5338"/>
    <w:rsid w:val="000D5F8B"/>
    <w:rsid w:val="000D6827"/>
    <w:rsid w:val="000D682F"/>
    <w:rsid w:val="000D7754"/>
    <w:rsid w:val="000D7D8D"/>
    <w:rsid w:val="000E0AAA"/>
    <w:rsid w:val="000E0B04"/>
    <w:rsid w:val="000E1532"/>
    <w:rsid w:val="000E2BBB"/>
    <w:rsid w:val="000E339C"/>
    <w:rsid w:val="000E35D9"/>
    <w:rsid w:val="000E3893"/>
    <w:rsid w:val="000E3F95"/>
    <w:rsid w:val="000E47C0"/>
    <w:rsid w:val="000E4904"/>
    <w:rsid w:val="000E4A86"/>
    <w:rsid w:val="000E5F23"/>
    <w:rsid w:val="000E68AD"/>
    <w:rsid w:val="000E6977"/>
    <w:rsid w:val="000E6994"/>
    <w:rsid w:val="000E73A8"/>
    <w:rsid w:val="000E7A66"/>
    <w:rsid w:val="000E7D4D"/>
    <w:rsid w:val="000E7D80"/>
    <w:rsid w:val="000F0C7A"/>
    <w:rsid w:val="000F1249"/>
    <w:rsid w:val="000F1764"/>
    <w:rsid w:val="000F18DA"/>
    <w:rsid w:val="000F1C8F"/>
    <w:rsid w:val="000F280D"/>
    <w:rsid w:val="000F4057"/>
    <w:rsid w:val="000F49D4"/>
    <w:rsid w:val="000F4D99"/>
    <w:rsid w:val="000F4FC7"/>
    <w:rsid w:val="000F52BE"/>
    <w:rsid w:val="000F55FF"/>
    <w:rsid w:val="000F63EA"/>
    <w:rsid w:val="000F66D3"/>
    <w:rsid w:val="000F79B4"/>
    <w:rsid w:val="001013A1"/>
    <w:rsid w:val="001027C8"/>
    <w:rsid w:val="00102B67"/>
    <w:rsid w:val="00103108"/>
    <w:rsid w:val="00103B25"/>
    <w:rsid w:val="0010433B"/>
    <w:rsid w:val="0010514F"/>
    <w:rsid w:val="0010579A"/>
    <w:rsid w:val="00106494"/>
    <w:rsid w:val="00106704"/>
    <w:rsid w:val="001067A4"/>
    <w:rsid w:val="00106B56"/>
    <w:rsid w:val="00106DE6"/>
    <w:rsid w:val="0010768B"/>
    <w:rsid w:val="001079F4"/>
    <w:rsid w:val="0011108E"/>
    <w:rsid w:val="00111ED4"/>
    <w:rsid w:val="00112EBD"/>
    <w:rsid w:val="0011370B"/>
    <w:rsid w:val="001138F6"/>
    <w:rsid w:val="00113C5F"/>
    <w:rsid w:val="0011428D"/>
    <w:rsid w:val="001153E5"/>
    <w:rsid w:val="00116584"/>
    <w:rsid w:val="00116B96"/>
    <w:rsid w:val="00117653"/>
    <w:rsid w:val="00117AE6"/>
    <w:rsid w:val="001209B9"/>
    <w:rsid w:val="00120D9B"/>
    <w:rsid w:val="0012152C"/>
    <w:rsid w:val="00121D37"/>
    <w:rsid w:val="00122910"/>
    <w:rsid w:val="00122AF8"/>
    <w:rsid w:val="00122EBD"/>
    <w:rsid w:val="00123E24"/>
    <w:rsid w:val="00124491"/>
    <w:rsid w:val="0012482F"/>
    <w:rsid w:val="001248CB"/>
    <w:rsid w:val="00124FAD"/>
    <w:rsid w:val="00125281"/>
    <w:rsid w:val="00125536"/>
    <w:rsid w:val="00125A53"/>
    <w:rsid w:val="00125BB7"/>
    <w:rsid w:val="00125CED"/>
    <w:rsid w:val="00130095"/>
    <w:rsid w:val="00130232"/>
    <w:rsid w:val="00130346"/>
    <w:rsid w:val="00131946"/>
    <w:rsid w:val="00131ECE"/>
    <w:rsid w:val="00132AEA"/>
    <w:rsid w:val="00132FB8"/>
    <w:rsid w:val="001330C2"/>
    <w:rsid w:val="00133A5D"/>
    <w:rsid w:val="00133B1B"/>
    <w:rsid w:val="00134710"/>
    <w:rsid w:val="001347EC"/>
    <w:rsid w:val="00134A79"/>
    <w:rsid w:val="00134BBE"/>
    <w:rsid w:val="00134F00"/>
    <w:rsid w:val="0013512D"/>
    <w:rsid w:val="001357B4"/>
    <w:rsid w:val="00136457"/>
    <w:rsid w:val="001366F6"/>
    <w:rsid w:val="00136A30"/>
    <w:rsid w:val="001373B2"/>
    <w:rsid w:val="001400AB"/>
    <w:rsid w:val="001401CC"/>
    <w:rsid w:val="0014092C"/>
    <w:rsid w:val="001409B7"/>
    <w:rsid w:val="00140E51"/>
    <w:rsid w:val="0014144E"/>
    <w:rsid w:val="00141764"/>
    <w:rsid w:val="0014250F"/>
    <w:rsid w:val="0014253B"/>
    <w:rsid w:val="00143D9F"/>
    <w:rsid w:val="001454B1"/>
    <w:rsid w:val="001457E6"/>
    <w:rsid w:val="001457F6"/>
    <w:rsid w:val="00145CB6"/>
    <w:rsid w:val="00146086"/>
    <w:rsid w:val="00146455"/>
    <w:rsid w:val="001468A6"/>
    <w:rsid w:val="00147B92"/>
    <w:rsid w:val="001509EF"/>
    <w:rsid w:val="001522DA"/>
    <w:rsid w:val="00153A04"/>
    <w:rsid w:val="00154011"/>
    <w:rsid w:val="00154705"/>
    <w:rsid w:val="001548BB"/>
    <w:rsid w:val="0015649D"/>
    <w:rsid w:val="00160300"/>
    <w:rsid w:val="00161724"/>
    <w:rsid w:val="00162BCD"/>
    <w:rsid w:val="00162F08"/>
    <w:rsid w:val="00162FF2"/>
    <w:rsid w:val="0016363E"/>
    <w:rsid w:val="001636B3"/>
    <w:rsid w:val="0016373C"/>
    <w:rsid w:val="00165FCA"/>
    <w:rsid w:val="0016605E"/>
    <w:rsid w:val="0016663D"/>
    <w:rsid w:val="0016718F"/>
    <w:rsid w:val="00171396"/>
    <w:rsid w:val="00173096"/>
    <w:rsid w:val="00173137"/>
    <w:rsid w:val="00173711"/>
    <w:rsid w:val="0017539F"/>
    <w:rsid w:val="00176227"/>
    <w:rsid w:val="00176916"/>
    <w:rsid w:val="00176CB3"/>
    <w:rsid w:val="00176F19"/>
    <w:rsid w:val="00177958"/>
    <w:rsid w:val="0017799F"/>
    <w:rsid w:val="00180529"/>
    <w:rsid w:val="0018082E"/>
    <w:rsid w:val="00182A1A"/>
    <w:rsid w:val="001831D8"/>
    <w:rsid w:val="001833EB"/>
    <w:rsid w:val="001836A0"/>
    <w:rsid w:val="00184556"/>
    <w:rsid w:val="001846D2"/>
    <w:rsid w:val="00184859"/>
    <w:rsid w:val="00185249"/>
    <w:rsid w:val="0018580F"/>
    <w:rsid w:val="00185E51"/>
    <w:rsid w:val="001865E4"/>
    <w:rsid w:val="001868EB"/>
    <w:rsid w:val="001875BD"/>
    <w:rsid w:val="00187A40"/>
    <w:rsid w:val="00187D23"/>
    <w:rsid w:val="0019007D"/>
    <w:rsid w:val="00190232"/>
    <w:rsid w:val="00190413"/>
    <w:rsid w:val="00191BE2"/>
    <w:rsid w:val="00192352"/>
    <w:rsid w:val="00192425"/>
    <w:rsid w:val="0019455B"/>
    <w:rsid w:val="001952C7"/>
    <w:rsid w:val="001954A4"/>
    <w:rsid w:val="00196669"/>
    <w:rsid w:val="00196AD4"/>
    <w:rsid w:val="0019714F"/>
    <w:rsid w:val="001973F6"/>
    <w:rsid w:val="001976D0"/>
    <w:rsid w:val="00197769"/>
    <w:rsid w:val="001A02DA"/>
    <w:rsid w:val="001A1287"/>
    <w:rsid w:val="001A1909"/>
    <w:rsid w:val="001A194D"/>
    <w:rsid w:val="001A2773"/>
    <w:rsid w:val="001A353A"/>
    <w:rsid w:val="001A3CD8"/>
    <w:rsid w:val="001A4512"/>
    <w:rsid w:val="001A482B"/>
    <w:rsid w:val="001A4997"/>
    <w:rsid w:val="001A59C6"/>
    <w:rsid w:val="001A5C07"/>
    <w:rsid w:val="001A5E93"/>
    <w:rsid w:val="001A66EC"/>
    <w:rsid w:val="001A6759"/>
    <w:rsid w:val="001A6F23"/>
    <w:rsid w:val="001A71A7"/>
    <w:rsid w:val="001A7253"/>
    <w:rsid w:val="001A7292"/>
    <w:rsid w:val="001A7528"/>
    <w:rsid w:val="001A75A3"/>
    <w:rsid w:val="001B00B3"/>
    <w:rsid w:val="001B0311"/>
    <w:rsid w:val="001B0848"/>
    <w:rsid w:val="001B0DFE"/>
    <w:rsid w:val="001B0E0A"/>
    <w:rsid w:val="001B2BD6"/>
    <w:rsid w:val="001B2E96"/>
    <w:rsid w:val="001B4044"/>
    <w:rsid w:val="001B520B"/>
    <w:rsid w:val="001B5365"/>
    <w:rsid w:val="001B5C16"/>
    <w:rsid w:val="001B6464"/>
    <w:rsid w:val="001B67C9"/>
    <w:rsid w:val="001B6F02"/>
    <w:rsid w:val="001B710F"/>
    <w:rsid w:val="001B759A"/>
    <w:rsid w:val="001B77FD"/>
    <w:rsid w:val="001C038B"/>
    <w:rsid w:val="001C0646"/>
    <w:rsid w:val="001C1F3F"/>
    <w:rsid w:val="001C2439"/>
    <w:rsid w:val="001C258C"/>
    <w:rsid w:val="001C2B5F"/>
    <w:rsid w:val="001C2C3D"/>
    <w:rsid w:val="001C36AA"/>
    <w:rsid w:val="001C3709"/>
    <w:rsid w:val="001C45E1"/>
    <w:rsid w:val="001C5290"/>
    <w:rsid w:val="001C5717"/>
    <w:rsid w:val="001C5FA6"/>
    <w:rsid w:val="001C657E"/>
    <w:rsid w:val="001C7076"/>
    <w:rsid w:val="001C7454"/>
    <w:rsid w:val="001C7552"/>
    <w:rsid w:val="001C7AC5"/>
    <w:rsid w:val="001C7C31"/>
    <w:rsid w:val="001D103A"/>
    <w:rsid w:val="001D1064"/>
    <w:rsid w:val="001D1D8F"/>
    <w:rsid w:val="001D22E9"/>
    <w:rsid w:val="001D2699"/>
    <w:rsid w:val="001D32A5"/>
    <w:rsid w:val="001D45F3"/>
    <w:rsid w:val="001D474C"/>
    <w:rsid w:val="001D488F"/>
    <w:rsid w:val="001D4BF6"/>
    <w:rsid w:val="001D4F29"/>
    <w:rsid w:val="001D5636"/>
    <w:rsid w:val="001D5F55"/>
    <w:rsid w:val="001D788C"/>
    <w:rsid w:val="001E02C1"/>
    <w:rsid w:val="001E05D6"/>
    <w:rsid w:val="001E0E66"/>
    <w:rsid w:val="001E1CA3"/>
    <w:rsid w:val="001E2A84"/>
    <w:rsid w:val="001E366D"/>
    <w:rsid w:val="001E4C65"/>
    <w:rsid w:val="001E60CD"/>
    <w:rsid w:val="001E65C3"/>
    <w:rsid w:val="001E7887"/>
    <w:rsid w:val="001E7AD6"/>
    <w:rsid w:val="001E7F49"/>
    <w:rsid w:val="001F092D"/>
    <w:rsid w:val="001F11CD"/>
    <w:rsid w:val="001F15B7"/>
    <w:rsid w:val="001F1DCB"/>
    <w:rsid w:val="001F2A78"/>
    <w:rsid w:val="001F2CA5"/>
    <w:rsid w:val="001F3C6B"/>
    <w:rsid w:val="001F5141"/>
    <w:rsid w:val="001F6814"/>
    <w:rsid w:val="001F6BD4"/>
    <w:rsid w:val="001F6D97"/>
    <w:rsid w:val="0020058A"/>
    <w:rsid w:val="002017E7"/>
    <w:rsid w:val="0020209C"/>
    <w:rsid w:val="00203C32"/>
    <w:rsid w:val="0020435D"/>
    <w:rsid w:val="00204476"/>
    <w:rsid w:val="002057A8"/>
    <w:rsid w:val="00205CA8"/>
    <w:rsid w:val="002066B7"/>
    <w:rsid w:val="00207A37"/>
    <w:rsid w:val="00207CC1"/>
    <w:rsid w:val="00207EBB"/>
    <w:rsid w:val="00210140"/>
    <w:rsid w:val="002120AE"/>
    <w:rsid w:val="00212136"/>
    <w:rsid w:val="002129F7"/>
    <w:rsid w:val="00213A31"/>
    <w:rsid w:val="00213F3A"/>
    <w:rsid w:val="0021470E"/>
    <w:rsid w:val="00214A11"/>
    <w:rsid w:val="002157FF"/>
    <w:rsid w:val="00216209"/>
    <w:rsid w:val="00216283"/>
    <w:rsid w:val="00216C64"/>
    <w:rsid w:val="00217295"/>
    <w:rsid w:val="00217379"/>
    <w:rsid w:val="00217F43"/>
    <w:rsid w:val="00220DB4"/>
    <w:rsid w:val="002211FC"/>
    <w:rsid w:val="00221292"/>
    <w:rsid w:val="002214F2"/>
    <w:rsid w:val="0022156B"/>
    <w:rsid w:val="0022165E"/>
    <w:rsid w:val="002219CB"/>
    <w:rsid w:val="00221C24"/>
    <w:rsid w:val="0022285E"/>
    <w:rsid w:val="00222C2A"/>
    <w:rsid w:val="00222CDC"/>
    <w:rsid w:val="002233FE"/>
    <w:rsid w:val="00223FD8"/>
    <w:rsid w:val="00224C0F"/>
    <w:rsid w:val="00225106"/>
    <w:rsid w:val="00226E3C"/>
    <w:rsid w:val="00226ECF"/>
    <w:rsid w:val="00227602"/>
    <w:rsid w:val="002303D1"/>
    <w:rsid w:val="00230402"/>
    <w:rsid w:val="0023149B"/>
    <w:rsid w:val="002316A4"/>
    <w:rsid w:val="0023214F"/>
    <w:rsid w:val="00232197"/>
    <w:rsid w:val="00232200"/>
    <w:rsid w:val="00232B8E"/>
    <w:rsid w:val="002331A3"/>
    <w:rsid w:val="00233BBD"/>
    <w:rsid w:val="0023424E"/>
    <w:rsid w:val="00234936"/>
    <w:rsid w:val="00235638"/>
    <w:rsid w:val="00235856"/>
    <w:rsid w:val="0023597A"/>
    <w:rsid w:val="00235B51"/>
    <w:rsid w:val="00236A16"/>
    <w:rsid w:val="002373E5"/>
    <w:rsid w:val="002408C6"/>
    <w:rsid w:val="002416BA"/>
    <w:rsid w:val="00241DAE"/>
    <w:rsid w:val="00243193"/>
    <w:rsid w:val="00243B83"/>
    <w:rsid w:val="00243EBB"/>
    <w:rsid w:val="002450F3"/>
    <w:rsid w:val="00245336"/>
    <w:rsid w:val="0024613A"/>
    <w:rsid w:val="0024634E"/>
    <w:rsid w:val="00246897"/>
    <w:rsid w:val="00246C38"/>
    <w:rsid w:val="002478D0"/>
    <w:rsid w:val="0025080E"/>
    <w:rsid w:val="00250F0A"/>
    <w:rsid w:val="00250F17"/>
    <w:rsid w:val="002510F1"/>
    <w:rsid w:val="0025359B"/>
    <w:rsid w:val="00253766"/>
    <w:rsid w:val="002538DC"/>
    <w:rsid w:val="00253960"/>
    <w:rsid w:val="00253CCF"/>
    <w:rsid w:val="00254A73"/>
    <w:rsid w:val="00255707"/>
    <w:rsid w:val="00256A3F"/>
    <w:rsid w:val="00256C93"/>
    <w:rsid w:val="002579CD"/>
    <w:rsid w:val="00257A7B"/>
    <w:rsid w:val="002603FA"/>
    <w:rsid w:val="00261FE5"/>
    <w:rsid w:val="002628C3"/>
    <w:rsid w:val="00262996"/>
    <w:rsid w:val="002633B3"/>
    <w:rsid w:val="00264859"/>
    <w:rsid w:val="00264D15"/>
    <w:rsid w:val="002654CB"/>
    <w:rsid w:val="00266481"/>
    <w:rsid w:val="002677CA"/>
    <w:rsid w:val="00267F01"/>
    <w:rsid w:val="00270F2E"/>
    <w:rsid w:val="00271261"/>
    <w:rsid w:val="00271826"/>
    <w:rsid w:val="00271A8A"/>
    <w:rsid w:val="00271B16"/>
    <w:rsid w:val="00271DDF"/>
    <w:rsid w:val="00272BD2"/>
    <w:rsid w:val="002731CD"/>
    <w:rsid w:val="002735A4"/>
    <w:rsid w:val="002735E9"/>
    <w:rsid w:val="00273607"/>
    <w:rsid w:val="00273F2D"/>
    <w:rsid w:val="00275AB2"/>
    <w:rsid w:val="00276DBD"/>
    <w:rsid w:val="0028008B"/>
    <w:rsid w:val="002805A8"/>
    <w:rsid w:val="00281D58"/>
    <w:rsid w:val="00282087"/>
    <w:rsid w:val="00282607"/>
    <w:rsid w:val="00283B36"/>
    <w:rsid w:val="0028426B"/>
    <w:rsid w:val="00284C61"/>
    <w:rsid w:val="00284FDC"/>
    <w:rsid w:val="002851EB"/>
    <w:rsid w:val="002856C5"/>
    <w:rsid w:val="002859FE"/>
    <w:rsid w:val="002879E9"/>
    <w:rsid w:val="002902F3"/>
    <w:rsid w:val="00290B07"/>
    <w:rsid w:val="00291122"/>
    <w:rsid w:val="00291B65"/>
    <w:rsid w:val="00291F9B"/>
    <w:rsid w:val="00292278"/>
    <w:rsid w:val="00293A16"/>
    <w:rsid w:val="002943D7"/>
    <w:rsid w:val="0029455F"/>
    <w:rsid w:val="00294838"/>
    <w:rsid w:val="00295A94"/>
    <w:rsid w:val="00296DD3"/>
    <w:rsid w:val="00297BA3"/>
    <w:rsid w:val="002A0735"/>
    <w:rsid w:val="002A0C10"/>
    <w:rsid w:val="002A0CDA"/>
    <w:rsid w:val="002A24DB"/>
    <w:rsid w:val="002A3503"/>
    <w:rsid w:val="002A42CF"/>
    <w:rsid w:val="002A4607"/>
    <w:rsid w:val="002A4DCB"/>
    <w:rsid w:val="002A4F0A"/>
    <w:rsid w:val="002A52D7"/>
    <w:rsid w:val="002A5B2D"/>
    <w:rsid w:val="002B0D9A"/>
    <w:rsid w:val="002B1ED7"/>
    <w:rsid w:val="002B2703"/>
    <w:rsid w:val="002B2A80"/>
    <w:rsid w:val="002B34FF"/>
    <w:rsid w:val="002B38B9"/>
    <w:rsid w:val="002B3F13"/>
    <w:rsid w:val="002B4631"/>
    <w:rsid w:val="002B47FE"/>
    <w:rsid w:val="002B4E98"/>
    <w:rsid w:val="002B524F"/>
    <w:rsid w:val="002B56DB"/>
    <w:rsid w:val="002B59A4"/>
    <w:rsid w:val="002C010B"/>
    <w:rsid w:val="002C0637"/>
    <w:rsid w:val="002C0F33"/>
    <w:rsid w:val="002C191B"/>
    <w:rsid w:val="002C1AFB"/>
    <w:rsid w:val="002C1D0D"/>
    <w:rsid w:val="002C2006"/>
    <w:rsid w:val="002C23A3"/>
    <w:rsid w:val="002C26B0"/>
    <w:rsid w:val="002C26C9"/>
    <w:rsid w:val="002C2E80"/>
    <w:rsid w:val="002C3198"/>
    <w:rsid w:val="002C3F13"/>
    <w:rsid w:val="002C4198"/>
    <w:rsid w:val="002C5058"/>
    <w:rsid w:val="002C65AD"/>
    <w:rsid w:val="002C7F65"/>
    <w:rsid w:val="002D021C"/>
    <w:rsid w:val="002D0426"/>
    <w:rsid w:val="002D067B"/>
    <w:rsid w:val="002D07B9"/>
    <w:rsid w:val="002D0EB8"/>
    <w:rsid w:val="002D1AAC"/>
    <w:rsid w:val="002D2491"/>
    <w:rsid w:val="002D24FA"/>
    <w:rsid w:val="002D285E"/>
    <w:rsid w:val="002D3A6E"/>
    <w:rsid w:val="002D3D36"/>
    <w:rsid w:val="002D443A"/>
    <w:rsid w:val="002D4849"/>
    <w:rsid w:val="002D4C8E"/>
    <w:rsid w:val="002D5592"/>
    <w:rsid w:val="002D5E52"/>
    <w:rsid w:val="002D6B4C"/>
    <w:rsid w:val="002D6DB8"/>
    <w:rsid w:val="002D763D"/>
    <w:rsid w:val="002D7645"/>
    <w:rsid w:val="002E04EA"/>
    <w:rsid w:val="002E0739"/>
    <w:rsid w:val="002E09BD"/>
    <w:rsid w:val="002E195D"/>
    <w:rsid w:val="002E1EFF"/>
    <w:rsid w:val="002E215C"/>
    <w:rsid w:val="002E2232"/>
    <w:rsid w:val="002E2FE7"/>
    <w:rsid w:val="002E32F0"/>
    <w:rsid w:val="002E38B9"/>
    <w:rsid w:val="002E3A0F"/>
    <w:rsid w:val="002E48B3"/>
    <w:rsid w:val="002E702B"/>
    <w:rsid w:val="002E7373"/>
    <w:rsid w:val="002E7853"/>
    <w:rsid w:val="002E7EBA"/>
    <w:rsid w:val="002F00A4"/>
    <w:rsid w:val="002F0103"/>
    <w:rsid w:val="002F1A44"/>
    <w:rsid w:val="002F34B9"/>
    <w:rsid w:val="002F425C"/>
    <w:rsid w:val="002F4B6F"/>
    <w:rsid w:val="002F5028"/>
    <w:rsid w:val="002F55A5"/>
    <w:rsid w:val="002F6C56"/>
    <w:rsid w:val="002F6F20"/>
    <w:rsid w:val="002F77FB"/>
    <w:rsid w:val="002F7A48"/>
    <w:rsid w:val="002F7B93"/>
    <w:rsid w:val="003006B8"/>
    <w:rsid w:val="003009CD"/>
    <w:rsid w:val="0030359E"/>
    <w:rsid w:val="0030477B"/>
    <w:rsid w:val="003055EF"/>
    <w:rsid w:val="0030578B"/>
    <w:rsid w:val="0030579D"/>
    <w:rsid w:val="0030642E"/>
    <w:rsid w:val="00310FDF"/>
    <w:rsid w:val="00312147"/>
    <w:rsid w:val="0031244F"/>
    <w:rsid w:val="00312855"/>
    <w:rsid w:val="00312943"/>
    <w:rsid w:val="00312E89"/>
    <w:rsid w:val="0031315B"/>
    <w:rsid w:val="00313EB6"/>
    <w:rsid w:val="00313FBC"/>
    <w:rsid w:val="0031404E"/>
    <w:rsid w:val="0031452C"/>
    <w:rsid w:val="00314959"/>
    <w:rsid w:val="003149C5"/>
    <w:rsid w:val="00314B9A"/>
    <w:rsid w:val="00314BB0"/>
    <w:rsid w:val="00314FC4"/>
    <w:rsid w:val="00315A94"/>
    <w:rsid w:val="00316F78"/>
    <w:rsid w:val="00317193"/>
    <w:rsid w:val="00317476"/>
    <w:rsid w:val="00317BFF"/>
    <w:rsid w:val="00320EDB"/>
    <w:rsid w:val="00321040"/>
    <w:rsid w:val="00321FDC"/>
    <w:rsid w:val="00322C94"/>
    <w:rsid w:val="00323468"/>
    <w:rsid w:val="003234A4"/>
    <w:rsid w:val="00323CCF"/>
    <w:rsid w:val="00325C1C"/>
    <w:rsid w:val="003300F9"/>
    <w:rsid w:val="00330460"/>
    <w:rsid w:val="00331F93"/>
    <w:rsid w:val="00332147"/>
    <w:rsid w:val="003327F5"/>
    <w:rsid w:val="00332A54"/>
    <w:rsid w:val="003332EF"/>
    <w:rsid w:val="003336FE"/>
    <w:rsid w:val="003337FD"/>
    <w:rsid w:val="00333A2D"/>
    <w:rsid w:val="0033407C"/>
    <w:rsid w:val="0033511A"/>
    <w:rsid w:val="003358D9"/>
    <w:rsid w:val="00335F74"/>
    <w:rsid w:val="0033651B"/>
    <w:rsid w:val="00336978"/>
    <w:rsid w:val="00337428"/>
    <w:rsid w:val="00337BA3"/>
    <w:rsid w:val="0034066C"/>
    <w:rsid w:val="003407F9"/>
    <w:rsid w:val="00340B30"/>
    <w:rsid w:val="00340C83"/>
    <w:rsid w:val="00341FE8"/>
    <w:rsid w:val="0034251C"/>
    <w:rsid w:val="003425DA"/>
    <w:rsid w:val="00342F35"/>
    <w:rsid w:val="003430FA"/>
    <w:rsid w:val="00343D04"/>
    <w:rsid w:val="00344D93"/>
    <w:rsid w:val="00345200"/>
    <w:rsid w:val="0034602B"/>
    <w:rsid w:val="00346736"/>
    <w:rsid w:val="003476AD"/>
    <w:rsid w:val="003478BA"/>
    <w:rsid w:val="00347BD0"/>
    <w:rsid w:val="003508E0"/>
    <w:rsid w:val="00350B0A"/>
    <w:rsid w:val="00350C0E"/>
    <w:rsid w:val="00350DDE"/>
    <w:rsid w:val="00350F77"/>
    <w:rsid w:val="003521A3"/>
    <w:rsid w:val="00353B56"/>
    <w:rsid w:val="00354927"/>
    <w:rsid w:val="00355EFA"/>
    <w:rsid w:val="003569A3"/>
    <w:rsid w:val="00356E0E"/>
    <w:rsid w:val="00357038"/>
    <w:rsid w:val="003577D7"/>
    <w:rsid w:val="003615D2"/>
    <w:rsid w:val="00361723"/>
    <w:rsid w:val="00361C2D"/>
    <w:rsid w:val="00362935"/>
    <w:rsid w:val="003634B4"/>
    <w:rsid w:val="003656AC"/>
    <w:rsid w:val="00365898"/>
    <w:rsid w:val="00365E7E"/>
    <w:rsid w:val="00366B0F"/>
    <w:rsid w:val="00367FAF"/>
    <w:rsid w:val="00370091"/>
    <w:rsid w:val="00370128"/>
    <w:rsid w:val="00370775"/>
    <w:rsid w:val="0037077F"/>
    <w:rsid w:val="0037262E"/>
    <w:rsid w:val="0037271F"/>
    <w:rsid w:val="00372856"/>
    <w:rsid w:val="00372EEA"/>
    <w:rsid w:val="00374530"/>
    <w:rsid w:val="00374AB4"/>
    <w:rsid w:val="00375CEE"/>
    <w:rsid w:val="00376A6B"/>
    <w:rsid w:val="00376DCA"/>
    <w:rsid w:val="00376E2F"/>
    <w:rsid w:val="00377407"/>
    <w:rsid w:val="003801EB"/>
    <w:rsid w:val="00380346"/>
    <w:rsid w:val="003806E1"/>
    <w:rsid w:val="003813BD"/>
    <w:rsid w:val="00382DEE"/>
    <w:rsid w:val="00383024"/>
    <w:rsid w:val="0038314C"/>
    <w:rsid w:val="003839DB"/>
    <w:rsid w:val="00385A26"/>
    <w:rsid w:val="00385C1D"/>
    <w:rsid w:val="003864C9"/>
    <w:rsid w:val="00386ED7"/>
    <w:rsid w:val="003876A6"/>
    <w:rsid w:val="00390413"/>
    <w:rsid w:val="003905A2"/>
    <w:rsid w:val="0039071F"/>
    <w:rsid w:val="003918A9"/>
    <w:rsid w:val="0039298C"/>
    <w:rsid w:val="00392E7C"/>
    <w:rsid w:val="0039363A"/>
    <w:rsid w:val="00394D36"/>
    <w:rsid w:val="00395102"/>
    <w:rsid w:val="003956CB"/>
    <w:rsid w:val="00395852"/>
    <w:rsid w:val="0039622D"/>
    <w:rsid w:val="00397426"/>
    <w:rsid w:val="0039798D"/>
    <w:rsid w:val="003A0140"/>
    <w:rsid w:val="003A014A"/>
    <w:rsid w:val="003A05C9"/>
    <w:rsid w:val="003A1446"/>
    <w:rsid w:val="003A18A2"/>
    <w:rsid w:val="003A28A5"/>
    <w:rsid w:val="003A4F12"/>
    <w:rsid w:val="003A65F2"/>
    <w:rsid w:val="003A6D3D"/>
    <w:rsid w:val="003A6DB8"/>
    <w:rsid w:val="003A7D7D"/>
    <w:rsid w:val="003B080F"/>
    <w:rsid w:val="003B1B9F"/>
    <w:rsid w:val="003B229B"/>
    <w:rsid w:val="003B26D5"/>
    <w:rsid w:val="003B2CD7"/>
    <w:rsid w:val="003B3162"/>
    <w:rsid w:val="003B417D"/>
    <w:rsid w:val="003B4350"/>
    <w:rsid w:val="003B49CC"/>
    <w:rsid w:val="003B4F73"/>
    <w:rsid w:val="003B59D5"/>
    <w:rsid w:val="003B5ADF"/>
    <w:rsid w:val="003B5E0D"/>
    <w:rsid w:val="003B60AF"/>
    <w:rsid w:val="003B6579"/>
    <w:rsid w:val="003B717C"/>
    <w:rsid w:val="003B7D9B"/>
    <w:rsid w:val="003B7ED4"/>
    <w:rsid w:val="003C0190"/>
    <w:rsid w:val="003C03FE"/>
    <w:rsid w:val="003C1401"/>
    <w:rsid w:val="003C141D"/>
    <w:rsid w:val="003C1958"/>
    <w:rsid w:val="003C2DAB"/>
    <w:rsid w:val="003C2F5D"/>
    <w:rsid w:val="003C3EC3"/>
    <w:rsid w:val="003C401A"/>
    <w:rsid w:val="003C48B0"/>
    <w:rsid w:val="003C4B28"/>
    <w:rsid w:val="003C5170"/>
    <w:rsid w:val="003C6AFE"/>
    <w:rsid w:val="003C7223"/>
    <w:rsid w:val="003C7E33"/>
    <w:rsid w:val="003C7F94"/>
    <w:rsid w:val="003D06A0"/>
    <w:rsid w:val="003D1045"/>
    <w:rsid w:val="003D154D"/>
    <w:rsid w:val="003D28F4"/>
    <w:rsid w:val="003D2D34"/>
    <w:rsid w:val="003D2DB8"/>
    <w:rsid w:val="003D324C"/>
    <w:rsid w:val="003D35D2"/>
    <w:rsid w:val="003D37CA"/>
    <w:rsid w:val="003D4132"/>
    <w:rsid w:val="003D47AC"/>
    <w:rsid w:val="003D4F5D"/>
    <w:rsid w:val="003D5C9A"/>
    <w:rsid w:val="003D63E6"/>
    <w:rsid w:val="003D6AAE"/>
    <w:rsid w:val="003E004A"/>
    <w:rsid w:val="003E0C07"/>
    <w:rsid w:val="003E0D27"/>
    <w:rsid w:val="003E16FD"/>
    <w:rsid w:val="003E1D68"/>
    <w:rsid w:val="003E36C0"/>
    <w:rsid w:val="003E3A48"/>
    <w:rsid w:val="003E422A"/>
    <w:rsid w:val="003E4378"/>
    <w:rsid w:val="003E4AD8"/>
    <w:rsid w:val="003E4EF9"/>
    <w:rsid w:val="003E54F5"/>
    <w:rsid w:val="003E56B2"/>
    <w:rsid w:val="003E5DAD"/>
    <w:rsid w:val="003E70AA"/>
    <w:rsid w:val="003E7715"/>
    <w:rsid w:val="003E774D"/>
    <w:rsid w:val="003F0497"/>
    <w:rsid w:val="003F09AE"/>
    <w:rsid w:val="003F0C95"/>
    <w:rsid w:val="003F106C"/>
    <w:rsid w:val="003F113F"/>
    <w:rsid w:val="003F1F47"/>
    <w:rsid w:val="003F25E1"/>
    <w:rsid w:val="003F39FE"/>
    <w:rsid w:val="003F4E89"/>
    <w:rsid w:val="003F5831"/>
    <w:rsid w:val="003F6745"/>
    <w:rsid w:val="003F7064"/>
    <w:rsid w:val="003F70DD"/>
    <w:rsid w:val="003F746B"/>
    <w:rsid w:val="003F7695"/>
    <w:rsid w:val="004017CA"/>
    <w:rsid w:val="00403476"/>
    <w:rsid w:val="004035C7"/>
    <w:rsid w:val="00403A86"/>
    <w:rsid w:val="004042BD"/>
    <w:rsid w:val="0040467A"/>
    <w:rsid w:val="004047F8"/>
    <w:rsid w:val="00405014"/>
    <w:rsid w:val="004103DA"/>
    <w:rsid w:val="00410401"/>
    <w:rsid w:val="00410DF2"/>
    <w:rsid w:val="004113B8"/>
    <w:rsid w:val="0041144A"/>
    <w:rsid w:val="0041144E"/>
    <w:rsid w:val="004114D6"/>
    <w:rsid w:val="00412AC5"/>
    <w:rsid w:val="004134F6"/>
    <w:rsid w:val="00413665"/>
    <w:rsid w:val="0041450E"/>
    <w:rsid w:val="00414AB9"/>
    <w:rsid w:val="00414BC6"/>
    <w:rsid w:val="0041617B"/>
    <w:rsid w:val="00417336"/>
    <w:rsid w:val="004174A3"/>
    <w:rsid w:val="004200E9"/>
    <w:rsid w:val="004207BA"/>
    <w:rsid w:val="004231A5"/>
    <w:rsid w:val="004231A6"/>
    <w:rsid w:val="0042327C"/>
    <w:rsid w:val="00424B6D"/>
    <w:rsid w:val="00424C60"/>
    <w:rsid w:val="004265EA"/>
    <w:rsid w:val="00426F39"/>
    <w:rsid w:val="0042700A"/>
    <w:rsid w:val="004304C1"/>
    <w:rsid w:val="004316CF"/>
    <w:rsid w:val="0043248D"/>
    <w:rsid w:val="00432752"/>
    <w:rsid w:val="0043326B"/>
    <w:rsid w:val="004333CE"/>
    <w:rsid w:val="00433C79"/>
    <w:rsid w:val="004343EC"/>
    <w:rsid w:val="00434498"/>
    <w:rsid w:val="00435A39"/>
    <w:rsid w:val="00435D32"/>
    <w:rsid w:val="00435E4B"/>
    <w:rsid w:val="00436838"/>
    <w:rsid w:val="004368D9"/>
    <w:rsid w:val="004371D8"/>
    <w:rsid w:val="004409B2"/>
    <w:rsid w:val="004410A9"/>
    <w:rsid w:val="0044123C"/>
    <w:rsid w:val="00442E85"/>
    <w:rsid w:val="00443560"/>
    <w:rsid w:val="00443EB8"/>
    <w:rsid w:val="00444917"/>
    <w:rsid w:val="00444A7E"/>
    <w:rsid w:val="00444CFB"/>
    <w:rsid w:val="004466E3"/>
    <w:rsid w:val="00446C5A"/>
    <w:rsid w:val="00447000"/>
    <w:rsid w:val="00447275"/>
    <w:rsid w:val="00450B5B"/>
    <w:rsid w:val="00453651"/>
    <w:rsid w:val="0045433E"/>
    <w:rsid w:val="00454FF2"/>
    <w:rsid w:val="00457478"/>
    <w:rsid w:val="004577D9"/>
    <w:rsid w:val="00460B21"/>
    <w:rsid w:val="00461937"/>
    <w:rsid w:val="00462322"/>
    <w:rsid w:val="00462815"/>
    <w:rsid w:val="00463651"/>
    <w:rsid w:val="0046398B"/>
    <w:rsid w:val="00463D5B"/>
    <w:rsid w:val="00464F98"/>
    <w:rsid w:val="004650D6"/>
    <w:rsid w:val="00465778"/>
    <w:rsid w:val="00465D8C"/>
    <w:rsid w:val="00466C6C"/>
    <w:rsid w:val="00466EC6"/>
    <w:rsid w:val="00466EE7"/>
    <w:rsid w:val="00467516"/>
    <w:rsid w:val="00467D32"/>
    <w:rsid w:val="00470468"/>
    <w:rsid w:val="004709A1"/>
    <w:rsid w:val="0047182A"/>
    <w:rsid w:val="004720FD"/>
    <w:rsid w:val="00472660"/>
    <w:rsid w:val="004748C4"/>
    <w:rsid w:val="00474CDC"/>
    <w:rsid w:val="00474D19"/>
    <w:rsid w:val="00476342"/>
    <w:rsid w:val="00476354"/>
    <w:rsid w:val="0047652C"/>
    <w:rsid w:val="00480934"/>
    <w:rsid w:val="004815A8"/>
    <w:rsid w:val="004819CD"/>
    <w:rsid w:val="00481BF3"/>
    <w:rsid w:val="00483306"/>
    <w:rsid w:val="00483CCB"/>
    <w:rsid w:val="00484527"/>
    <w:rsid w:val="004847BC"/>
    <w:rsid w:val="00486807"/>
    <w:rsid w:val="004877FB"/>
    <w:rsid w:val="00487B9F"/>
    <w:rsid w:val="00490FD8"/>
    <w:rsid w:val="00491878"/>
    <w:rsid w:val="00492CD8"/>
    <w:rsid w:val="00493A2F"/>
    <w:rsid w:val="00493B91"/>
    <w:rsid w:val="004947BE"/>
    <w:rsid w:val="004951D0"/>
    <w:rsid w:val="004953FE"/>
    <w:rsid w:val="004959D3"/>
    <w:rsid w:val="004961F3"/>
    <w:rsid w:val="004968CE"/>
    <w:rsid w:val="00497298"/>
    <w:rsid w:val="00497738"/>
    <w:rsid w:val="004A0104"/>
    <w:rsid w:val="004A1232"/>
    <w:rsid w:val="004A2689"/>
    <w:rsid w:val="004A3216"/>
    <w:rsid w:val="004A4A31"/>
    <w:rsid w:val="004A4B04"/>
    <w:rsid w:val="004A6031"/>
    <w:rsid w:val="004A6668"/>
    <w:rsid w:val="004A6D98"/>
    <w:rsid w:val="004A77BB"/>
    <w:rsid w:val="004B06A8"/>
    <w:rsid w:val="004B0878"/>
    <w:rsid w:val="004B0B1D"/>
    <w:rsid w:val="004B1DD6"/>
    <w:rsid w:val="004B351F"/>
    <w:rsid w:val="004B3EFE"/>
    <w:rsid w:val="004B3F16"/>
    <w:rsid w:val="004B533D"/>
    <w:rsid w:val="004B5AAE"/>
    <w:rsid w:val="004B7C49"/>
    <w:rsid w:val="004B7DC7"/>
    <w:rsid w:val="004C0F53"/>
    <w:rsid w:val="004C2B31"/>
    <w:rsid w:val="004C2CB9"/>
    <w:rsid w:val="004C3038"/>
    <w:rsid w:val="004C35C0"/>
    <w:rsid w:val="004C3E2C"/>
    <w:rsid w:val="004C3F9B"/>
    <w:rsid w:val="004C4F13"/>
    <w:rsid w:val="004C5433"/>
    <w:rsid w:val="004C6689"/>
    <w:rsid w:val="004C7897"/>
    <w:rsid w:val="004D00E5"/>
    <w:rsid w:val="004D06D7"/>
    <w:rsid w:val="004D1206"/>
    <w:rsid w:val="004D159D"/>
    <w:rsid w:val="004D1972"/>
    <w:rsid w:val="004D3349"/>
    <w:rsid w:val="004D3AF6"/>
    <w:rsid w:val="004D4363"/>
    <w:rsid w:val="004D43AB"/>
    <w:rsid w:val="004D4754"/>
    <w:rsid w:val="004D6845"/>
    <w:rsid w:val="004D6C40"/>
    <w:rsid w:val="004D7575"/>
    <w:rsid w:val="004D77EB"/>
    <w:rsid w:val="004D7E50"/>
    <w:rsid w:val="004E0A1D"/>
    <w:rsid w:val="004E140C"/>
    <w:rsid w:val="004E1837"/>
    <w:rsid w:val="004E1A04"/>
    <w:rsid w:val="004E1A55"/>
    <w:rsid w:val="004E1C55"/>
    <w:rsid w:val="004E2248"/>
    <w:rsid w:val="004E309D"/>
    <w:rsid w:val="004E3992"/>
    <w:rsid w:val="004E3B5C"/>
    <w:rsid w:val="004E4094"/>
    <w:rsid w:val="004E592D"/>
    <w:rsid w:val="004E5D65"/>
    <w:rsid w:val="004E5E32"/>
    <w:rsid w:val="004E61DE"/>
    <w:rsid w:val="004E76DB"/>
    <w:rsid w:val="004E78BF"/>
    <w:rsid w:val="004F0A48"/>
    <w:rsid w:val="004F0D5F"/>
    <w:rsid w:val="004F18CA"/>
    <w:rsid w:val="004F257E"/>
    <w:rsid w:val="004F3696"/>
    <w:rsid w:val="004F44BC"/>
    <w:rsid w:val="004F4C32"/>
    <w:rsid w:val="004F5697"/>
    <w:rsid w:val="004F6318"/>
    <w:rsid w:val="004F6816"/>
    <w:rsid w:val="004F71DA"/>
    <w:rsid w:val="005010DD"/>
    <w:rsid w:val="005013F3"/>
    <w:rsid w:val="00501507"/>
    <w:rsid w:val="0050164C"/>
    <w:rsid w:val="00501902"/>
    <w:rsid w:val="00501C95"/>
    <w:rsid w:val="005024F9"/>
    <w:rsid w:val="00504A22"/>
    <w:rsid w:val="00504AAC"/>
    <w:rsid w:val="00504D18"/>
    <w:rsid w:val="00504E95"/>
    <w:rsid w:val="00505215"/>
    <w:rsid w:val="00505A7A"/>
    <w:rsid w:val="00505CC8"/>
    <w:rsid w:val="00505F13"/>
    <w:rsid w:val="005060C1"/>
    <w:rsid w:val="0050681B"/>
    <w:rsid w:val="00510F77"/>
    <w:rsid w:val="00511039"/>
    <w:rsid w:val="005110A5"/>
    <w:rsid w:val="005115F5"/>
    <w:rsid w:val="00511D24"/>
    <w:rsid w:val="00511F5F"/>
    <w:rsid w:val="00512EB0"/>
    <w:rsid w:val="00512F46"/>
    <w:rsid w:val="00513005"/>
    <w:rsid w:val="00514949"/>
    <w:rsid w:val="00515017"/>
    <w:rsid w:val="00515220"/>
    <w:rsid w:val="00515526"/>
    <w:rsid w:val="00515B3D"/>
    <w:rsid w:val="00515D1C"/>
    <w:rsid w:val="00515F19"/>
    <w:rsid w:val="005170B5"/>
    <w:rsid w:val="005172C4"/>
    <w:rsid w:val="00520A0A"/>
    <w:rsid w:val="0052136A"/>
    <w:rsid w:val="00521ADC"/>
    <w:rsid w:val="00522746"/>
    <w:rsid w:val="005227C3"/>
    <w:rsid w:val="00523813"/>
    <w:rsid w:val="00523AC3"/>
    <w:rsid w:val="00523F70"/>
    <w:rsid w:val="00524A2B"/>
    <w:rsid w:val="00524D17"/>
    <w:rsid w:val="00525AB8"/>
    <w:rsid w:val="00525AFA"/>
    <w:rsid w:val="00525FB8"/>
    <w:rsid w:val="00527C93"/>
    <w:rsid w:val="005315BB"/>
    <w:rsid w:val="00532695"/>
    <w:rsid w:val="0053281D"/>
    <w:rsid w:val="0053420E"/>
    <w:rsid w:val="00534A4D"/>
    <w:rsid w:val="00534F87"/>
    <w:rsid w:val="005362CF"/>
    <w:rsid w:val="0053686A"/>
    <w:rsid w:val="00540BB8"/>
    <w:rsid w:val="00540DDB"/>
    <w:rsid w:val="00541003"/>
    <w:rsid w:val="00541441"/>
    <w:rsid w:val="00542688"/>
    <w:rsid w:val="00544198"/>
    <w:rsid w:val="00544C26"/>
    <w:rsid w:val="00545696"/>
    <w:rsid w:val="005462DF"/>
    <w:rsid w:val="005473A9"/>
    <w:rsid w:val="00547DCC"/>
    <w:rsid w:val="00551571"/>
    <w:rsid w:val="0055301C"/>
    <w:rsid w:val="005532B0"/>
    <w:rsid w:val="0055363F"/>
    <w:rsid w:val="0055394F"/>
    <w:rsid w:val="00553E98"/>
    <w:rsid w:val="00554A37"/>
    <w:rsid w:val="00555625"/>
    <w:rsid w:val="00555BE2"/>
    <w:rsid w:val="00555F68"/>
    <w:rsid w:val="005560CA"/>
    <w:rsid w:val="00556273"/>
    <w:rsid w:val="0055633B"/>
    <w:rsid w:val="0055644C"/>
    <w:rsid w:val="00556655"/>
    <w:rsid w:val="00557BC1"/>
    <w:rsid w:val="00561529"/>
    <w:rsid w:val="005618DE"/>
    <w:rsid w:val="00561F80"/>
    <w:rsid w:val="00562225"/>
    <w:rsid w:val="00562289"/>
    <w:rsid w:val="00562D38"/>
    <w:rsid w:val="00562ED9"/>
    <w:rsid w:val="005632C2"/>
    <w:rsid w:val="00563701"/>
    <w:rsid w:val="005638F5"/>
    <w:rsid w:val="00563AA3"/>
    <w:rsid w:val="00563C52"/>
    <w:rsid w:val="005641DA"/>
    <w:rsid w:val="00564479"/>
    <w:rsid w:val="005645AD"/>
    <w:rsid w:val="00566022"/>
    <w:rsid w:val="00571F33"/>
    <w:rsid w:val="00571F8E"/>
    <w:rsid w:val="00574313"/>
    <w:rsid w:val="00575333"/>
    <w:rsid w:val="0057583D"/>
    <w:rsid w:val="00575AAE"/>
    <w:rsid w:val="00576286"/>
    <w:rsid w:val="00576928"/>
    <w:rsid w:val="00576A2A"/>
    <w:rsid w:val="005804EB"/>
    <w:rsid w:val="00580DA0"/>
    <w:rsid w:val="0058105A"/>
    <w:rsid w:val="0058130A"/>
    <w:rsid w:val="0058188B"/>
    <w:rsid w:val="00581B84"/>
    <w:rsid w:val="00582256"/>
    <w:rsid w:val="00582482"/>
    <w:rsid w:val="00583CCE"/>
    <w:rsid w:val="00583FE9"/>
    <w:rsid w:val="00584741"/>
    <w:rsid w:val="005853F1"/>
    <w:rsid w:val="005854C8"/>
    <w:rsid w:val="00585A76"/>
    <w:rsid w:val="00586035"/>
    <w:rsid w:val="005860BA"/>
    <w:rsid w:val="0058672D"/>
    <w:rsid w:val="0058676A"/>
    <w:rsid w:val="00587B4F"/>
    <w:rsid w:val="00590911"/>
    <w:rsid w:val="00592EE7"/>
    <w:rsid w:val="00593532"/>
    <w:rsid w:val="00593737"/>
    <w:rsid w:val="00594750"/>
    <w:rsid w:val="005951DD"/>
    <w:rsid w:val="005953E7"/>
    <w:rsid w:val="005964F7"/>
    <w:rsid w:val="00596BFC"/>
    <w:rsid w:val="00597248"/>
    <w:rsid w:val="00597A50"/>
    <w:rsid w:val="00597BC4"/>
    <w:rsid w:val="00597DBD"/>
    <w:rsid w:val="005A01BC"/>
    <w:rsid w:val="005A0945"/>
    <w:rsid w:val="005A0AF6"/>
    <w:rsid w:val="005A1179"/>
    <w:rsid w:val="005A22DB"/>
    <w:rsid w:val="005A2733"/>
    <w:rsid w:val="005A29E1"/>
    <w:rsid w:val="005A3D59"/>
    <w:rsid w:val="005A46B7"/>
    <w:rsid w:val="005A4A7E"/>
    <w:rsid w:val="005A4D17"/>
    <w:rsid w:val="005A5639"/>
    <w:rsid w:val="005A5682"/>
    <w:rsid w:val="005A57A2"/>
    <w:rsid w:val="005A5AAD"/>
    <w:rsid w:val="005A68D1"/>
    <w:rsid w:val="005A6AB8"/>
    <w:rsid w:val="005A6E6C"/>
    <w:rsid w:val="005A7008"/>
    <w:rsid w:val="005A71CA"/>
    <w:rsid w:val="005A735C"/>
    <w:rsid w:val="005B089E"/>
    <w:rsid w:val="005B1863"/>
    <w:rsid w:val="005B24A9"/>
    <w:rsid w:val="005B298D"/>
    <w:rsid w:val="005B32AA"/>
    <w:rsid w:val="005B417A"/>
    <w:rsid w:val="005B427C"/>
    <w:rsid w:val="005B4941"/>
    <w:rsid w:val="005B62A0"/>
    <w:rsid w:val="005B668E"/>
    <w:rsid w:val="005B6F9A"/>
    <w:rsid w:val="005B7598"/>
    <w:rsid w:val="005B7CB3"/>
    <w:rsid w:val="005B7D66"/>
    <w:rsid w:val="005C0334"/>
    <w:rsid w:val="005C092A"/>
    <w:rsid w:val="005C0984"/>
    <w:rsid w:val="005C11CF"/>
    <w:rsid w:val="005C11F1"/>
    <w:rsid w:val="005C13E7"/>
    <w:rsid w:val="005C257D"/>
    <w:rsid w:val="005C30A3"/>
    <w:rsid w:val="005C30E4"/>
    <w:rsid w:val="005C3302"/>
    <w:rsid w:val="005C363A"/>
    <w:rsid w:val="005C46C1"/>
    <w:rsid w:val="005C57ED"/>
    <w:rsid w:val="005C5AB8"/>
    <w:rsid w:val="005C5F42"/>
    <w:rsid w:val="005C7498"/>
    <w:rsid w:val="005C7DC7"/>
    <w:rsid w:val="005D13D8"/>
    <w:rsid w:val="005D3B46"/>
    <w:rsid w:val="005D3E9C"/>
    <w:rsid w:val="005D48BB"/>
    <w:rsid w:val="005D5A52"/>
    <w:rsid w:val="005D687B"/>
    <w:rsid w:val="005D6BB9"/>
    <w:rsid w:val="005D6E05"/>
    <w:rsid w:val="005D6E36"/>
    <w:rsid w:val="005D6F95"/>
    <w:rsid w:val="005E0454"/>
    <w:rsid w:val="005E052B"/>
    <w:rsid w:val="005E095F"/>
    <w:rsid w:val="005E0BDB"/>
    <w:rsid w:val="005E0F1D"/>
    <w:rsid w:val="005E197B"/>
    <w:rsid w:val="005E1CEA"/>
    <w:rsid w:val="005E2709"/>
    <w:rsid w:val="005E2CB8"/>
    <w:rsid w:val="005E35F0"/>
    <w:rsid w:val="005E4407"/>
    <w:rsid w:val="005E5F9D"/>
    <w:rsid w:val="005E6A1E"/>
    <w:rsid w:val="005E6B2E"/>
    <w:rsid w:val="005F0D72"/>
    <w:rsid w:val="005F183B"/>
    <w:rsid w:val="005F242B"/>
    <w:rsid w:val="005F3A5B"/>
    <w:rsid w:val="005F416A"/>
    <w:rsid w:val="005F500A"/>
    <w:rsid w:val="005F5DDC"/>
    <w:rsid w:val="005F65ED"/>
    <w:rsid w:val="005F71EC"/>
    <w:rsid w:val="005F7A48"/>
    <w:rsid w:val="0060052C"/>
    <w:rsid w:val="00601066"/>
    <w:rsid w:val="00601627"/>
    <w:rsid w:val="0060185C"/>
    <w:rsid w:val="00602115"/>
    <w:rsid w:val="0060411F"/>
    <w:rsid w:val="00604869"/>
    <w:rsid w:val="00605626"/>
    <w:rsid w:val="006056C0"/>
    <w:rsid w:val="00605D81"/>
    <w:rsid w:val="00606DD2"/>
    <w:rsid w:val="00607771"/>
    <w:rsid w:val="006079B5"/>
    <w:rsid w:val="00610AF9"/>
    <w:rsid w:val="00611344"/>
    <w:rsid w:val="0061144E"/>
    <w:rsid w:val="006115F4"/>
    <w:rsid w:val="00611B8A"/>
    <w:rsid w:val="00611B9F"/>
    <w:rsid w:val="00611F07"/>
    <w:rsid w:val="00611FA6"/>
    <w:rsid w:val="0061267B"/>
    <w:rsid w:val="006136F3"/>
    <w:rsid w:val="006138E8"/>
    <w:rsid w:val="00613B29"/>
    <w:rsid w:val="00613FED"/>
    <w:rsid w:val="00613FFE"/>
    <w:rsid w:val="00614DA3"/>
    <w:rsid w:val="00616537"/>
    <w:rsid w:val="006173BF"/>
    <w:rsid w:val="00617486"/>
    <w:rsid w:val="00621AF1"/>
    <w:rsid w:val="0062310E"/>
    <w:rsid w:val="00623EEC"/>
    <w:rsid w:val="006252D4"/>
    <w:rsid w:val="00625D0F"/>
    <w:rsid w:val="00627B18"/>
    <w:rsid w:val="00627C33"/>
    <w:rsid w:val="00630163"/>
    <w:rsid w:val="00630ACE"/>
    <w:rsid w:val="00630BB8"/>
    <w:rsid w:val="006323AF"/>
    <w:rsid w:val="00632C69"/>
    <w:rsid w:val="00634812"/>
    <w:rsid w:val="00634AD4"/>
    <w:rsid w:val="006351EE"/>
    <w:rsid w:val="006354E8"/>
    <w:rsid w:val="0063579C"/>
    <w:rsid w:val="00636F73"/>
    <w:rsid w:val="00637103"/>
    <w:rsid w:val="0063715A"/>
    <w:rsid w:val="00637DCF"/>
    <w:rsid w:val="00637F92"/>
    <w:rsid w:val="006407D7"/>
    <w:rsid w:val="006408A9"/>
    <w:rsid w:val="00640A65"/>
    <w:rsid w:val="00640DEC"/>
    <w:rsid w:val="0064134F"/>
    <w:rsid w:val="00642AB7"/>
    <w:rsid w:val="00642C90"/>
    <w:rsid w:val="00643166"/>
    <w:rsid w:val="00643C31"/>
    <w:rsid w:val="006446C1"/>
    <w:rsid w:val="00645C38"/>
    <w:rsid w:val="00645FF8"/>
    <w:rsid w:val="00646174"/>
    <w:rsid w:val="006474E6"/>
    <w:rsid w:val="00647EC3"/>
    <w:rsid w:val="00651024"/>
    <w:rsid w:val="00651E3B"/>
    <w:rsid w:val="0065224B"/>
    <w:rsid w:val="0065244D"/>
    <w:rsid w:val="0065272F"/>
    <w:rsid w:val="00652D2D"/>
    <w:rsid w:val="00653308"/>
    <w:rsid w:val="00653EC1"/>
    <w:rsid w:val="006542F4"/>
    <w:rsid w:val="0065471A"/>
    <w:rsid w:val="0065514D"/>
    <w:rsid w:val="006558D9"/>
    <w:rsid w:val="00655BB5"/>
    <w:rsid w:val="00656246"/>
    <w:rsid w:val="00656814"/>
    <w:rsid w:val="00657155"/>
    <w:rsid w:val="006602D1"/>
    <w:rsid w:val="00660C1D"/>
    <w:rsid w:val="00660E47"/>
    <w:rsid w:val="00660E54"/>
    <w:rsid w:val="00660E7D"/>
    <w:rsid w:val="00662F9A"/>
    <w:rsid w:val="006635D8"/>
    <w:rsid w:val="00663E9C"/>
    <w:rsid w:val="00665F7D"/>
    <w:rsid w:val="00666259"/>
    <w:rsid w:val="006662A0"/>
    <w:rsid w:val="00666907"/>
    <w:rsid w:val="00666B9A"/>
    <w:rsid w:val="006702BE"/>
    <w:rsid w:val="00670BA0"/>
    <w:rsid w:val="00671A01"/>
    <w:rsid w:val="00671E78"/>
    <w:rsid w:val="006722B6"/>
    <w:rsid w:val="0067257A"/>
    <w:rsid w:val="00672942"/>
    <w:rsid w:val="006737F1"/>
    <w:rsid w:val="00673A24"/>
    <w:rsid w:val="006747AC"/>
    <w:rsid w:val="0067585B"/>
    <w:rsid w:val="00675A2F"/>
    <w:rsid w:val="00677E1B"/>
    <w:rsid w:val="00680037"/>
    <w:rsid w:val="006804D4"/>
    <w:rsid w:val="00680AF6"/>
    <w:rsid w:val="0068209D"/>
    <w:rsid w:val="00682F0F"/>
    <w:rsid w:val="006830C0"/>
    <w:rsid w:val="00683677"/>
    <w:rsid w:val="00684217"/>
    <w:rsid w:val="00684384"/>
    <w:rsid w:val="00687CC3"/>
    <w:rsid w:val="006901D1"/>
    <w:rsid w:val="006904BD"/>
    <w:rsid w:val="00690748"/>
    <w:rsid w:val="0069200D"/>
    <w:rsid w:val="00692AF3"/>
    <w:rsid w:val="00692E65"/>
    <w:rsid w:val="00694ED1"/>
    <w:rsid w:val="006956EA"/>
    <w:rsid w:val="00695801"/>
    <w:rsid w:val="00695D4C"/>
    <w:rsid w:val="00695EBB"/>
    <w:rsid w:val="00695EF4"/>
    <w:rsid w:val="00696622"/>
    <w:rsid w:val="00697663"/>
    <w:rsid w:val="00697A85"/>
    <w:rsid w:val="006A0587"/>
    <w:rsid w:val="006A32A3"/>
    <w:rsid w:val="006A374F"/>
    <w:rsid w:val="006A4586"/>
    <w:rsid w:val="006A5693"/>
    <w:rsid w:val="006A5D44"/>
    <w:rsid w:val="006A6130"/>
    <w:rsid w:val="006A6FA6"/>
    <w:rsid w:val="006A7F6A"/>
    <w:rsid w:val="006B0E6B"/>
    <w:rsid w:val="006B144B"/>
    <w:rsid w:val="006B2037"/>
    <w:rsid w:val="006B2FF8"/>
    <w:rsid w:val="006B31B7"/>
    <w:rsid w:val="006B328F"/>
    <w:rsid w:val="006B4052"/>
    <w:rsid w:val="006B4618"/>
    <w:rsid w:val="006B475D"/>
    <w:rsid w:val="006B4880"/>
    <w:rsid w:val="006B502C"/>
    <w:rsid w:val="006B556C"/>
    <w:rsid w:val="006B6D74"/>
    <w:rsid w:val="006B7E77"/>
    <w:rsid w:val="006C0A8B"/>
    <w:rsid w:val="006C1740"/>
    <w:rsid w:val="006C1793"/>
    <w:rsid w:val="006C1C0C"/>
    <w:rsid w:val="006C1E06"/>
    <w:rsid w:val="006C292F"/>
    <w:rsid w:val="006C3913"/>
    <w:rsid w:val="006C3E59"/>
    <w:rsid w:val="006C44FA"/>
    <w:rsid w:val="006C5F58"/>
    <w:rsid w:val="006C6AF0"/>
    <w:rsid w:val="006D099C"/>
    <w:rsid w:val="006D0E93"/>
    <w:rsid w:val="006D1707"/>
    <w:rsid w:val="006D1817"/>
    <w:rsid w:val="006D2FE0"/>
    <w:rsid w:val="006D308C"/>
    <w:rsid w:val="006D3878"/>
    <w:rsid w:val="006D3D09"/>
    <w:rsid w:val="006D3F91"/>
    <w:rsid w:val="006D4D21"/>
    <w:rsid w:val="006D557C"/>
    <w:rsid w:val="006D56D4"/>
    <w:rsid w:val="006D5C70"/>
    <w:rsid w:val="006D5EDA"/>
    <w:rsid w:val="006E0E43"/>
    <w:rsid w:val="006E192E"/>
    <w:rsid w:val="006E2FEC"/>
    <w:rsid w:val="006E371E"/>
    <w:rsid w:val="006E3B8B"/>
    <w:rsid w:val="006E3EBB"/>
    <w:rsid w:val="006E3FF1"/>
    <w:rsid w:val="006E4238"/>
    <w:rsid w:val="006E5FA5"/>
    <w:rsid w:val="006E6531"/>
    <w:rsid w:val="006E7772"/>
    <w:rsid w:val="006E7A06"/>
    <w:rsid w:val="006E7E8E"/>
    <w:rsid w:val="006F000A"/>
    <w:rsid w:val="006F0C83"/>
    <w:rsid w:val="006F1BE6"/>
    <w:rsid w:val="006F25DF"/>
    <w:rsid w:val="006F2889"/>
    <w:rsid w:val="006F311E"/>
    <w:rsid w:val="006F3122"/>
    <w:rsid w:val="006F341A"/>
    <w:rsid w:val="006F50EC"/>
    <w:rsid w:val="006F523D"/>
    <w:rsid w:val="006F5D1F"/>
    <w:rsid w:val="006F66B9"/>
    <w:rsid w:val="006F66D0"/>
    <w:rsid w:val="006F684F"/>
    <w:rsid w:val="006F758E"/>
    <w:rsid w:val="00701445"/>
    <w:rsid w:val="00701AB4"/>
    <w:rsid w:val="0070254C"/>
    <w:rsid w:val="007031B4"/>
    <w:rsid w:val="00703DC9"/>
    <w:rsid w:val="00703F0A"/>
    <w:rsid w:val="007041D1"/>
    <w:rsid w:val="00704693"/>
    <w:rsid w:val="00704929"/>
    <w:rsid w:val="00705206"/>
    <w:rsid w:val="00705402"/>
    <w:rsid w:val="00706529"/>
    <w:rsid w:val="00706704"/>
    <w:rsid w:val="0070720F"/>
    <w:rsid w:val="00707360"/>
    <w:rsid w:val="00710365"/>
    <w:rsid w:val="00710EE2"/>
    <w:rsid w:val="00713680"/>
    <w:rsid w:val="0071391A"/>
    <w:rsid w:val="0071397F"/>
    <w:rsid w:val="007141D6"/>
    <w:rsid w:val="00715235"/>
    <w:rsid w:val="007154C3"/>
    <w:rsid w:val="007156A1"/>
    <w:rsid w:val="0071643D"/>
    <w:rsid w:val="007176BF"/>
    <w:rsid w:val="00717CC3"/>
    <w:rsid w:val="00717E1A"/>
    <w:rsid w:val="0072035B"/>
    <w:rsid w:val="00720F40"/>
    <w:rsid w:val="00721185"/>
    <w:rsid w:val="00721580"/>
    <w:rsid w:val="00723245"/>
    <w:rsid w:val="00723368"/>
    <w:rsid w:val="00723FFE"/>
    <w:rsid w:val="00724621"/>
    <w:rsid w:val="007247E0"/>
    <w:rsid w:val="007262F4"/>
    <w:rsid w:val="00727927"/>
    <w:rsid w:val="00727AD8"/>
    <w:rsid w:val="00730197"/>
    <w:rsid w:val="007301CA"/>
    <w:rsid w:val="00730DA1"/>
    <w:rsid w:val="007320DB"/>
    <w:rsid w:val="007325D6"/>
    <w:rsid w:val="00734829"/>
    <w:rsid w:val="007349BE"/>
    <w:rsid w:val="0073553B"/>
    <w:rsid w:val="007355BB"/>
    <w:rsid w:val="00735EF2"/>
    <w:rsid w:val="007367EA"/>
    <w:rsid w:val="0073759E"/>
    <w:rsid w:val="00737838"/>
    <w:rsid w:val="00737A53"/>
    <w:rsid w:val="00740274"/>
    <w:rsid w:val="00740559"/>
    <w:rsid w:val="0074077F"/>
    <w:rsid w:val="00740F4D"/>
    <w:rsid w:val="00741262"/>
    <w:rsid w:val="007412B1"/>
    <w:rsid w:val="00741866"/>
    <w:rsid w:val="007426EB"/>
    <w:rsid w:val="00742D2B"/>
    <w:rsid w:val="00742D40"/>
    <w:rsid w:val="00742E80"/>
    <w:rsid w:val="00743703"/>
    <w:rsid w:val="0074455B"/>
    <w:rsid w:val="00744C4E"/>
    <w:rsid w:val="007453AB"/>
    <w:rsid w:val="007454B1"/>
    <w:rsid w:val="007459F9"/>
    <w:rsid w:val="00746173"/>
    <w:rsid w:val="007462E1"/>
    <w:rsid w:val="00746C05"/>
    <w:rsid w:val="00746EC5"/>
    <w:rsid w:val="00747181"/>
    <w:rsid w:val="00750A03"/>
    <w:rsid w:val="00750F29"/>
    <w:rsid w:val="0075114D"/>
    <w:rsid w:val="00751CD8"/>
    <w:rsid w:val="00751D50"/>
    <w:rsid w:val="0075218B"/>
    <w:rsid w:val="00752397"/>
    <w:rsid w:val="00752AC1"/>
    <w:rsid w:val="00752D67"/>
    <w:rsid w:val="0075322A"/>
    <w:rsid w:val="00754B2C"/>
    <w:rsid w:val="00754D1C"/>
    <w:rsid w:val="00756D54"/>
    <w:rsid w:val="00757938"/>
    <w:rsid w:val="00757A17"/>
    <w:rsid w:val="00757F73"/>
    <w:rsid w:val="007603CF"/>
    <w:rsid w:val="00760F87"/>
    <w:rsid w:val="0076105A"/>
    <w:rsid w:val="007619E8"/>
    <w:rsid w:val="0076204A"/>
    <w:rsid w:val="007621E2"/>
    <w:rsid w:val="0076243F"/>
    <w:rsid w:val="00762DE4"/>
    <w:rsid w:val="00763276"/>
    <w:rsid w:val="00763544"/>
    <w:rsid w:val="007641FE"/>
    <w:rsid w:val="0076459A"/>
    <w:rsid w:val="007647B4"/>
    <w:rsid w:val="00764D86"/>
    <w:rsid w:val="00765D08"/>
    <w:rsid w:val="00766205"/>
    <w:rsid w:val="007665B2"/>
    <w:rsid w:val="00766739"/>
    <w:rsid w:val="0076673F"/>
    <w:rsid w:val="0076766A"/>
    <w:rsid w:val="007700AD"/>
    <w:rsid w:val="00770F5C"/>
    <w:rsid w:val="00771149"/>
    <w:rsid w:val="00771B48"/>
    <w:rsid w:val="00772292"/>
    <w:rsid w:val="007723C1"/>
    <w:rsid w:val="0077283F"/>
    <w:rsid w:val="00773134"/>
    <w:rsid w:val="00773476"/>
    <w:rsid w:val="0077356F"/>
    <w:rsid w:val="00773693"/>
    <w:rsid w:val="00773705"/>
    <w:rsid w:val="00773A27"/>
    <w:rsid w:val="0077467B"/>
    <w:rsid w:val="00774988"/>
    <w:rsid w:val="00775D23"/>
    <w:rsid w:val="00776F90"/>
    <w:rsid w:val="0077747B"/>
    <w:rsid w:val="007774A8"/>
    <w:rsid w:val="0078044C"/>
    <w:rsid w:val="00780D1E"/>
    <w:rsid w:val="00781753"/>
    <w:rsid w:val="00781ABC"/>
    <w:rsid w:val="00781CC9"/>
    <w:rsid w:val="0078299E"/>
    <w:rsid w:val="00783350"/>
    <w:rsid w:val="00783A74"/>
    <w:rsid w:val="007847C5"/>
    <w:rsid w:val="0078615D"/>
    <w:rsid w:val="007863B3"/>
    <w:rsid w:val="00786A83"/>
    <w:rsid w:val="00787218"/>
    <w:rsid w:val="0078739F"/>
    <w:rsid w:val="00787878"/>
    <w:rsid w:val="00790A76"/>
    <w:rsid w:val="00790C9E"/>
    <w:rsid w:val="00790CDC"/>
    <w:rsid w:val="00791CB0"/>
    <w:rsid w:val="007927B9"/>
    <w:rsid w:val="00793AAC"/>
    <w:rsid w:val="00793B9C"/>
    <w:rsid w:val="0079407D"/>
    <w:rsid w:val="00794211"/>
    <w:rsid w:val="0079440C"/>
    <w:rsid w:val="00794985"/>
    <w:rsid w:val="00794AF0"/>
    <w:rsid w:val="00794E5E"/>
    <w:rsid w:val="00794ED6"/>
    <w:rsid w:val="00795A95"/>
    <w:rsid w:val="00795C54"/>
    <w:rsid w:val="00796399"/>
    <w:rsid w:val="007964D0"/>
    <w:rsid w:val="0079677D"/>
    <w:rsid w:val="0079723A"/>
    <w:rsid w:val="0079787F"/>
    <w:rsid w:val="00797B9C"/>
    <w:rsid w:val="007A0791"/>
    <w:rsid w:val="007A0AF9"/>
    <w:rsid w:val="007A1015"/>
    <w:rsid w:val="007A1766"/>
    <w:rsid w:val="007A1EE3"/>
    <w:rsid w:val="007A2097"/>
    <w:rsid w:val="007A2743"/>
    <w:rsid w:val="007A29F2"/>
    <w:rsid w:val="007A2A28"/>
    <w:rsid w:val="007A2D3A"/>
    <w:rsid w:val="007A45A0"/>
    <w:rsid w:val="007A48A4"/>
    <w:rsid w:val="007A51DE"/>
    <w:rsid w:val="007A5769"/>
    <w:rsid w:val="007A689C"/>
    <w:rsid w:val="007B064F"/>
    <w:rsid w:val="007B0B3B"/>
    <w:rsid w:val="007B0C34"/>
    <w:rsid w:val="007B0C52"/>
    <w:rsid w:val="007B1022"/>
    <w:rsid w:val="007B1854"/>
    <w:rsid w:val="007B18A3"/>
    <w:rsid w:val="007B18B6"/>
    <w:rsid w:val="007B2020"/>
    <w:rsid w:val="007B2D7D"/>
    <w:rsid w:val="007B4618"/>
    <w:rsid w:val="007B4C42"/>
    <w:rsid w:val="007B4EF2"/>
    <w:rsid w:val="007B51E2"/>
    <w:rsid w:val="007B5433"/>
    <w:rsid w:val="007B5FF3"/>
    <w:rsid w:val="007B63C4"/>
    <w:rsid w:val="007C0EDD"/>
    <w:rsid w:val="007C317B"/>
    <w:rsid w:val="007C3AA7"/>
    <w:rsid w:val="007C533F"/>
    <w:rsid w:val="007C54EA"/>
    <w:rsid w:val="007C6BAA"/>
    <w:rsid w:val="007C7298"/>
    <w:rsid w:val="007C7D26"/>
    <w:rsid w:val="007C7D7E"/>
    <w:rsid w:val="007C7F05"/>
    <w:rsid w:val="007D0186"/>
    <w:rsid w:val="007D05DA"/>
    <w:rsid w:val="007D087F"/>
    <w:rsid w:val="007D08D6"/>
    <w:rsid w:val="007D136E"/>
    <w:rsid w:val="007D13E5"/>
    <w:rsid w:val="007D1409"/>
    <w:rsid w:val="007D16AB"/>
    <w:rsid w:val="007D1CFF"/>
    <w:rsid w:val="007D2184"/>
    <w:rsid w:val="007D236A"/>
    <w:rsid w:val="007D28CB"/>
    <w:rsid w:val="007D2C72"/>
    <w:rsid w:val="007D4879"/>
    <w:rsid w:val="007D6109"/>
    <w:rsid w:val="007D6920"/>
    <w:rsid w:val="007D6B1B"/>
    <w:rsid w:val="007D7069"/>
    <w:rsid w:val="007D73B0"/>
    <w:rsid w:val="007D7E45"/>
    <w:rsid w:val="007D7F80"/>
    <w:rsid w:val="007E06EB"/>
    <w:rsid w:val="007E11C0"/>
    <w:rsid w:val="007E208A"/>
    <w:rsid w:val="007E20A6"/>
    <w:rsid w:val="007E2968"/>
    <w:rsid w:val="007E2C07"/>
    <w:rsid w:val="007E2E33"/>
    <w:rsid w:val="007E316D"/>
    <w:rsid w:val="007E3A31"/>
    <w:rsid w:val="007E3A3D"/>
    <w:rsid w:val="007E4E42"/>
    <w:rsid w:val="007E4E61"/>
    <w:rsid w:val="007E50DD"/>
    <w:rsid w:val="007E5116"/>
    <w:rsid w:val="007E56BB"/>
    <w:rsid w:val="007E5EC7"/>
    <w:rsid w:val="007E62B7"/>
    <w:rsid w:val="007E6496"/>
    <w:rsid w:val="007E6A83"/>
    <w:rsid w:val="007E7554"/>
    <w:rsid w:val="007E7AC6"/>
    <w:rsid w:val="007E7C2C"/>
    <w:rsid w:val="007E7CEE"/>
    <w:rsid w:val="007F02C6"/>
    <w:rsid w:val="007F13C1"/>
    <w:rsid w:val="007F2C43"/>
    <w:rsid w:val="007F3524"/>
    <w:rsid w:val="007F3E8D"/>
    <w:rsid w:val="007F43EC"/>
    <w:rsid w:val="007F459D"/>
    <w:rsid w:val="007F4DF3"/>
    <w:rsid w:val="007F5516"/>
    <w:rsid w:val="007F5925"/>
    <w:rsid w:val="007F5ED4"/>
    <w:rsid w:val="007F6AC2"/>
    <w:rsid w:val="007F6ADB"/>
    <w:rsid w:val="007F77DB"/>
    <w:rsid w:val="0080037B"/>
    <w:rsid w:val="0080068B"/>
    <w:rsid w:val="008006CB"/>
    <w:rsid w:val="00800EE0"/>
    <w:rsid w:val="00800F95"/>
    <w:rsid w:val="00801CD0"/>
    <w:rsid w:val="00802187"/>
    <w:rsid w:val="008024F3"/>
    <w:rsid w:val="008029D8"/>
    <w:rsid w:val="00802B56"/>
    <w:rsid w:val="00802C27"/>
    <w:rsid w:val="00803B15"/>
    <w:rsid w:val="00803CBF"/>
    <w:rsid w:val="00804320"/>
    <w:rsid w:val="008047C0"/>
    <w:rsid w:val="00804EA7"/>
    <w:rsid w:val="00805D1C"/>
    <w:rsid w:val="00806071"/>
    <w:rsid w:val="0080626B"/>
    <w:rsid w:val="00806441"/>
    <w:rsid w:val="00806F17"/>
    <w:rsid w:val="008071B8"/>
    <w:rsid w:val="0080725A"/>
    <w:rsid w:val="00807F49"/>
    <w:rsid w:val="00811052"/>
    <w:rsid w:val="00811786"/>
    <w:rsid w:val="008118DF"/>
    <w:rsid w:val="008147BA"/>
    <w:rsid w:val="00814AA2"/>
    <w:rsid w:val="00815964"/>
    <w:rsid w:val="00815BAC"/>
    <w:rsid w:val="00815EE5"/>
    <w:rsid w:val="00816A75"/>
    <w:rsid w:val="00816B41"/>
    <w:rsid w:val="00816F09"/>
    <w:rsid w:val="00816F9F"/>
    <w:rsid w:val="00817498"/>
    <w:rsid w:val="0081760F"/>
    <w:rsid w:val="008176CA"/>
    <w:rsid w:val="00817A61"/>
    <w:rsid w:val="008215F4"/>
    <w:rsid w:val="00821F5D"/>
    <w:rsid w:val="00822438"/>
    <w:rsid w:val="00822A18"/>
    <w:rsid w:val="00822BC9"/>
    <w:rsid w:val="00823063"/>
    <w:rsid w:val="00823231"/>
    <w:rsid w:val="008233DF"/>
    <w:rsid w:val="00823C1E"/>
    <w:rsid w:val="00824350"/>
    <w:rsid w:val="00824C29"/>
    <w:rsid w:val="00824CBE"/>
    <w:rsid w:val="00824E25"/>
    <w:rsid w:val="00825063"/>
    <w:rsid w:val="00825716"/>
    <w:rsid w:val="00825B31"/>
    <w:rsid w:val="008269CF"/>
    <w:rsid w:val="00826F7F"/>
    <w:rsid w:val="0083014E"/>
    <w:rsid w:val="008303B2"/>
    <w:rsid w:val="008320AE"/>
    <w:rsid w:val="0083233C"/>
    <w:rsid w:val="00832AF9"/>
    <w:rsid w:val="00834461"/>
    <w:rsid w:val="008344FA"/>
    <w:rsid w:val="00834541"/>
    <w:rsid w:val="008349BB"/>
    <w:rsid w:val="00834C9D"/>
    <w:rsid w:val="00835A7C"/>
    <w:rsid w:val="0083611C"/>
    <w:rsid w:val="008369AD"/>
    <w:rsid w:val="008374F8"/>
    <w:rsid w:val="00837694"/>
    <w:rsid w:val="00837DDA"/>
    <w:rsid w:val="0084045A"/>
    <w:rsid w:val="00841938"/>
    <w:rsid w:val="00842094"/>
    <w:rsid w:val="0084287D"/>
    <w:rsid w:val="00843A4B"/>
    <w:rsid w:val="00844EC6"/>
    <w:rsid w:val="0084549B"/>
    <w:rsid w:val="00845850"/>
    <w:rsid w:val="008465E0"/>
    <w:rsid w:val="00846C89"/>
    <w:rsid w:val="00846F9E"/>
    <w:rsid w:val="00847499"/>
    <w:rsid w:val="008475A7"/>
    <w:rsid w:val="00847C6C"/>
    <w:rsid w:val="00847D8E"/>
    <w:rsid w:val="00847F4D"/>
    <w:rsid w:val="008502DA"/>
    <w:rsid w:val="00850F01"/>
    <w:rsid w:val="00851C55"/>
    <w:rsid w:val="008525B5"/>
    <w:rsid w:val="0085264B"/>
    <w:rsid w:val="00852856"/>
    <w:rsid w:val="008528EC"/>
    <w:rsid w:val="00852B2F"/>
    <w:rsid w:val="00853527"/>
    <w:rsid w:val="0085559A"/>
    <w:rsid w:val="008559B3"/>
    <w:rsid w:val="00855AEB"/>
    <w:rsid w:val="00855E38"/>
    <w:rsid w:val="008563BF"/>
    <w:rsid w:val="008564F0"/>
    <w:rsid w:val="008565D1"/>
    <w:rsid w:val="008573AA"/>
    <w:rsid w:val="008574C8"/>
    <w:rsid w:val="00860446"/>
    <w:rsid w:val="00860614"/>
    <w:rsid w:val="00860D6D"/>
    <w:rsid w:val="008621AA"/>
    <w:rsid w:val="008621FA"/>
    <w:rsid w:val="0086257B"/>
    <w:rsid w:val="0086290B"/>
    <w:rsid w:val="008641EE"/>
    <w:rsid w:val="008644FF"/>
    <w:rsid w:val="0086467C"/>
    <w:rsid w:val="008662D5"/>
    <w:rsid w:val="008663A6"/>
    <w:rsid w:val="00866A2D"/>
    <w:rsid w:val="00866D90"/>
    <w:rsid w:val="00866DF3"/>
    <w:rsid w:val="008673A0"/>
    <w:rsid w:val="00870B30"/>
    <w:rsid w:val="00871362"/>
    <w:rsid w:val="00871E03"/>
    <w:rsid w:val="00873023"/>
    <w:rsid w:val="0087452D"/>
    <w:rsid w:val="00874554"/>
    <w:rsid w:val="008749AA"/>
    <w:rsid w:val="00875B9A"/>
    <w:rsid w:val="00876B38"/>
    <w:rsid w:val="00877B46"/>
    <w:rsid w:val="00877CBC"/>
    <w:rsid w:val="008813A9"/>
    <w:rsid w:val="00881881"/>
    <w:rsid w:val="00883B64"/>
    <w:rsid w:val="00884331"/>
    <w:rsid w:val="008847BD"/>
    <w:rsid w:val="00885470"/>
    <w:rsid w:val="00885554"/>
    <w:rsid w:val="008864A5"/>
    <w:rsid w:val="008867B8"/>
    <w:rsid w:val="00891307"/>
    <w:rsid w:val="00891322"/>
    <w:rsid w:val="00891F36"/>
    <w:rsid w:val="00892998"/>
    <w:rsid w:val="0089333C"/>
    <w:rsid w:val="0089355B"/>
    <w:rsid w:val="00893600"/>
    <w:rsid w:val="00893960"/>
    <w:rsid w:val="00893B5F"/>
    <w:rsid w:val="00894397"/>
    <w:rsid w:val="00896032"/>
    <w:rsid w:val="00896DE5"/>
    <w:rsid w:val="008971D9"/>
    <w:rsid w:val="00897A97"/>
    <w:rsid w:val="00897C1A"/>
    <w:rsid w:val="008A0485"/>
    <w:rsid w:val="008A075D"/>
    <w:rsid w:val="008A2977"/>
    <w:rsid w:val="008A471E"/>
    <w:rsid w:val="008A47C6"/>
    <w:rsid w:val="008A49DE"/>
    <w:rsid w:val="008A5466"/>
    <w:rsid w:val="008A5857"/>
    <w:rsid w:val="008A5CD2"/>
    <w:rsid w:val="008A6984"/>
    <w:rsid w:val="008A72ED"/>
    <w:rsid w:val="008B07F3"/>
    <w:rsid w:val="008B0DF3"/>
    <w:rsid w:val="008B1394"/>
    <w:rsid w:val="008B1B25"/>
    <w:rsid w:val="008B23DE"/>
    <w:rsid w:val="008B28D5"/>
    <w:rsid w:val="008B2C2C"/>
    <w:rsid w:val="008B3447"/>
    <w:rsid w:val="008B3EED"/>
    <w:rsid w:val="008B4A52"/>
    <w:rsid w:val="008B4C5A"/>
    <w:rsid w:val="008B5BC3"/>
    <w:rsid w:val="008B5D0A"/>
    <w:rsid w:val="008B5EF8"/>
    <w:rsid w:val="008B6895"/>
    <w:rsid w:val="008B68F1"/>
    <w:rsid w:val="008B7499"/>
    <w:rsid w:val="008B7B27"/>
    <w:rsid w:val="008B7FE3"/>
    <w:rsid w:val="008C080C"/>
    <w:rsid w:val="008C0C93"/>
    <w:rsid w:val="008C0E56"/>
    <w:rsid w:val="008C0EDC"/>
    <w:rsid w:val="008C1DDF"/>
    <w:rsid w:val="008C28C8"/>
    <w:rsid w:val="008C2EF5"/>
    <w:rsid w:val="008C37B8"/>
    <w:rsid w:val="008C3C8E"/>
    <w:rsid w:val="008C3D17"/>
    <w:rsid w:val="008C4107"/>
    <w:rsid w:val="008C6892"/>
    <w:rsid w:val="008C7133"/>
    <w:rsid w:val="008C78C9"/>
    <w:rsid w:val="008C7A8A"/>
    <w:rsid w:val="008C7B17"/>
    <w:rsid w:val="008D0041"/>
    <w:rsid w:val="008D00CB"/>
    <w:rsid w:val="008D14EC"/>
    <w:rsid w:val="008D18BD"/>
    <w:rsid w:val="008D28FD"/>
    <w:rsid w:val="008D2C09"/>
    <w:rsid w:val="008D2C17"/>
    <w:rsid w:val="008D2C21"/>
    <w:rsid w:val="008D2DFF"/>
    <w:rsid w:val="008D3255"/>
    <w:rsid w:val="008D39F7"/>
    <w:rsid w:val="008D45A4"/>
    <w:rsid w:val="008D5128"/>
    <w:rsid w:val="008D6181"/>
    <w:rsid w:val="008D7F4B"/>
    <w:rsid w:val="008E39B3"/>
    <w:rsid w:val="008E3BF5"/>
    <w:rsid w:val="008E3CC2"/>
    <w:rsid w:val="008E3D96"/>
    <w:rsid w:val="008E3DF7"/>
    <w:rsid w:val="008E43C4"/>
    <w:rsid w:val="008E48B5"/>
    <w:rsid w:val="008E52C2"/>
    <w:rsid w:val="008E5461"/>
    <w:rsid w:val="008E59EB"/>
    <w:rsid w:val="008E6086"/>
    <w:rsid w:val="008E66F5"/>
    <w:rsid w:val="008E68E9"/>
    <w:rsid w:val="008E6A38"/>
    <w:rsid w:val="008E7819"/>
    <w:rsid w:val="008E7BD3"/>
    <w:rsid w:val="008F0ADE"/>
    <w:rsid w:val="008F2632"/>
    <w:rsid w:val="008F360E"/>
    <w:rsid w:val="008F442D"/>
    <w:rsid w:val="008F5DDD"/>
    <w:rsid w:val="008F6855"/>
    <w:rsid w:val="008F742E"/>
    <w:rsid w:val="008F7F5C"/>
    <w:rsid w:val="0090018E"/>
    <w:rsid w:val="00901277"/>
    <w:rsid w:val="00901427"/>
    <w:rsid w:val="00901944"/>
    <w:rsid w:val="00902018"/>
    <w:rsid w:val="00902D9D"/>
    <w:rsid w:val="009030BA"/>
    <w:rsid w:val="009031DB"/>
    <w:rsid w:val="0090481A"/>
    <w:rsid w:val="00904E36"/>
    <w:rsid w:val="00904FE2"/>
    <w:rsid w:val="009050A5"/>
    <w:rsid w:val="009064D3"/>
    <w:rsid w:val="009074E0"/>
    <w:rsid w:val="00910E3D"/>
    <w:rsid w:val="00910E78"/>
    <w:rsid w:val="00910E8B"/>
    <w:rsid w:val="00910F9B"/>
    <w:rsid w:val="00911995"/>
    <w:rsid w:val="00911AB9"/>
    <w:rsid w:val="00913549"/>
    <w:rsid w:val="0091399F"/>
    <w:rsid w:val="00913A4E"/>
    <w:rsid w:val="0091411A"/>
    <w:rsid w:val="0091470A"/>
    <w:rsid w:val="0091517D"/>
    <w:rsid w:val="0091644F"/>
    <w:rsid w:val="00916AD3"/>
    <w:rsid w:val="00916C6D"/>
    <w:rsid w:val="009171B3"/>
    <w:rsid w:val="00917900"/>
    <w:rsid w:val="00920231"/>
    <w:rsid w:val="00921202"/>
    <w:rsid w:val="009216A9"/>
    <w:rsid w:val="009217DF"/>
    <w:rsid w:val="00921F78"/>
    <w:rsid w:val="00922059"/>
    <w:rsid w:val="0092210C"/>
    <w:rsid w:val="0092253D"/>
    <w:rsid w:val="009235BF"/>
    <w:rsid w:val="00923E14"/>
    <w:rsid w:val="00925736"/>
    <w:rsid w:val="00925B7C"/>
    <w:rsid w:val="0092656E"/>
    <w:rsid w:val="009266A2"/>
    <w:rsid w:val="0093018E"/>
    <w:rsid w:val="00930AB1"/>
    <w:rsid w:val="00931451"/>
    <w:rsid w:val="0093180E"/>
    <w:rsid w:val="00932277"/>
    <w:rsid w:val="009403BB"/>
    <w:rsid w:val="009405BB"/>
    <w:rsid w:val="00940C33"/>
    <w:rsid w:val="00941C15"/>
    <w:rsid w:val="00944CC5"/>
    <w:rsid w:val="00944F89"/>
    <w:rsid w:val="0094586A"/>
    <w:rsid w:val="00945D1B"/>
    <w:rsid w:val="0095034A"/>
    <w:rsid w:val="009514A3"/>
    <w:rsid w:val="0095200E"/>
    <w:rsid w:val="0095269A"/>
    <w:rsid w:val="0095446D"/>
    <w:rsid w:val="00954D8B"/>
    <w:rsid w:val="00954DD1"/>
    <w:rsid w:val="0095502D"/>
    <w:rsid w:val="009550BD"/>
    <w:rsid w:val="00955435"/>
    <w:rsid w:val="00955ACD"/>
    <w:rsid w:val="009562EB"/>
    <w:rsid w:val="00957075"/>
    <w:rsid w:val="00957845"/>
    <w:rsid w:val="00957FB9"/>
    <w:rsid w:val="0096066C"/>
    <w:rsid w:val="009609B4"/>
    <w:rsid w:val="00961356"/>
    <w:rsid w:val="00961433"/>
    <w:rsid w:val="009614D7"/>
    <w:rsid w:val="009621C8"/>
    <w:rsid w:val="00962E05"/>
    <w:rsid w:val="00962E6A"/>
    <w:rsid w:val="0096311F"/>
    <w:rsid w:val="00964A4C"/>
    <w:rsid w:val="009653D9"/>
    <w:rsid w:val="00965CD1"/>
    <w:rsid w:val="00966319"/>
    <w:rsid w:val="00966920"/>
    <w:rsid w:val="00970CE0"/>
    <w:rsid w:val="00971DA5"/>
    <w:rsid w:val="00971FF7"/>
    <w:rsid w:val="00972CA1"/>
    <w:rsid w:val="00973398"/>
    <w:rsid w:val="00973557"/>
    <w:rsid w:val="00974DEA"/>
    <w:rsid w:val="0097530E"/>
    <w:rsid w:val="009762A7"/>
    <w:rsid w:val="009769EA"/>
    <w:rsid w:val="009769F4"/>
    <w:rsid w:val="00976BC2"/>
    <w:rsid w:val="00977BE5"/>
    <w:rsid w:val="00977C69"/>
    <w:rsid w:val="00980329"/>
    <w:rsid w:val="00980831"/>
    <w:rsid w:val="00980B7D"/>
    <w:rsid w:val="00980F0F"/>
    <w:rsid w:val="009816DD"/>
    <w:rsid w:val="00981B8D"/>
    <w:rsid w:val="0098222A"/>
    <w:rsid w:val="0098312A"/>
    <w:rsid w:val="0098366A"/>
    <w:rsid w:val="0098375F"/>
    <w:rsid w:val="0098458C"/>
    <w:rsid w:val="009851C0"/>
    <w:rsid w:val="0098554F"/>
    <w:rsid w:val="009863BD"/>
    <w:rsid w:val="00987056"/>
    <w:rsid w:val="00987454"/>
    <w:rsid w:val="009874DA"/>
    <w:rsid w:val="00987B1C"/>
    <w:rsid w:val="00987B69"/>
    <w:rsid w:val="009901AD"/>
    <w:rsid w:val="00990C3A"/>
    <w:rsid w:val="00991401"/>
    <w:rsid w:val="009916E7"/>
    <w:rsid w:val="00992DCD"/>
    <w:rsid w:val="00992E71"/>
    <w:rsid w:val="00992FB1"/>
    <w:rsid w:val="00994F9E"/>
    <w:rsid w:val="009958AE"/>
    <w:rsid w:val="00995AA5"/>
    <w:rsid w:val="00995BDB"/>
    <w:rsid w:val="0099615E"/>
    <w:rsid w:val="009971EE"/>
    <w:rsid w:val="0099798F"/>
    <w:rsid w:val="00997B60"/>
    <w:rsid w:val="009A0294"/>
    <w:rsid w:val="009A0ECE"/>
    <w:rsid w:val="009A17F9"/>
    <w:rsid w:val="009A19B6"/>
    <w:rsid w:val="009A1E79"/>
    <w:rsid w:val="009A1F99"/>
    <w:rsid w:val="009A2312"/>
    <w:rsid w:val="009A2945"/>
    <w:rsid w:val="009A30A7"/>
    <w:rsid w:val="009A3235"/>
    <w:rsid w:val="009A45BB"/>
    <w:rsid w:val="009A46A2"/>
    <w:rsid w:val="009A492B"/>
    <w:rsid w:val="009A562A"/>
    <w:rsid w:val="009A56E0"/>
    <w:rsid w:val="009A718C"/>
    <w:rsid w:val="009A72DF"/>
    <w:rsid w:val="009A79CA"/>
    <w:rsid w:val="009A7EAC"/>
    <w:rsid w:val="009B232C"/>
    <w:rsid w:val="009B282A"/>
    <w:rsid w:val="009B3069"/>
    <w:rsid w:val="009B3FF9"/>
    <w:rsid w:val="009B4F5F"/>
    <w:rsid w:val="009B4F78"/>
    <w:rsid w:val="009B7637"/>
    <w:rsid w:val="009B768F"/>
    <w:rsid w:val="009B7988"/>
    <w:rsid w:val="009C0B40"/>
    <w:rsid w:val="009C0CA3"/>
    <w:rsid w:val="009C1154"/>
    <w:rsid w:val="009C1646"/>
    <w:rsid w:val="009C17DB"/>
    <w:rsid w:val="009C2540"/>
    <w:rsid w:val="009C2BF6"/>
    <w:rsid w:val="009C2F80"/>
    <w:rsid w:val="009C3BAB"/>
    <w:rsid w:val="009C3F2A"/>
    <w:rsid w:val="009C3FC2"/>
    <w:rsid w:val="009C401D"/>
    <w:rsid w:val="009C42CF"/>
    <w:rsid w:val="009C4CFE"/>
    <w:rsid w:val="009C4F5D"/>
    <w:rsid w:val="009C66A9"/>
    <w:rsid w:val="009C671A"/>
    <w:rsid w:val="009C6D33"/>
    <w:rsid w:val="009C6F7B"/>
    <w:rsid w:val="009C7032"/>
    <w:rsid w:val="009C7AE5"/>
    <w:rsid w:val="009D094F"/>
    <w:rsid w:val="009D150F"/>
    <w:rsid w:val="009D165D"/>
    <w:rsid w:val="009D28BC"/>
    <w:rsid w:val="009D3293"/>
    <w:rsid w:val="009D3C4E"/>
    <w:rsid w:val="009D441A"/>
    <w:rsid w:val="009D4920"/>
    <w:rsid w:val="009D530B"/>
    <w:rsid w:val="009D78BD"/>
    <w:rsid w:val="009E0120"/>
    <w:rsid w:val="009E038F"/>
    <w:rsid w:val="009E1101"/>
    <w:rsid w:val="009E1C83"/>
    <w:rsid w:val="009E26A7"/>
    <w:rsid w:val="009E2899"/>
    <w:rsid w:val="009E2BC9"/>
    <w:rsid w:val="009E5850"/>
    <w:rsid w:val="009E5EDF"/>
    <w:rsid w:val="009E61BF"/>
    <w:rsid w:val="009E6345"/>
    <w:rsid w:val="009E6820"/>
    <w:rsid w:val="009E6D32"/>
    <w:rsid w:val="009E7105"/>
    <w:rsid w:val="009F0065"/>
    <w:rsid w:val="009F0DED"/>
    <w:rsid w:val="009F162E"/>
    <w:rsid w:val="009F1654"/>
    <w:rsid w:val="009F1D94"/>
    <w:rsid w:val="009F265B"/>
    <w:rsid w:val="009F2D64"/>
    <w:rsid w:val="009F31B1"/>
    <w:rsid w:val="009F39E5"/>
    <w:rsid w:val="009F3B1C"/>
    <w:rsid w:val="009F4C1B"/>
    <w:rsid w:val="009F579A"/>
    <w:rsid w:val="009F7818"/>
    <w:rsid w:val="009F7BA2"/>
    <w:rsid w:val="009F7C51"/>
    <w:rsid w:val="00A01204"/>
    <w:rsid w:val="00A01D0B"/>
    <w:rsid w:val="00A04B69"/>
    <w:rsid w:val="00A0502E"/>
    <w:rsid w:val="00A05147"/>
    <w:rsid w:val="00A0540B"/>
    <w:rsid w:val="00A054EA"/>
    <w:rsid w:val="00A054F2"/>
    <w:rsid w:val="00A05F01"/>
    <w:rsid w:val="00A06139"/>
    <w:rsid w:val="00A0644F"/>
    <w:rsid w:val="00A072B2"/>
    <w:rsid w:val="00A103A3"/>
    <w:rsid w:val="00A11AED"/>
    <w:rsid w:val="00A11D25"/>
    <w:rsid w:val="00A11D26"/>
    <w:rsid w:val="00A11D5B"/>
    <w:rsid w:val="00A125D2"/>
    <w:rsid w:val="00A12DF9"/>
    <w:rsid w:val="00A131E2"/>
    <w:rsid w:val="00A135AC"/>
    <w:rsid w:val="00A14335"/>
    <w:rsid w:val="00A1444E"/>
    <w:rsid w:val="00A1475F"/>
    <w:rsid w:val="00A14AA1"/>
    <w:rsid w:val="00A14BD3"/>
    <w:rsid w:val="00A14CDE"/>
    <w:rsid w:val="00A155D0"/>
    <w:rsid w:val="00A15A80"/>
    <w:rsid w:val="00A15E99"/>
    <w:rsid w:val="00A1607D"/>
    <w:rsid w:val="00A16117"/>
    <w:rsid w:val="00A1699F"/>
    <w:rsid w:val="00A16D9F"/>
    <w:rsid w:val="00A16EA1"/>
    <w:rsid w:val="00A17CF5"/>
    <w:rsid w:val="00A2192E"/>
    <w:rsid w:val="00A23431"/>
    <w:rsid w:val="00A26003"/>
    <w:rsid w:val="00A26E41"/>
    <w:rsid w:val="00A26EC6"/>
    <w:rsid w:val="00A277AB"/>
    <w:rsid w:val="00A30ACF"/>
    <w:rsid w:val="00A30DC3"/>
    <w:rsid w:val="00A30E85"/>
    <w:rsid w:val="00A319F2"/>
    <w:rsid w:val="00A31A12"/>
    <w:rsid w:val="00A32829"/>
    <w:rsid w:val="00A32B79"/>
    <w:rsid w:val="00A3317D"/>
    <w:rsid w:val="00A33E6B"/>
    <w:rsid w:val="00A344D9"/>
    <w:rsid w:val="00A344FA"/>
    <w:rsid w:val="00A34540"/>
    <w:rsid w:val="00A34810"/>
    <w:rsid w:val="00A34CD9"/>
    <w:rsid w:val="00A34D1B"/>
    <w:rsid w:val="00A34D6B"/>
    <w:rsid w:val="00A35212"/>
    <w:rsid w:val="00A36CD3"/>
    <w:rsid w:val="00A4262B"/>
    <w:rsid w:val="00A42EC5"/>
    <w:rsid w:val="00A43A91"/>
    <w:rsid w:val="00A447DB"/>
    <w:rsid w:val="00A45144"/>
    <w:rsid w:val="00A458E3"/>
    <w:rsid w:val="00A462AE"/>
    <w:rsid w:val="00A4694F"/>
    <w:rsid w:val="00A46F25"/>
    <w:rsid w:val="00A474ED"/>
    <w:rsid w:val="00A47CF7"/>
    <w:rsid w:val="00A47FE3"/>
    <w:rsid w:val="00A50F16"/>
    <w:rsid w:val="00A50FC0"/>
    <w:rsid w:val="00A51272"/>
    <w:rsid w:val="00A525A9"/>
    <w:rsid w:val="00A526F1"/>
    <w:rsid w:val="00A52A14"/>
    <w:rsid w:val="00A52DA1"/>
    <w:rsid w:val="00A52DC7"/>
    <w:rsid w:val="00A52F76"/>
    <w:rsid w:val="00A54C2D"/>
    <w:rsid w:val="00A55F04"/>
    <w:rsid w:val="00A5779B"/>
    <w:rsid w:val="00A57A8D"/>
    <w:rsid w:val="00A60345"/>
    <w:rsid w:val="00A60622"/>
    <w:rsid w:val="00A60C96"/>
    <w:rsid w:val="00A60CEF"/>
    <w:rsid w:val="00A61A53"/>
    <w:rsid w:val="00A61C69"/>
    <w:rsid w:val="00A61F78"/>
    <w:rsid w:val="00A63051"/>
    <w:rsid w:val="00A637C5"/>
    <w:rsid w:val="00A63E72"/>
    <w:rsid w:val="00A641C5"/>
    <w:rsid w:val="00A655BC"/>
    <w:rsid w:val="00A66575"/>
    <w:rsid w:val="00A670BE"/>
    <w:rsid w:val="00A672A2"/>
    <w:rsid w:val="00A70EF9"/>
    <w:rsid w:val="00A71F95"/>
    <w:rsid w:val="00A71FC4"/>
    <w:rsid w:val="00A7265A"/>
    <w:rsid w:val="00A73596"/>
    <w:rsid w:val="00A74A0C"/>
    <w:rsid w:val="00A75247"/>
    <w:rsid w:val="00A75C50"/>
    <w:rsid w:val="00A760F3"/>
    <w:rsid w:val="00A77E2C"/>
    <w:rsid w:val="00A80F4A"/>
    <w:rsid w:val="00A80F8C"/>
    <w:rsid w:val="00A82C3A"/>
    <w:rsid w:val="00A83475"/>
    <w:rsid w:val="00A85531"/>
    <w:rsid w:val="00A86D60"/>
    <w:rsid w:val="00A873B5"/>
    <w:rsid w:val="00A87C4E"/>
    <w:rsid w:val="00A87D89"/>
    <w:rsid w:val="00A907B8"/>
    <w:rsid w:val="00A909F1"/>
    <w:rsid w:val="00A91C07"/>
    <w:rsid w:val="00A91C6F"/>
    <w:rsid w:val="00A928C9"/>
    <w:rsid w:val="00A92B98"/>
    <w:rsid w:val="00A93342"/>
    <w:rsid w:val="00A933EE"/>
    <w:rsid w:val="00A93C28"/>
    <w:rsid w:val="00A93E27"/>
    <w:rsid w:val="00A94235"/>
    <w:rsid w:val="00A94C25"/>
    <w:rsid w:val="00A9552B"/>
    <w:rsid w:val="00A95E43"/>
    <w:rsid w:val="00A96A8C"/>
    <w:rsid w:val="00A96E5E"/>
    <w:rsid w:val="00A9702C"/>
    <w:rsid w:val="00A97B6D"/>
    <w:rsid w:val="00AA00C1"/>
    <w:rsid w:val="00AA15CA"/>
    <w:rsid w:val="00AA16C5"/>
    <w:rsid w:val="00AA1800"/>
    <w:rsid w:val="00AA1B6D"/>
    <w:rsid w:val="00AA5F50"/>
    <w:rsid w:val="00AA6057"/>
    <w:rsid w:val="00AA6FE5"/>
    <w:rsid w:val="00AA6FEA"/>
    <w:rsid w:val="00AA739E"/>
    <w:rsid w:val="00AA75F2"/>
    <w:rsid w:val="00AB2692"/>
    <w:rsid w:val="00AB36F3"/>
    <w:rsid w:val="00AB39BD"/>
    <w:rsid w:val="00AB3F48"/>
    <w:rsid w:val="00AB3F55"/>
    <w:rsid w:val="00AB563E"/>
    <w:rsid w:val="00AB570F"/>
    <w:rsid w:val="00AB5BF6"/>
    <w:rsid w:val="00AB678E"/>
    <w:rsid w:val="00AB6FC6"/>
    <w:rsid w:val="00AB74B3"/>
    <w:rsid w:val="00AB783E"/>
    <w:rsid w:val="00AC0586"/>
    <w:rsid w:val="00AC08DD"/>
    <w:rsid w:val="00AC0988"/>
    <w:rsid w:val="00AC0A83"/>
    <w:rsid w:val="00AC0E21"/>
    <w:rsid w:val="00AC1842"/>
    <w:rsid w:val="00AC18E1"/>
    <w:rsid w:val="00AC248A"/>
    <w:rsid w:val="00AC32F3"/>
    <w:rsid w:val="00AC45DB"/>
    <w:rsid w:val="00AC4ADA"/>
    <w:rsid w:val="00AC4D77"/>
    <w:rsid w:val="00AC4F00"/>
    <w:rsid w:val="00AC59DA"/>
    <w:rsid w:val="00AC5D0B"/>
    <w:rsid w:val="00AC60EB"/>
    <w:rsid w:val="00AC73F1"/>
    <w:rsid w:val="00AC7B32"/>
    <w:rsid w:val="00AD01AD"/>
    <w:rsid w:val="00AD064F"/>
    <w:rsid w:val="00AD072F"/>
    <w:rsid w:val="00AD2851"/>
    <w:rsid w:val="00AD44CB"/>
    <w:rsid w:val="00AD4738"/>
    <w:rsid w:val="00AD4772"/>
    <w:rsid w:val="00AD55EA"/>
    <w:rsid w:val="00AD56CA"/>
    <w:rsid w:val="00AD6E63"/>
    <w:rsid w:val="00AD75A2"/>
    <w:rsid w:val="00AD79C5"/>
    <w:rsid w:val="00AD7BD5"/>
    <w:rsid w:val="00AD7D78"/>
    <w:rsid w:val="00AD7F67"/>
    <w:rsid w:val="00AE0505"/>
    <w:rsid w:val="00AE1F06"/>
    <w:rsid w:val="00AE20F6"/>
    <w:rsid w:val="00AE263C"/>
    <w:rsid w:val="00AE390E"/>
    <w:rsid w:val="00AE441E"/>
    <w:rsid w:val="00AE4533"/>
    <w:rsid w:val="00AE5FA4"/>
    <w:rsid w:val="00AE6048"/>
    <w:rsid w:val="00AE6A06"/>
    <w:rsid w:val="00AE6B0B"/>
    <w:rsid w:val="00AE70C7"/>
    <w:rsid w:val="00AE73F3"/>
    <w:rsid w:val="00AE7903"/>
    <w:rsid w:val="00AE7E04"/>
    <w:rsid w:val="00AE7F25"/>
    <w:rsid w:val="00AF02DB"/>
    <w:rsid w:val="00AF0548"/>
    <w:rsid w:val="00AF0B94"/>
    <w:rsid w:val="00AF0CA6"/>
    <w:rsid w:val="00AF2540"/>
    <w:rsid w:val="00AF268E"/>
    <w:rsid w:val="00AF27F6"/>
    <w:rsid w:val="00AF341C"/>
    <w:rsid w:val="00AF50D9"/>
    <w:rsid w:val="00AF55D8"/>
    <w:rsid w:val="00AF5765"/>
    <w:rsid w:val="00AF6125"/>
    <w:rsid w:val="00AF68EE"/>
    <w:rsid w:val="00AF6DD3"/>
    <w:rsid w:val="00AF77F8"/>
    <w:rsid w:val="00B003EC"/>
    <w:rsid w:val="00B00A47"/>
    <w:rsid w:val="00B0233B"/>
    <w:rsid w:val="00B02E77"/>
    <w:rsid w:val="00B0350F"/>
    <w:rsid w:val="00B03F39"/>
    <w:rsid w:val="00B0419E"/>
    <w:rsid w:val="00B04765"/>
    <w:rsid w:val="00B049C4"/>
    <w:rsid w:val="00B05BD1"/>
    <w:rsid w:val="00B05BE1"/>
    <w:rsid w:val="00B0621E"/>
    <w:rsid w:val="00B065D7"/>
    <w:rsid w:val="00B0668D"/>
    <w:rsid w:val="00B06F2B"/>
    <w:rsid w:val="00B0705D"/>
    <w:rsid w:val="00B0756B"/>
    <w:rsid w:val="00B111E4"/>
    <w:rsid w:val="00B118AA"/>
    <w:rsid w:val="00B11A06"/>
    <w:rsid w:val="00B12172"/>
    <w:rsid w:val="00B1236C"/>
    <w:rsid w:val="00B128C5"/>
    <w:rsid w:val="00B1303D"/>
    <w:rsid w:val="00B137C3"/>
    <w:rsid w:val="00B142BC"/>
    <w:rsid w:val="00B14C17"/>
    <w:rsid w:val="00B1584F"/>
    <w:rsid w:val="00B1624C"/>
    <w:rsid w:val="00B16CB3"/>
    <w:rsid w:val="00B16F11"/>
    <w:rsid w:val="00B1768D"/>
    <w:rsid w:val="00B176F1"/>
    <w:rsid w:val="00B17981"/>
    <w:rsid w:val="00B17B68"/>
    <w:rsid w:val="00B204EC"/>
    <w:rsid w:val="00B2121B"/>
    <w:rsid w:val="00B21732"/>
    <w:rsid w:val="00B21844"/>
    <w:rsid w:val="00B21BF5"/>
    <w:rsid w:val="00B21C88"/>
    <w:rsid w:val="00B24253"/>
    <w:rsid w:val="00B24754"/>
    <w:rsid w:val="00B247E9"/>
    <w:rsid w:val="00B25F24"/>
    <w:rsid w:val="00B261CE"/>
    <w:rsid w:val="00B27C28"/>
    <w:rsid w:val="00B302C2"/>
    <w:rsid w:val="00B30CD9"/>
    <w:rsid w:val="00B30EB6"/>
    <w:rsid w:val="00B31765"/>
    <w:rsid w:val="00B31B68"/>
    <w:rsid w:val="00B32692"/>
    <w:rsid w:val="00B329D7"/>
    <w:rsid w:val="00B331EF"/>
    <w:rsid w:val="00B3513B"/>
    <w:rsid w:val="00B3521A"/>
    <w:rsid w:val="00B35894"/>
    <w:rsid w:val="00B35AB0"/>
    <w:rsid w:val="00B363BC"/>
    <w:rsid w:val="00B3659F"/>
    <w:rsid w:val="00B36BAA"/>
    <w:rsid w:val="00B372A0"/>
    <w:rsid w:val="00B376FD"/>
    <w:rsid w:val="00B37B98"/>
    <w:rsid w:val="00B404C4"/>
    <w:rsid w:val="00B40506"/>
    <w:rsid w:val="00B407FB"/>
    <w:rsid w:val="00B40B8C"/>
    <w:rsid w:val="00B44B8F"/>
    <w:rsid w:val="00B44BFC"/>
    <w:rsid w:val="00B45C6F"/>
    <w:rsid w:val="00B46207"/>
    <w:rsid w:val="00B46B9C"/>
    <w:rsid w:val="00B479BD"/>
    <w:rsid w:val="00B51A75"/>
    <w:rsid w:val="00B51AF2"/>
    <w:rsid w:val="00B52E13"/>
    <w:rsid w:val="00B5332E"/>
    <w:rsid w:val="00B53407"/>
    <w:rsid w:val="00B5340C"/>
    <w:rsid w:val="00B5370D"/>
    <w:rsid w:val="00B53D0D"/>
    <w:rsid w:val="00B54134"/>
    <w:rsid w:val="00B54DD1"/>
    <w:rsid w:val="00B56113"/>
    <w:rsid w:val="00B56127"/>
    <w:rsid w:val="00B5663B"/>
    <w:rsid w:val="00B571ED"/>
    <w:rsid w:val="00B57330"/>
    <w:rsid w:val="00B57539"/>
    <w:rsid w:val="00B60584"/>
    <w:rsid w:val="00B6064D"/>
    <w:rsid w:val="00B617FC"/>
    <w:rsid w:val="00B61E2F"/>
    <w:rsid w:val="00B61FF5"/>
    <w:rsid w:val="00B63B49"/>
    <w:rsid w:val="00B63F1B"/>
    <w:rsid w:val="00B63FC9"/>
    <w:rsid w:val="00B64BDD"/>
    <w:rsid w:val="00B65D68"/>
    <w:rsid w:val="00B6630A"/>
    <w:rsid w:val="00B70D62"/>
    <w:rsid w:val="00B71428"/>
    <w:rsid w:val="00B714C0"/>
    <w:rsid w:val="00B71827"/>
    <w:rsid w:val="00B71C6A"/>
    <w:rsid w:val="00B71D01"/>
    <w:rsid w:val="00B72FD0"/>
    <w:rsid w:val="00B73004"/>
    <w:rsid w:val="00B73AFF"/>
    <w:rsid w:val="00B73BA1"/>
    <w:rsid w:val="00B73D71"/>
    <w:rsid w:val="00B74B02"/>
    <w:rsid w:val="00B74B83"/>
    <w:rsid w:val="00B75176"/>
    <w:rsid w:val="00B768DC"/>
    <w:rsid w:val="00B8196A"/>
    <w:rsid w:val="00B81EB6"/>
    <w:rsid w:val="00B822F3"/>
    <w:rsid w:val="00B82B60"/>
    <w:rsid w:val="00B83274"/>
    <w:rsid w:val="00B832A8"/>
    <w:rsid w:val="00B83337"/>
    <w:rsid w:val="00B83B54"/>
    <w:rsid w:val="00B83D1E"/>
    <w:rsid w:val="00B84507"/>
    <w:rsid w:val="00B84CB2"/>
    <w:rsid w:val="00B84D6B"/>
    <w:rsid w:val="00B85649"/>
    <w:rsid w:val="00B8581B"/>
    <w:rsid w:val="00B85AC5"/>
    <w:rsid w:val="00B85B89"/>
    <w:rsid w:val="00B85CA8"/>
    <w:rsid w:val="00B86724"/>
    <w:rsid w:val="00B86A79"/>
    <w:rsid w:val="00B86B78"/>
    <w:rsid w:val="00B86C8D"/>
    <w:rsid w:val="00B86D54"/>
    <w:rsid w:val="00B8782B"/>
    <w:rsid w:val="00B911F1"/>
    <w:rsid w:val="00B9126A"/>
    <w:rsid w:val="00B91656"/>
    <w:rsid w:val="00B917E2"/>
    <w:rsid w:val="00B92B50"/>
    <w:rsid w:val="00B92DCA"/>
    <w:rsid w:val="00B92E2A"/>
    <w:rsid w:val="00B933A3"/>
    <w:rsid w:val="00B93D25"/>
    <w:rsid w:val="00B941BE"/>
    <w:rsid w:val="00B962D4"/>
    <w:rsid w:val="00B9633B"/>
    <w:rsid w:val="00B967BF"/>
    <w:rsid w:val="00B968D1"/>
    <w:rsid w:val="00B96A8D"/>
    <w:rsid w:val="00B9729C"/>
    <w:rsid w:val="00BA10D0"/>
    <w:rsid w:val="00BA10FE"/>
    <w:rsid w:val="00BA1116"/>
    <w:rsid w:val="00BA2F77"/>
    <w:rsid w:val="00BA608F"/>
    <w:rsid w:val="00BA68D9"/>
    <w:rsid w:val="00BA6B6F"/>
    <w:rsid w:val="00BA6B81"/>
    <w:rsid w:val="00BB009A"/>
    <w:rsid w:val="00BB0C4E"/>
    <w:rsid w:val="00BB1873"/>
    <w:rsid w:val="00BB1D5F"/>
    <w:rsid w:val="00BB251F"/>
    <w:rsid w:val="00BB2941"/>
    <w:rsid w:val="00BB3B82"/>
    <w:rsid w:val="00BB3D43"/>
    <w:rsid w:val="00BB544C"/>
    <w:rsid w:val="00BB545E"/>
    <w:rsid w:val="00BB5C46"/>
    <w:rsid w:val="00BB5F18"/>
    <w:rsid w:val="00BB616F"/>
    <w:rsid w:val="00BB7857"/>
    <w:rsid w:val="00BB7AB1"/>
    <w:rsid w:val="00BB7B16"/>
    <w:rsid w:val="00BC027B"/>
    <w:rsid w:val="00BC1F47"/>
    <w:rsid w:val="00BC2368"/>
    <w:rsid w:val="00BC254C"/>
    <w:rsid w:val="00BC28C9"/>
    <w:rsid w:val="00BC2FF9"/>
    <w:rsid w:val="00BC3662"/>
    <w:rsid w:val="00BC38C2"/>
    <w:rsid w:val="00BC38EF"/>
    <w:rsid w:val="00BC41E0"/>
    <w:rsid w:val="00BC5739"/>
    <w:rsid w:val="00BC5EAD"/>
    <w:rsid w:val="00BC648A"/>
    <w:rsid w:val="00BC65CB"/>
    <w:rsid w:val="00BC6B09"/>
    <w:rsid w:val="00BC6E22"/>
    <w:rsid w:val="00BC7215"/>
    <w:rsid w:val="00BC74DE"/>
    <w:rsid w:val="00BC75BE"/>
    <w:rsid w:val="00BC7626"/>
    <w:rsid w:val="00BC77F3"/>
    <w:rsid w:val="00BD0C19"/>
    <w:rsid w:val="00BD17B0"/>
    <w:rsid w:val="00BD2255"/>
    <w:rsid w:val="00BD28E1"/>
    <w:rsid w:val="00BD2962"/>
    <w:rsid w:val="00BD4C9A"/>
    <w:rsid w:val="00BD5100"/>
    <w:rsid w:val="00BD643A"/>
    <w:rsid w:val="00BD6C15"/>
    <w:rsid w:val="00BE1708"/>
    <w:rsid w:val="00BE1FBB"/>
    <w:rsid w:val="00BE256E"/>
    <w:rsid w:val="00BE2EF0"/>
    <w:rsid w:val="00BE3817"/>
    <w:rsid w:val="00BE3F86"/>
    <w:rsid w:val="00BE478B"/>
    <w:rsid w:val="00BE4B9D"/>
    <w:rsid w:val="00BE57DA"/>
    <w:rsid w:val="00BE5E54"/>
    <w:rsid w:val="00BE669C"/>
    <w:rsid w:val="00BE68B0"/>
    <w:rsid w:val="00BE79F4"/>
    <w:rsid w:val="00BE7CE1"/>
    <w:rsid w:val="00BE7D24"/>
    <w:rsid w:val="00BF0078"/>
    <w:rsid w:val="00BF01FA"/>
    <w:rsid w:val="00BF19D4"/>
    <w:rsid w:val="00BF2787"/>
    <w:rsid w:val="00BF2918"/>
    <w:rsid w:val="00BF2A50"/>
    <w:rsid w:val="00BF37A1"/>
    <w:rsid w:val="00BF3C0A"/>
    <w:rsid w:val="00BF47BF"/>
    <w:rsid w:val="00BF4985"/>
    <w:rsid w:val="00BF547A"/>
    <w:rsid w:val="00BF6661"/>
    <w:rsid w:val="00BF671A"/>
    <w:rsid w:val="00BF6BEA"/>
    <w:rsid w:val="00BF7621"/>
    <w:rsid w:val="00BF7D37"/>
    <w:rsid w:val="00BF7EC2"/>
    <w:rsid w:val="00C00805"/>
    <w:rsid w:val="00C0112C"/>
    <w:rsid w:val="00C03F4A"/>
    <w:rsid w:val="00C0479A"/>
    <w:rsid w:val="00C050EC"/>
    <w:rsid w:val="00C056C5"/>
    <w:rsid w:val="00C05A56"/>
    <w:rsid w:val="00C05D0E"/>
    <w:rsid w:val="00C06D5A"/>
    <w:rsid w:val="00C0700D"/>
    <w:rsid w:val="00C07FB7"/>
    <w:rsid w:val="00C1117A"/>
    <w:rsid w:val="00C114F2"/>
    <w:rsid w:val="00C11C6B"/>
    <w:rsid w:val="00C11EA3"/>
    <w:rsid w:val="00C11F20"/>
    <w:rsid w:val="00C129D4"/>
    <w:rsid w:val="00C12BD9"/>
    <w:rsid w:val="00C12F96"/>
    <w:rsid w:val="00C156E7"/>
    <w:rsid w:val="00C15B4A"/>
    <w:rsid w:val="00C15ED3"/>
    <w:rsid w:val="00C1752F"/>
    <w:rsid w:val="00C17B74"/>
    <w:rsid w:val="00C20694"/>
    <w:rsid w:val="00C20CE8"/>
    <w:rsid w:val="00C21CD7"/>
    <w:rsid w:val="00C22231"/>
    <w:rsid w:val="00C22DBB"/>
    <w:rsid w:val="00C22E2F"/>
    <w:rsid w:val="00C23825"/>
    <w:rsid w:val="00C23F72"/>
    <w:rsid w:val="00C24457"/>
    <w:rsid w:val="00C245F6"/>
    <w:rsid w:val="00C2467D"/>
    <w:rsid w:val="00C2492E"/>
    <w:rsid w:val="00C24932"/>
    <w:rsid w:val="00C24F6E"/>
    <w:rsid w:val="00C24FF3"/>
    <w:rsid w:val="00C265AE"/>
    <w:rsid w:val="00C301AC"/>
    <w:rsid w:val="00C303B8"/>
    <w:rsid w:val="00C31E7F"/>
    <w:rsid w:val="00C325CB"/>
    <w:rsid w:val="00C32EB8"/>
    <w:rsid w:val="00C32FAB"/>
    <w:rsid w:val="00C342B1"/>
    <w:rsid w:val="00C34B00"/>
    <w:rsid w:val="00C35064"/>
    <w:rsid w:val="00C36CDB"/>
    <w:rsid w:val="00C3758E"/>
    <w:rsid w:val="00C40350"/>
    <w:rsid w:val="00C411BD"/>
    <w:rsid w:val="00C41413"/>
    <w:rsid w:val="00C41843"/>
    <w:rsid w:val="00C4346F"/>
    <w:rsid w:val="00C4420C"/>
    <w:rsid w:val="00C45697"/>
    <w:rsid w:val="00C45FF1"/>
    <w:rsid w:val="00C460ED"/>
    <w:rsid w:val="00C461C2"/>
    <w:rsid w:val="00C46350"/>
    <w:rsid w:val="00C46F11"/>
    <w:rsid w:val="00C4720B"/>
    <w:rsid w:val="00C47F6D"/>
    <w:rsid w:val="00C505A0"/>
    <w:rsid w:val="00C5116E"/>
    <w:rsid w:val="00C51487"/>
    <w:rsid w:val="00C51D69"/>
    <w:rsid w:val="00C528A9"/>
    <w:rsid w:val="00C52C24"/>
    <w:rsid w:val="00C52F65"/>
    <w:rsid w:val="00C538B3"/>
    <w:rsid w:val="00C53BEA"/>
    <w:rsid w:val="00C53C08"/>
    <w:rsid w:val="00C558A4"/>
    <w:rsid w:val="00C570F8"/>
    <w:rsid w:val="00C573B1"/>
    <w:rsid w:val="00C57699"/>
    <w:rsid w:val="00C6020F"/>
    <w:rsid w:val="00C6111C"/>
    <w:rsid w:val="00C61366"/>
    <w:rsid w:val="00C61F19"/>
    <w:rsid w:val="00C62101"/>
    <w:rsid w:val="00C6245E"/>
    <w:rsid w:val="00C62BBE"/>
    <w:rsid w:val="00C63D36"/>
    <w:rsid w:val="00C65475"/>
    <w:rsid w:val="00C65720"/>
    <w:rsid w:val="00C676A3"/>
    <w:rsid w:val="00C72EFA"/>
    <w:rsid w:val="00C73FE4"/>
    <w:rsid w:val="00C74802"/>
    <w:rsid w:val="00C7491A"/>
    <w:rsid w:val="00C75637"/>
    <w:rsid w:val="00C756DE"/>
    <w:rsid w:val="00C7640E"/>
    <w:rsid w:val="00C77531"/>
    <w:rsid w:val="00C77635"/>
    <w:rsid w:val="00C77BB4"/>
    <w:rsid w:val="00C802D2"/>
    <w:rsid w:val="00C816D7"/>
    <w:rsid w:val="00C81A1D"/>
    <w:rsid w:val="00C81EDD"/>
    <w:rsid w:val="00C820CF"/>
    <w:rsid w:val="00C82224"/>
    <w:rsid w:val="00C82508"/>
    <w:rsid w:val="00C82A11"/>
    <w:rsid w:val="00C8469F"/>
    <w:rsid w:val="00C84B1D"/>
    <w:rsid w:val="00C86169"/>
    <w:rsid w:val="00C86CDD"/>
    <w:rsid w:val="00C86E4A"/>
    <w:rsid w:val="00C903D9"/>
    <w:rsid w:val="00C9074A"/>
    <w:rsid w:val="00C90C27"/>
    <w:rsid w:val="00C90CE5"/>
    <w:rsid w:val="00C90D35"/>
    <w:rsid w:val="00C90FD4"/>
    <w:rsid w:val="00C91081"/>
    <w:rsid w:val="00C92496"/>
    <w:rsid w:val="00C92E44"/>
    <w:rsid w:val="00C93283"/>
    <w:rsid w:val="00C9349A"/>
    <w:rsid w:val="00C93E5E"/>
    <w:rsid w:val="00C9418C"/>
    <w:rsid w:val="00C94FED"/>
    <w:rsid w:val="00C95192"/>
    <w:rsid w:val="00C9727E"/>
    <w:rsid w:val="00CA03CA"/>
    <w:rsid w:val="00CA1200"/>
    <w:rsid w:val="00CA149C"/>
    <w:rsid w:val="00CA1A0A"/>
    <w:rsid w:val="00CA1FA6"/>
    <w:rsid w:val="00CA1FD9"/>
    <w:rsid w:val="00CA2DCF"/>
    <w:rsid w:val="00CA2E8A"/>
    <w:rsid w:val="00CA3066"/>
    <w:rsid w:val="00CA339E"/>
    <w:rsid w:val="00CA403F"/>
    <w:rsid w:val="00CA593E"/>
    <w:rsid w:val="00CA5B01"/>
    <w:rsid w:val="00CA6605"/>
    <w:rsid w:val="00CA68ED"/>
    <w:rsid w:val="00CA6914"/>
    <w:rsid w:val="00CA74FB"/>
    <w:rsid w:val="00CA791E"/>
    <w:rsid w:val="00CA7E98"/>
    <w:rsid w:val="00CA7EA9"/>
    <w:rsid w:val="00CB0068"/>
    <w:rsid w:val="00CB0101"/>
    <w:rsid w:val="00CB0439"/>
    <w:rsid w:val="00CB0928"/>
    <w:rsid w:val="00CB0BD8"/>
    <w:rsid w:val="00CB1330"/>
    <w:rsid w:val="00CB1BCA"/>
    <w:rsid w:val="00CB1EEE"/>
    <w:rsid w:val="00CB26F7"/>
    <w:rsid w:val="00CB2D21"/>
    <w:rsid w:val="00CB4396"/>
    <w:rsid w:val="00CB594F"/>
    <w:rsid w:val="00CB746E"/>
    <w:rsid w:val="00CC05F8"/>
    <w:rsid w:val="00CC0C67"/>
    <w:rsid w:val="00CC15BC"/>
    <w:rsid w:val="00CC1AF1"/>
    <w:rsid w:val="00CC1C5A"/>
    <w:rsid w:val="00CC20A2"/>
    <w:rsid w:val="00CC2715"/>
    <w:rsid w:val="00CC37A7"/>
    <w:rsid w:val="00CC389F"/>
    <w:rsid w:val="00CC3950"/>
    <w:rsid w:val="00CC4F30"/>
    <w:rsid w:val="00CC6680"/>
    <w:rsid w:val="00CC66C9"/>
    <w:rsid w:val="00CC7379"/>
    <w:rsid w:val="00CD0059"/>
    <w:rsid w:val="00CD04CC"/>
    <w:rsid w:val="00CD0FB2"/>
    <w:rsid w:val="00CD3845"/>
    <w:rsid w:val="00CD38EC"/>
    <w:rsid w:val="00CD50C1"/>
    <w:rsid w:val="00CD526D"/>
    <w:rsid w:val="00CD5311"/>
    <w:rsid w:val="00CD62D5"/>
    <w:rsid w:val="00CD6536"/>
    <w:rsid w:val="00CD6ECC"/>
    <w:rsid w:val="00CD77C8"/>
    <w:rsid w:val="00CE0645"/>
    <w:rsid w:val="00CE0B24"/>
    <w:rsid w:val="00CE0BE5"/>
    <w:rsid w:val="00CE0D66"/>
    <w:rsid w:val="00CE0EEB"/>
    <w:rsid w:val="00CE1250"/>
    <w:rsid w:val="00CE14FF"/>
    <w:rsid w:val="00CE18B1"/>
    <w:rsid w:val="00CE1A5C"/>
    <w:rsid w:val="00CE1D2B"/>
    <w:rsid w:val="00CE2788"/>
    <w:rsid w:val="00CE295D"/>
    <w:rsid w:val="00CE335E"/>
    <w:rsid w:val="00CE3DE9"/>
    <w:rsid w:val="00CE465D"/>
    <w:rsid w:val="00CE4C08"/>
    <w:rsid w:val="00CE4F42"/>
    <w:rsid w:val="00CE6683"/>
    <w:rsid w:val="00CE7486"/>
    <w:rsid w:val="00CE7BC7"/>
    <w:rsid w:val="00CF07C9"/>
    <w:rsid w:val="00CF20E6"/>
    <w:rsid w:val="00CF2763"/>
    <w:rsid w:val="00CF32F4"/>
    <w:rsid w:val="00CF3745"/>
    <w:rsid w:val="00CF3A25"/>
    <w:rsid w:val="00CF3FBF"/>
    <w:rsid w:val="00CF404B"/>
    <w:rsid w:val="00CF4072"/>
    <w:rsid w:val="00CF4580"/>
    <w:rsid w:val="00CF4F15"/>
    <w:rsid w:val="00CF5B90"/>
    <w:rsid w:val="00CF675C"/>
    <w:rsid w:val="00CF6B25"/>
    <w:rsid w:val="00D007AD"/>
    <w:rsid w:val="00D00974"/>
    <w:rsid w:val="00D01BE3"/>
    <w:rsid w:val="00D01E7E"/>
    <w:rsid w:val="00D02529"/>
    <w:rsid w:val="00D031B6"/>
    <w:rsid w:val="00D03715"/>
    <w:rsid w:val="00D037CF"/>
    <w:rsid w:val="00D03939"/>
    <w:rsid w:val="00D03F9C"/>
    <w:rsid w:val="00D044D7"/>
    <w:rsid w:val="00D048E2"/>
    <w:rsid w:val="00D05876"/>
    <w:rsid w:val="00D05A9D"/>
    <w:rsid w:val="00D064C9"/>
    <w:rsid w:val="00D06BFD"/>
    <w:rsid w:val="00D06D01"/>
    <w:rsid w:val="00D07C9A"/>
    <w:rsid w:val="00D07CE7"/>
    <w:rsid w:val="00D07EF6"/>
    <w:rsid w:val="00D10165"/>
    <w:rsid w:val="00D1048C"/>
    <w:rsid w:val="00D1068E"/>
    <w:rsid w:val="00D1070D"/>
    <w:rsid w:val="00D108DF"/>
    <w:rsid w:val="00D11506"/>
    <w:rsid w:val="00D12374"/>
    <w:rsid w:val="00D13012"/>
    <w:rsid w:val="00D1316A"/>
    <w:rsid w:val="00D13328"/>
    <w:rsid w:val="00D134FB"/>
    <w:rsid w:val="00D13BD4"/>
    <w:rsid w:val="00D153AE"/>
    <w:rsid w:val="00D157DA"/>
    <w:rsid w:val="00D173B2"/>
    <w:rsid w:val="00D175D1"/>
    <w:rsid w:val="00D1768A"/>
    <w:rsid w:val="00D200AF"/>
    <w:rsid w:val="00D20F97"/>
    <w:rsid w:val="00D21287"/>
    <w:rsid w:val="00D21354"/>
    <w:rsid w:val="00D232C7"/>
    <w:rsid w:val="00D23887"/>
    <w:rsid w:val="00D238FF"/>
    <w:rsid w:val="00D23C73"/>
    <w:rsid w:val="00D23E28"/>
    <w:rsid w:val="00D252DB"/>
    <w:rsid w:val="00D25B16"/>
    <w:rsid w:val="00D262BD"/>
    <w:rsid w:val="00D26687"/>
    <w:rsid w:val="00D2676D"/>
    <w:rsid w:val="00D26C64"/>
    <w:rsid w:val="00D27244"/>
    <w:rsid w:val="00D3003F"/>
    <w:rsid w:val="00D30683"/>
    <w:rsid w:val="00D309B3"/>
    <w:rsid w:val="00D30CBB"/>
    <w:rsid w:val="00D32437"/>
    <w:rsid w:val="00D32844"/>
    <w:rsid w:val="00D33457"/>
    <w:rsid w:val="00D3374F"/>
    <w:rsid w:val="00D35266"/>
    <w:rsid w:val="00D35FA8"/>
    <w:rsid w:val="00D361E2"/>
    <w:rsid w:val="00D40A58"/>
    <w:rsid w:val="00D41486"/>
    <w:rsid w:val="00D414E3"/>
    <w:rsid w:val="00D41643"/>
    <w:rsid w:val="00D4167C"/>
    <w:rsid w:val="00D41B49"/>
    <w:rsid w:val="00D41FE5"/>
    <w:rsid w:val="00D4250C"/>
    <w:rsid w:val="00D42A37"/>
    <w:rsid w:val="00D42BAB"/>
    <w:rsid w:val="00D431D6"/>
    <w:rsid w:val="00D4355B"/>
    <w:rsid w:val="00D45963"/>
    <w:rsid w:val="00D45EE9"/>
    <w:rsid w:val="00D473AE"/>
    <w:rsid w:val="00D4759A"/>
    <w:rsid w:val="00D477CA"/>
    <w:rsid w:val="00D47CA6"/>
    <w:rsid w:val="00D47E6D"/>
    <w:rsid w:val="00D503F5"/>
    <w:rsid w:val="00D51657"/>
    <w:rsid w:val="00D52FFF"/>
    <w:rsid w:val="00D53412"/>
    <w:rsid w:val="00D534A2"/>
    <w:rsid w:val="00D53B19"/>
    <w:rsid w:val="00D54246"/>
    <w:rsid w:val="00D54278"/>
    <w:rsid w:val="00D54718"/>
    <w:rsid w:val="00D54AF0"/>
    <w:rsid w:val="00D5591B"/>
    <w:rsid w:val="00D562BD"/>
    <w:rsid w:val="00D566FE"/>
    <w:rsid w:val="00D5762B"/>
    <w:rsid w:val="00D57BDF"/>
    <w:rsid w:val="00D6084E"/>
    <w:rsid w:val="00D61B9C"/>
    <w:rsid w:val="00D61CDB"/>
    <w:rsid w:val="00D630C8"/>
    <w:rsid w:val="00D645B8"/>
    <w:rsid w:val="00D64DBA"/>
    <w:rsid w:val="00D65199"/>
    <w:rsid w:val="00D651A0"/>
    <w:rsid w:val="00D65235"/>
    <w:rsid w:val="00D65469"/>
    <w:rsid w:val="00D65667"/>
    <w:rsid w:val="00D658DE"/>
    <w:rsid w:val="00D65A3D"/>
    <w:rsid w:val="00D65DCD"/>
    <w:rsid w:val="00D66242"/>
    <w:rsid w:val="00D664AA"/>
    <w:rsid w:val="00D66BA4"/>
    <w:rsid w:val="00D6700B"/>
    <w:rsid w:val="00D677E4"/>
    <w:rsid w:val="00D707B9"/>
    <w:rsid w:val="00D71761"/>
    <w:rsid w:val="00D72B37"/>
    <w:rsid w:val="00D72B58"/>
    <w:rsid w:val="00D736A0"/>
    <w:rsid w:val="00D73EFD"/>
    <w:rsid w:val="00D74564"/>
    <w:rsid w:val="00D75983"/>
    <w:rsid w:val="00D769C9"/>
    <w:rsid w:val="00D77905"/>
    <w:rsid w:val="00D7799F"/>
    <w:rsid w:val="00D80DCF"/>
    <w:rsid w:val="00D8176D"/>
    <w:rsid w:val="00D81CB0"/>
    <w:rsid w:val="00D81FDD"/>
    <w:rsid w:val="00D82621"/>
    <w:rsid w:val="00D8266E"/>
    <w:rsid w:val="00D82FE8"/>
    <w:rsid w:val="00D84ABA"/>
    <w:rsid w:val="00D84EBF"/>
    <w:rsid w:val="00D850E7"/>
    <w:rsid w:val="00D8652F"/>
    <w:rsid w:val="00D86852"/>
    <w:rsid w:val="00D86B1B"/>
    <w:rsid w:val="00D87CCA"/>
    <w:rsid w:val="00D9006A"/>
    <w:rsid w:val="00D90101"/>
    <w:rsid w:val="00D902AC"/>
    <w:rsid w:val="00D905F8"/>
    <w:rsid w:val="00D916CD"/>
    <w:rsid w:val="00D92D61"/>
    <w:rsid w:val="00D94226"/>
    <w:rsid w:val="00D94465"/>
    <w:rsid w:val="00D9560B"/>
    <w:rsid w:val="00D95A5A"/>
    <w:rsid w:val="00D95C81"/>
    <w:rsid w:val="00D9653A"/>
    <w:rsid w:val="00D96A40"/>
    <w:rsid w:val="00D96F7A"/>
    <w:rsid w:val="00D97724"/>
    <w:rsid w:val="00DA001A"/>
    <w:rsid w:val="00DA051B"/>
    <w:rsid w:val="00DA333F"/>
    <w:rsid w:val="00DA3564"/>
    <w:rsid w:val="00DA3B1D"/>
    <w:rsid w:val="00DA3F4D"/>
    <w:rsid w:val="00DA4371"/>
    <w:rsid w:val="00DA485C"/>
    <w:rsid w:val="00DA4A7B"/>
    <w:rsid w:val="00DA57AC"/>
    <w:rsid w:val="00DA5DA9"/>
    <w:rsid w:val="00DA7966"/>
    <w:rsid w:val="00DA79E5"/>
    <w:rsid w:val="00DA7C32"/>
    <w:rsid w:val="00DB0D37"/>
    <w:rsid w:val="00DB14BA"/>
    <w:rsid w:val="00DB15E2"/>
    <w:rsid w:val="00DB303F"/>
    <w:rsid w:val="00DB5390"/>
    <w:rsid w:val="00DB55E3"/>
    <w:rsid w:val="00DB5726"/>
    <w:rsid w:val="00DB6368"/>
    <w:rsid w:val="00DB73D9"/>
    <w:rsid w:val="00DC02B1"/>
    <w:rsid w:val="00DC069F"/>
    <w:rsid w:val="00DC1025"/>
    <w:rsid w:val="00DC199A"/>
    <w:rsid w:val="00DC1CEA"/>
    <w:rsid w:val="00DC1F31"/>
    <w:rsid w:val="00DC32B9"/>
    <w:rsid w:val="00DC3542"/>
    <w:rsid w:val="00DC5063"/>
    <w:rsid w:val="00DC57B6"/>
    <w:rsid w:val="00DC5AAB"/>
    <w:rsid w:val="00DC5C35"/>
    <w:rsid w:val="00DC7ACF"/>
    <w:rsid w:val="00DC7DB9"/>
    <w:rsid w:val="00DD052F"/>
    <w:rsid w:val="00DD0F36"/>
    <w:rsid w:val="00DD1EED"/>
    <w:rsid w:val="00DD249E"/>
    <w:rsid w:val="00DD32B1"/>
    <w:rsid w:val="00DD3E66"/>
    <w:rsid w:val="00DD4062"/>
    <w:rsid w:val="00DD451B"/>
    <w:rsid w:val="00DD4795"/>
    <w:rsid w:val="00DD4B60"/>
    <w:rsid w:val="00DD52CC"/>
    <w:rsid w:val="00DD797A"/>
    <w:rsid w:val="00DD7C11"/>
    <w:rsid w:val="00DE1371"/>
    <w:rsid w:val="00DE1FCB"/>
    <w:rsid w:val="00DE23CC"/>
    <w:rsid w:val="00DE2A72"/>
    <w:rsid w:val="00DE2BD9"/>
    <w:rsid w:val="00DE32AA"/>
    <w:rsid w:val="00DE376E"/>
    <w:rsid w:val="00DE4473"/>
    <w:rsid w:val="00DE456C"/>
    <w:rsid w:val="00DE49A6"/>
    <w:rsid w:val="00DE4F2E"/>
    <w:rsid w:val="00DE51A7"/>
    <w:rsid w:val="00DE537C"/>
    <w:rsid w:val="00DE556B"/>
    <w:rsid w:val="00DE5D3A"/>
    <w:rsid w:val="00DF0945"/>
    <w:rsid w:val="00DF11FC"/>
    <w:rsid w:val="00DF18EC"/>
    <w:rsid w:val="00DF2319"/>
    <w:rsid w:val="00DF2CE0"/>
    <w:rsid w:val="00DF4158"/>
    <w:rsid w:val="00DF4288"/>
    <w:rsid w:val="00DF48E9"/>
    <w:rsid w:val="00DF4A16"/>
    <w:rsid w:val="00DF4EF8"/>
    <w:rsid w:val="00DF548D"/>
    <w:rsid w:val="00DF59CC"/>
    <w:rsid w:val="00DF5DFE"/>
    <w:rsid w:val="00DF6D6A"/>
    <w:rsid w:val="00DF707F"/>
    <w:rsid w:val="00E00D9B"/>
    <w:rsid w:val="00E01BB4"/>
    <w:rsid w:val="00E01E81"/>
    <w:rsid w:val="00E023FF"/>
    <w:rsid w:val="00E025FB"/>
    <w:rsid w:val="00E029B0"/>
    <w:rsid w:val="00E02AC7"/>
    <w:rsid w:val="00E02E1B"/>
    <w:rsid w:val="00E040BD"/>
    <w:rsid w:val="00E050FC"/>
    <w:rsid w:val="00E05A3A"/>
    <w:rsid w:val="00E0799D"/>
    <w:rsid w:val="00E10F58"/>
    <w:rsid w:val="00E11E15"/>
    <w:rsid w:val="00E12547"/>
    <w:rsid w:val="00E12AAB"/>
    <w:rsid w:val="00E14681"/>
    <w:rsid w:val="00E154C1"/>
    <w:rsid w:val="00E158C6"/>
    <w:rsid w:val="00E158E9"/>
    <w:rsid w:val="00E15F6E"/>
    <w:rsid w:val="00E165BC"/>
    <w:rsid w:val="00E16772"/>
    <w:rsid w:val="00E16D65"/>
    <w:rsid w:val="00E178A1"/>
    <w:rsid w:val="00E20F65"/>
    <w:rsid w:val="00E212B1"/>
    <w:rsid w:val="00E2136A"/>
    <w:rsid w:val="00E21775"/>
    <w:rsid w:val="00E2184D"/>
    <w:rsid w:val="00E21967"/>
    <w:rsid w:val="00E22BCC"/>
    <w:rsid w:val="00E22DB8"/>
    <w:rsid w:val="00E230D5"/>
    <w:rsid w:val="00E23300"/>
    <w:rsid w:val="00E2375F"/>
    <w:rsid w:val="00E239C7"/>
    <w:rsid w:val="00E24241"/>
    <w:rsid w:val="00E24624"/>
    <w:rsid w:val="00E24A94"/>
    <w:rsid w:val="00E25043"/>
    <w:rsid w:val="00E255B0"/>
    <w:rsid w:val="00E25637"/>
    <w:rsid w:val="00E25C66"/>
    <w:rsid w:val="00E25D9F"/>
    <w:rsid w:val="00E25DC3"/>
    <w:rsid w:val="00E273D8"/>
    <w:rsid w:val="00E273FF"/>
    <w:rsid w:val="00E2745F"/>
    <w:rsid w:val="00E2768B"/>
    <w:rsid w:val="00E2778D"/>
    <w:rsid w:val="00E30397"/>
    <w:rsid w:val="00E30BBA"/>
    <w:rsid w:val="00E31C06"/>
    <w:rsid w:val="00E31E55"/>
    <w:rsid w:val="00E32E52"/>
    <w:rsid w:val="00E33012"/>
    <w:rsid w:val="00E330AF"/>
    <w:rsid w:val="00E33AF5"/>
    <w:rsid w:val="00E33DA5"/>
    <w:rsid w:val="00E340FA"/>
    <w:rsid w:val="00E34442"/>
    <w:rsid w:val="00E34CED"/>
    <w:rsid w:val="00E3521A"/>
    <w:rsid w:val="00E35C9D"/>
    <w:rsid w:val="00E37410"/>
    <w:rsid w:val="00E37A30"/>
    <w:rsid w:val="00E406CB"/>
    <w:rsid w:val="00E40D05"/>
    <w:rsid w:val="00E40F12"/>
    <w:rsid w:val="00E4119F"/>
    <w:rsid w:val="00E413D2"/>
    <w:rsid w:val="00E4238C"/>
    <w:rsid w:val="00E42C39"/>
    <w:rsid w:val="00E42C7E"/>
    <w:rsid w:val="00E42D9E"/>
    <w:rsid w:val="00E437A2"/>
    <w:rsid w:val="00E43875"/>
    <w:rsid w:val="00E43D26"/>
    <w:rsid w:val="00E4467F"/>
    <w:rsid w:val="00E44B79"/>
    <w:rsid w:val="00E44F83"/>
    <w:rsid w:val="00E4602C"/>
    <w:rsid w:val="00E46599"/>
    <w:rsid w:val="00E46B6D"/>
    <w:rsid w:val="00E4737F"/>
    <w:rsid w:val="00E476BA"/>
    <w:rsid w:val="00E47EA7"/>
    <w:rsid w:val="00E5057B"/>
    <w:rsid w:val="00E51404"/>
    <w:rsid w:val="00E51C10"/>
    <w:rsid w:val="00E52BCC"/>
    <w:rsid w:val="00E549DE"/>
    <w:rsid w:val="00E56852"/>
    <w:rsid w:val="00E568F8"/>
    <w:rsid w:val="00E57FE7"/>
    <w:rsid w:val="00E61140"/>
    <w:rsid w:val="00E6196A"/>
    <w:rsid w:val="00E61A8F"/>
    <w:rsid w:val="00E6281C"/>
    <w:rsid w:val="00E62E01"/>
    <w:rsid w:val="00E631A1"/>
    <w:rsid w:val="00E635BD"/>
    <w:rsid w:val="00E638FE"/>
    <w:rsid w:val="00E64266"/>
    <w:rsid w:val="00E645F9"/>
    <w:rsid w:val="00E64888"/>
    <w:rsid w:val="00E64E1F"/>
    <w:rsid w:val="00E6500C"/>
    <w:rsid w:val="00E6684E"/>
    <w:rsid w:val="00E67AB5"/>
    <w:rsid w:val="00E701CF"/>
    <w:rsid w:val="00E71000"/>
    <w:rsid w:val="00E71267"/>
    <w:rsid w:val="00E72507"/>
    <w:rsid w:val="00E727FE"/>
    <w:rsid w:val="00E72BEF"/>
    <w:rsid w:val="00E73299"/>
    <w:rsid w:val="00E73AA0"/>
    <w:rsid w:val="00E73DA5"/>
    <w:rsid w:val="00E746FE"/>
    <w:rsid w:val="00E7534A"/>
    <w:rsid w:val="00E757C3"/>
    <w:rsid w:val="00E75906"/>
    <w:rsid w:val="00E777B5"/>
    <w:rsid w:val="00E77DF1"/>
    <w:rsid w:val="00E809B3"/>
    <w:rsid w:val="00E81D73"/>
    <w:rsid w:val="00E83565"/>
    <w:rsid w:val="00E835BE"/>
    <w:rsid w:val="00E836EE"/>
    <w:rsid w:val="00E839EF"/>
    <w:rsid w:val="00E85ACF"/>
    <w:rsid w:val="00E85D70"/>
    <w:rsid w:val="00E8733B"/>
    <w:rsid w:val="00E8735A"/>
    <w:rsid w:val="00E87369"/>
    <w:rsid w:val="00E87AD6"/>
    <w:rsid w:val="00E87EDF"/>
    <w:rsid w:val="00E9004D"/>
    <w:rsid w:val="00E90CC4"/>
    <w:rsid w:val="00E919FE"/>
    <w:rsid w:val="00E91B66"/>
    <w:rsid w:val="00E933FB"/>
    <w:rsid w:val="00E9409E"/>
    <w:rsid w:val="00E9543E"/>
    <w:rsid w:val="00E96FA4"/>
    <w:rsid w:val="00E97A88"/>
    <w:rsid w:val="00EA05B2"/>
    <w:rsid w:val="00EA1126"/>
    <w:rsid w:val="00EA127D"/>
    <w:rsid w:val="00EA1399"/>
    <w:rsid w:val="00EA1480"/>
    <w:rsid w:val="00EA155A"/>
    <w:rsid w:val="00EA18B3"/>
    <w:rsid w:val="00EA20A0"/>
    <w:rsid w:val="00EA299E"/>
    <w:rsid w:val="00EA3ECC"/>
    <w:rsid w:val="00EA4640"/>
    <w:rsid w:val="00EA4E21"/>
    <w:rsid w:val="00EA5649"/>
    <w:rsid w:val="00EA5D35"/>
    <w:rsid w:val="00EA69C9"/>
    <w:rsid w:val="00EA7049"/>
    <w:rsid w:val="00EA7536"/>
    <w:rsid w:val="00EB180F"/>
    <w:rsid w:val="00EB1B2E"/>
    <w:rsid w:val="00EB1DFB"/>
    <w:rsid w:val="00EB375C"/>
    <w:rsid w:val="00EB58D8"/>
    <w:rsid w:val="00EB5A59"/>
    <w:rsid w:val="00EB5D58"/>
    <w:rsid w:val="00EB6553"/>
    <w:rsid w:val="00EB6C68"/>
    <w:rsid w:val="00EB769F"/>
    <w:rsid w:val="00EB7C93"/>
    <w:rsid w:val="00EC0A8E"/>
    <w:rsid w:val="00EC2CD4"/>
    <w:rsid w:val="00EC2F16"/>
    <w:rsid w:val="00EC47ED"/>
    <w:rsid w:val="00EC58ED"/>
    <w:rsid w:val="00EC59F2"/>
    <w:rsid w:val="00EC6278"/>
    <w:rsid w:val="00EC6553"/>
    <w:rsid w:val="00EC784D"/>
    <w:rsid w:val="00EC79E8"/>
    <w:rsid w:val="00ED0A4E"/>
    <w:rsid w:val="00ED11FC"/>
    <w:rsid w:val="00ED19C3"/>
    <w:rsid w:val="00ED30AB"/>
    <w:rsid w:val="00ED4116"/>
    <w:rsid w:val="00ED43EC"/>
    <w:rsid w:val="00ED4E64"/>
    <w:rsid w:val="00ED5E04"/>
    <w:rsid w:val="00ED7520"/>
    <w:rsid w:val="00ED77B7"/>
    <w:rsid w:val="00ED7801"/>
    <w:rsid w:val="00EE2568"/>
    <w:rsid w:val="00EE2904"/>
    <w:rsid w:val="00EE2D61"/>
    <w:rsid w:val="00EE3464"/>
    <w:rsid w:val="00EE3DFD"/>
    <w:rsid w:val="00EE50E9"/>
    <w:rsid w:val="00EE5448"/>
    <w:rsid w:val="00EE55CA"/>
    <w:rsid w:val="00EE5B62"/>
    <w:rsid w:val="00EE6B10"/>
    <w:rsid w:val="00EE7339"/>
    <w:rsid w:val="00EE74A0"/>
    <w:rsid w:val="00EE79F6"/>
    <w:rsid w:val="00EF0292"/>
    <w:rsid w:val="00EF108E"/>
    <w:rsid w:val="00EF3C24"/>
    <w:rsid w:val="00EF44B9"/>
    <w:rsid w:val="00EF4DBD"/>
    <w:rsid w:val="00EF52E7"/>
    <w:rsid w:val="00EF5913"/>
    <w:rsid w:val="00EF7B1F"/>
    <w:rsid w:val="00F00638"/>
    <w:rsid w:val="00F009E2"/>
    <w:rsid w:val="00F0251D"/>
    <w:rsid w:val="00F02F11"/>
    <w:rsid w:val="00F0390B"/>
    <w:rsid w:val="00F0395E"/>
    <w:rsid w:val="00F04459"/>
    <w:rsid w:val="00F04C7D"/>
    <w:rsid w:val="00F04F90"/>
    <w:rsid w:val="00F059D4"/>
    <w:rsid w:val="00F06635"/>
    <w:rsid w:val="00F06F22"/>
    <w:rsid w:val="00F07C71"/>
    <w:rsid w:val="00F1152D"/>
    <w:rsid w:val="00F1182F"/>
    <w:rsid w:val="00F12091"/>
    <w:rsid w:val="00F12397"/>
    <w:rsid w:val="00F13CE3"/>
    <w:rsid w:val="00F13DDF"/>
    <w:rsid w:val="00F149D8"/>
    <w:rsid w:val="00F14CDF"/>
    <w:rsid w:val="00F165EB"/>
    <w:rsid w:val="00F16798"/>
    <w:rsid w:val="00F16D8A"/>
    <w:rsid w:val="00F17659"/>
    <w:rsid w:val="00F222FD"/>
    <w:rsid w:val="00F24276"/>
    <w:rsid w:val="00F254DF"/>
    <w:rsid w:val="00F25974"/>
    <w:rsid w:val="00F25F0C"/>
    <w:rsid w:val="00F26107"/>
    <w:rsid w:val="00F269B5"/>
    <w:rsid w:val="00F275F4"/>
    <w:rsid w:val="00F27AB8"/>
    <w:rsid w:val="00F27BD4"/>
    <w:rsid w:val="00F27F5B"/>
    <w:rsid w:val="00F30448"/>
    <w:rsid w:val="00F31154"/>
    <w:rsid w:val="00F327D7"/>
    <w:rsid w:val="00F32A6D"/>
    <w:rsid w:val="00F3385E"/>
    <w:rsid w:val="00F344E6"/>
    <w:rsid w:val="00F35B3D"/>
    <w:rsid w:val="00F35E55"/>
    <w:rsid w:val="00F36526"/>
    <w:rsid w:val="00F36731"/>
    <w:rsid w:val="00F3741D"/>
    <w:rsid w:val="00F410A8"/>
    <w:rsid w:val="00F41282"/>
    <w:rsid w:val="00F41E5A"/>
    <w:rsid w:val="00F4208F"/>
    <w:rsid w:val="00F42923"/>
    <w:rsid w:val="00F42F28"/>
    <w:rsid w:val="00F4309A"/>
    <w:rsid w:val="00F435D3"/>
    <w:rsid w:val="00F438C8"/>
    <w:rsid w:val="00F43FA7"/>
    <w:rsid w:val="00F4410E"/>
    <w:rsid w:val="00F446F6"/>
    <w:rsid w:val="00F4507D"/>
    <w:rsid w:val="00F451D5"/>
    <w:rsid w:val="00F4599A"/>
    <w:rsid w:val="00F47CD2"/>
    <w:rsid w:val="00F47F21"/>
    <w:rsid w:val="00F47FCD"/>
    <w:rsid w:val="00F501EA"/>
    <w:rsid w:val="00F50D1F"/>
    <w:rsid w:val="00F51851"/>
    <w:rsid w:val="00F5209B"/>
    <w:rsid w:val="00F5219E"/>
    <w:rsid w:val="00F52400"/>
    <w:rsid w:val="00F52AD9"/>
    <w:rsid w:val="00F52C6D"/>
    <w:rsid w:val="00F52C70"/>
    <w:rsid w:val="00F531F1"/>
    <w:rsid w:val="00F53453"/>
    <w:rsid w:val="00F53922"/>
    <w:rsid w:val="00F540AE"/>
    <w:rsid w:val="00F54AA7"/>
    <w:rsid w:val="00F5504E"/>
    <w:rsid w:val="00F55600"/>
    <w:rsid w:val="00F55F91"/>
    <w:rsid w:val="00F568B8"/>
    <w:rsid w:val="00F57C92"/>
    <w:rsid w:val="00F60639"/>
    <w:rsid w:val="00F60663"/>
    <w:rsid w:val="00F60BB2"/>
    <w:rsid w:val="00F60E70"/>
    <w:rsid w:val="00F61657"/>
    <w:rsid w:val="00F63260"/>
    <w:rsid w:val="00F63DE4"/>
    <w:rsid w:val="00F6460F"/>
    <w:rsid w:val="00F64FA4"/>
    <w:rsid w:val="00F650FF"/>
    <w:rsid w:val="00F652CF"/>
    <w:rsid w:val="00F656B7"/>
    <w:rsid w:val="00F65D6A"/>
    <w:rsid w:val="00F67655"/>
    <w:rsid w:val="00F676C2"/>
    <w:rsid w:val="00F67C0F"/>
    <w:rsid w:val="00F70A23"/>
    <w:rsid w:val="00F71047"/>
    <w:rsid w:val="00F7121F"/>
    <w:rsid w:val="00F71363"/>
    <w:rsid w:val="00F721C2"/>
    <w:rsid w:val="00F7227F"/>
    <w:rsid w:val="00F727CA"/>
    <w:rsid w:val="00F729CE"/>
    <w:rsid w:val="00F72C1A"/>
    <w:rsid w:val="00F7326B"/>
    <w:rsid w:val="00F74890"/>
    <w:rsid w:val="00F74AD6"/>
    <w:rsid w:val="00F753F6"/>
    <w:rsid w:val="00F75909"/>
    <w:rsid w:val="00F7610E"/>
    <w:rsid w:val="00F76EC8"/>
    <w:rsid w:val="00F77A86"/>
    <w:rsid w:val="00F803F8"/>
    <w:rsid w:val="00F80BD8"/>
    <w:rsid w:val="00F81B14"/>
    <w:rsid w:val="00F823BB"/>
    <w:rsid w:val="00F827D5"/>
    <w:rsid w:val="00F8481F"/>
    <w:rsid w:val="00F85F1C"/>
    <w:rsid w:val="00F86B9E"/>
    <w:rsid w:val="00F87048"/>
    <w:rsid w:val="00F871AA"/>
    <w:rsid w:val="00F904C6"/>
    <w:rsid w:val="00F90B5E"/>
    <w:rsid w:val="00F910BB"/>
    <w:rsid w:val="00F912AD"/>
    <w:rsid w:val="00F91524"/>
    <w:rsid w:val="00F915B1"/>
    <w:rsid w:val="00F9346C"/>
    <w:rsid w:val="00F93E46"/>
    <w:rsid w:val="00F946CC"/>
    <w:rsid w:val="00F94844"/>
    <w:rsid w:val="00F948F8"/>
    <w:rsid w:val="00F94B69"/>
    <w:rsid w:val="00F94F0E"/>
    <w:rsid w:val="00F95312"/>
    <w:rsid w:val="00F95751"/>
    <w:rsid w:val="00F96154"/>
    <w:rsid w:val="00F96389"/>
    <w:rsid w:val="00F9730D"/>
    <w:rsid w:val="00FA00BC"/>
    <w:rsid w:val="00FA0201"/>
    <w:rsid w:val="00FA2026"/>
    <w:rsid w:val="00FA2630"/>
    <w:rsid w:val="00FA2680"/>
    <w:rsid w:val="00FA2859"/>
    <w:rsid w:val="00FA294D"/>
    <w:rsid w:val="00FA4744"/>
    <w:rsid w:val="00FA4E99"/>
    <w:rsid w:val="00FA5810"/>
    <w:rsid w:val="00FA5A4D"/>
    <w:rsid w:val="00FA5FA0"/>
    <w:rsid w:val="00FA609D"/>
    <w:rsid w:val="00FA66EC"/>
    <w:rsid w:val="00FA705D"/>
    <w:rsid w:val="00FB0057"/>
    <w:rsid w:val="00FB0BC3"/>
    <w:rsid w:val="00FB3270"/>
    <w:rsid w:val="00FB4311"/>
    <w:rsid w:val="00FB4532"/>
    <w:rsid w:val="00FB47B4"/>
    <w:rsid w:val="00FB4998"/>
    <w:rsid w:val="00FB50F7"/>
    <w:rsid w:val="00FB5308"/>
    <w:rsid w:val="00FB5366"/>
    <w:rsid w:val="00FB55F1"/>
    <w:rsid w:val="00FB5AF8"/>
    <w:rsid w:val="00FB5F66"/>
    <w:rsid w:val="00FB6BEB"/>
    <w:rsid w:val="00FB7018"/>
    <w:rsid w:val="00FB737F"/>
    <w:rsid w:val="00FB7FFA"/>
    <w:rsid w:val="00FC1587"/>
    <w:rsid w:val="00FC281E"/>
    <w:rsid w:val="00FC2E88"/>
    <w:rsid w:val="00FC364D"/>
    <w:rsid w:val="00FC38BF"/>
    <w:rsid w:val="00FC40BB"/>
    <w:rsid w:val="00FC41BA"/>
    <w:rsid w:val="00FC569E"/>
    <w:rsid w:val="00FC5FB7"/>
    <w:rsid w:val="00FC602C"/>
    <w:rsid w:val="00FC61A1"/>
    <w:rsid w:val="00FC7FA9"/>
    <w:rsid w:val="00FD0581"/>
    <w:rsid w:val="00FD0AE7"/>
    <w:rsid w:val="00FD1312"/>
    <w:rsid w:val="00FD1A30"/>
    <w:rsid w:val="00FD1C42"/>
    <w:rsid w:val="00FD297E"/>
    <w:rsid w:val="00FD29E6"/>
    <w:rsid w:val="00FD3AE1"/>
    <w:rsid w:val="00FD3C77"/>
    <w:rsid w:val="00FD4001"/>
    <w:rsid w:val="00FD4017"/>
    <w:rsid w:val="00FD4030"/>
    <w:rsid w:val="00FD4692"/>
    <w:rsid w:val="00FD583A"/>
    <w:rsid w:val="00FD5B24"/>
    <w:rsid w:val="00FD5B6B"/>
    <w:rsid w:val="00FD6BC7"/>
    <w:rsid w:val="00FD6CA2"/>
    <w:rsid w:val="00FD6F2A"/>
    <w:rsid w:val="00FD7E64"/>
    <w:rsid w:val="00FE0027"/>
    <w:rsid w:val="00FE03EB"/>
    <w:rsid w:val="00FE07C2"/>
    <w:rsid w:val="00FE1479"/>
    <w:rsid w:val="00FE16EB"/>
    <w:rsid w:val="00FE20B1"/>
    <w:rsid w:val="00FE22D6"/>
    <w:rsid w:val="00FE3C2F"/>
    <w:rsid w:val="00FE44BB"/>
    <w:rsid w:val="00FE4C06"/>
    <w:rsid w:val="00FE612B"/>
    <w:rsid w:val="00FE6CDC"/>
    <w:rsid w:val="00FE7635"/>
    <w:rsid w:val="00FE7CB9"/>
    <w:rsid w:val="00FE7E31"/>
    <w:rsid w:val="00FE7E4F"/>
    <w:rsid w:val="00FE7F19"/>
    <w:rsid w:val="00FF0FEF"/>
    <w:rsid w:val="00FF1329"/>
    <w:rsid w:val="00FF14B2"/>
    <w:rsid w:val="00FF14C3"/>
    <w:rsid w:val="00FF1571"/>
    <w:rsid w:val="00FF2B1D"/>
    <w:rsid w:val="00FF3040"/>
    <w:rsid w:val="00FF314D"/>
    <w:rsid w:val="00FF339C"/>
    <w:rsid w:val="00FF5728"/>
    <w:rsid w:val="00FF6523"/>
    <w:rsid w:val="00FF66DB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45928AED"/>
  <w15:docId w15:val="{0D6FDA7F-136F-483D-99F1-9A15AA7C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207"/>
    <w:pPr>
      <w:spacing w:before="120" w:after="200" w:line="276" w:lineRule="auto"/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58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D35FA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0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Heading2Char">
    <w:name w:val="Heading 2 Char"/>
    <w:link w:val="Heading2"/>
    <w:uiPriority w:val="9"/>
    <w:rsid w:val="00D35FA8"/>
    <w:rPr>
      <w:rFonts w:ascii="Tahoma" w:eastAsia="Times New Roman" w:hAnsi="Tahoma" w:cs="Tahoma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1732"/>
    <w:rPr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B21732"/>
    <w:rPr>
      <w:rFonts w:cs="Angsana New"/>
      <w:szCs w:val="25"/>
    </w:rPr>
  </w:style>
  <w:style w:type="character" w:styleId="FootnoteReference">
    <w:name w:val="footnote reference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213A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337BA3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337BA3"/>
    <w:rPr>
      <w:rFonts w:cs="Angsana New"/>
      <w:sz w:val="32"/>
      <w:szCs w:val="40"/>
    </w:rPr>
  </w:style>
  <w:style w:type="paragraph" w:styleId="BalloonText">
    <w:name w:val="Balloon Text"/>
    <w:basedOn w:val="Normal"/>
    <w:semiHidden/>
    <w:rsid w:val="00FD1312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85559A"/>
  </w:style>
  <w:style w:type="character" w:customStyle="1" w:styleId="Heading1Char">
    <w:name w:val="Heading 1 Char"/>
    <w:link w:val="Heading1"/>
    <w:uiPriority w:val="9"/>
    <w:rsid w:val="009958A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EndnoteText">
    <w:name w:val="endnote text"/>
    <w:basedOn w:val="Normal"/>
    <w:link w:val="EndnoteTextChar"/>
    <w:semiHidden/>
    <w:rsid w:val="009958AE"/>
    <w:pPr>
      <w:spacing w:after="0" w:line="240" w:lineRule="auto"/>
    </w:pPr>
    <w:rPr>
      <w:rFonts w:ascii="Times New Roman" w:eastAsia="Times New Roman" w:hAnsi="Times New Roman" w:cs="Times New Roman"/>
      <w:sz w:val="22"/>
      <w:lang w:val="en-GB" w:bidi="ar-SA"/>
    </w:rPr>
  </w:style>
  <w:style w:type="character" w:customStyle="1" w:styleId="EndnoteTextChar">
    <w:name w:val="Endnote Text Char"/>
    <w:link w:val="EndnoteText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Normal"/>
    <w:rsid w:val="009958A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lang w:val="en-GB" w:bidi="ar-SA"/>
    </w:rPr>
  </w:style>
  <w:style w:type="character" w:styleId="Hyperlink">
    <w:name w:val="Hyperlink"/>
    <w:uiPriority w:val="99"/>
    <w:unhideWhenUsed/>
    <w:rsid w:val="006138E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A492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A4929"/>
    <w:pPr>
      <w:spacing w:line="240" w:lineRule="auto"/>
    </w:pPr>
    <w:rPr>
      <w:szCs w:val="25"/>
    </w:rPr>
  </w:style>
  <w:style w:type="character" w:customStyle="1" w:styleId="CommentTextChar">
    <w:name w:val="Comment Text Char"/>
    <w:link w:val="CommentText"/>
    <w:uiPriority w:val="99"/>
    <w:rsid w:val="000A4929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9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4929"/>
    <w:rPr>
      <w:b/>
      <w:bCs/>
      <w:szCs w:val="25"/>
    </w:rPr>
  </w:style>
  <w:style w:type="character" w:customStyle="1" w:styleId="ListParagraphChar">
    <w:name w:val="List Paragraph Char"/>
    <w:link w:val="ListParagraph"/>
    <w:uiPriority w:val="34"/>
    <w:rsid w:val="00695801"/>
    <w:rPr>
      <w:sz w:val="32"/>
      <w:szCs w:val="40"/>
    </w:rPr>
  </w:style>
  <w:style w:type="character" w:customStyle="1" w:styleId="fontstyle01">
    <w:name w:val="fontstyle01"/>
    <w:rsid w:val="00FD4017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3701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MPara">
    <w:name w:val="SDMPara"/>
    <w:basedOn w:val="Normal"/>
    <w:link w:val="SDMParaChar"/>
    <w:qFormat/>
    <w:rsid w:val="00A7265A"/>
    <w:pPr>
      <w:numPr>
        <w:numId w:val="3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1">
    <w:name w:val="SDMSubPara1"/>
    <w:basedOn w:val="Normal"/>
    <w:rsid w:val="00A7265A"/>
    <w:pPr>
      <w:numPr>
        <w:ilvl w:val="1"/>
        <w:numId w:val="3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2">
    <w:name w:val="SDMSubPara2"/>
    <w:basedOn w:val="Normal"/>
    <w:rsid w:val="00A7265A"/>
    <w:pPr>
      <w:numPr>
        <w:ilvl w:val="2"/>
        <w:numId w:val="3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3">
    <w:name w:val="SDMSubPara3"/>
    <w:basedOn w:val="Normal"/>
    <w:rsid w:val="00A7265A"/>
    <w:pPr>
      <w:numPr>
        <w:ilvl w:val="3"/>
        <w:numId w:val="3"/>
      </w:numPr>
      <w:spacing w:before="180" w:after="0" w:line="240" w:lineRule="auto"/>
      <w:ind w:left="2721" w:hanging="595"/>
      <w:jc w:val="both"/>
    </w:pPr>
    <w:rPr>
      <w:rFonts w:ascii="Arial" w:eastAsia="Times New Roman" w:hAnsi="Arial" w:cs="Times New Roman"/>
      <w:sz w:val="22"/>
      <w:lang w:val="en-GB" w:eastAsia="de-DE" w:bidi="ar-SA"/>
    </w:rPr>
  </w:style>
  <w:style w:type="paragraph" w:customStyle="1" w:styleId="SDMSubPara4">
    <w:name w:val="SDMSubPara4"/>
    <w:basedOn w:val="Normal"/>
    <w:rsid w:val="00A7265A"/>
    <w:pPr>
      <w:numPr>
        <w:ilvl w:val="4"/>
        <w:numId w:val="3"/>
      </w:numPr>
      <w:spacing w:before="180" w:after="0" w:line="240" w:lineRule="auto"/>
      <w:jc w:val="both"/>
    </w:pPr>
    <w:rPr>
      <w:rFonts w:ascii="Arial" w:eastAsia="Times New Roman" w:hAnsi="Arial" w:cs="Times New Roman"/>
      <w:sz w:val="22"/>
      <w:lang w:val="en-GB" w:eastAsia="de-DE" w:bidi="ar-SA"/>
    </w:rPr>
  </w:style>
  <w:style w:type="numbering" w:customStyle="1" w:styleId="SDMParaList">
    <w:name w:val="SDMParaList"/>
    <w:rsid w:val="00A7265A"/>
    <w:pPr>
      <w:numPr>
        <w:numId w:val="2"/>
      </w:numPr>
    </w:pPr>
  </w:style>
  <w:style w:type="character" w:customStyle="1" w:styleId="SDMParaChar">
    <w:name w:val="SDMPara Char"/>
    <w:link w:val="SDMPara"/>
    <w:locked/>
    <w:rsid w:val="00A7265A"/>
    <w:rPr>
      <w:rFonts w:ascii="Arial" w:eastAsia="Times New Roman" w:hAnsi="Arial" w:cs="Arial"/>
      <w:sz w:val="22"/>
      <w:szCs w:val="22"/>
      <w:lang w:val="en-GB" w:eastAsia="de-DE" w:bidi="ar-SA"/>
    </w:rPr>
  </w:style>
  <w:style w:type="character" w:styleId="PlaceholderText">
    <w:name w:val="Placeholder Text"/>
    <w:basedOn w:val="DefaultParagraphFont"/>
    <w:uiPriority w:val="99"/>
    <w:semiHidden/>
    <w:rsid w:val="00CB0068"/>
    <w:rPr>
      <w:color w:val="666666"/>
    </w:rPr>
  </w:style>
  <w:style w:type="paragraph" w:styleId="NoSpacing">
    <w:name w:val="No Spacing"/>
    <w:uiPriority w:val="1"/>
    <w:qFormat/>
    <w:rsid w:val="00FC364D"/>
    <w:pPr>
      <w:ind w:left="357"/>
    </w:pPr>
    <w:rPr>
      <w:sz w:val="32"/>
      <w:szCs w:val="40"/>
    </w:rPr>
  </w:style>
  <w:style w:type="paragraph" w:styleId="Revision">
    <w:name w:val="Revision"/>
    <w:hidden/>
    <w:uiPriority w:val="99"/>
    <w:semiHidden/>
    <w:rsid w:val="007A45A0"/>
    <w:rPr>
      <w:sz w:val="32"/>
      <w:szCs w:val="40"/>
    </w:rPr>
  </w:style>
  <w:style w:type="character" w:styleId="Mention">
    <w:name w:val="Mention"/>
    <w:basedOn w:val="DefaultParagraphFont"/>
    <w:uiPriority w:val="99"/>
    <w:unhideWhenUsed/>
    <w:rsid w:val="00BC65C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764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040"/>
    <w:rPr>
      <w:rFonts w:asciiTheme="majorHAnsi" w:eastAsiaTheme="majorEastAsia" w:hAnsiTheme="majorHAnsi" w:cstheme="majorBidi"/>
      <w:color w:val="0A2F40" w:themeColor="accent1" w:themeShade="7F"/>
      <w:sz w:val="24"/>
      <w:szCs w:val="30"/>
    </w:rPr>
  </w:style>
  <w:style w:type="paragraph" w:customStyle="1" w:styleId="TableParagraph">
    <w:name w:val="Table Paragraph"/>
    <w:basedOn w:val="Normal"/>
    <w:uiPriority w:val="1"/>
    <w:qFormat/>
    <w:rsid w:val="00FF3040"/>
    <w:pPr>
      <w:widowControl w:val="0"/>
      <w:autoSpaceDE w:val="0"/>
      <w:autoSpaceDN w:val="0"/>
      <w:spacing w:before="0" w:after="0" w:line="240" w:lineRule="auto"/>
      <w:ind w:left="107"/>
    </w:pPr>
    <w:rPr>
      <w:rFonts w:ascii="Microsoft Sans Serif" w:eastAsia="Microsoft Sans Serif" w:hAnsi="Microsoft Sans Serif" w:cs="Microsoft Sans Serif"/>
      <w:sz w:val="22"/>
      <w:szCs w:val="22"/>
      <w:lang w:bidi="ar-SA"/>
    </w:rPr>
  </w:style>
  <w:style w:type="paragraph" w:customStyle="1" w:styleId="22">
    <w:name w:val="2. ตัวเลข 2 ตัว"/>
    <w:rsid w:val="00FF3040"/>
    <w:pPr>
      <w:tabs>
        <w:tab w:val="left" w:pos="635"/>
      </w:tabs>
      <w:spacing w:after="120"/>
      <w:ind w:left="635" w:hanging="635"/>
      <w:jc w:val="thaiDistribute"/>
      <w:outlineLvl w:val="1"/>
    </w:pPr>
    <w:rPr>
      <w:rFonts w:ascii="TH SarabunPSK" w:eastAsia="Angsana New" w:hAnsi="TH SarabunPSK" w:cs="TH SarabunPSK"/>
      <w:sz w:val="32"/>
      <w:szCs w:val="32"/>
      <w:lang w:eastAsia="zh-CN"/>
    </w:rPr>
  </w:style>
  <w:style w:type="paragraph" w:customStyle="1" w:styleId="221">
    <w:name w:val="2.2  หมายเหตุ ระดับ 1"/>
    <w:basedOn w:val="Normal"/>
    <w:qFormat/>
    <w:rsid w:val="00FF3040"/>
    <w:pPr>
      <w:tabs>
        <w:tab w:val="left" w:pos="1560"/>
      </w:tabs>
      <w:spacing w:before="0" w:after="120" w:line="240" w:lineRule="auto"/>
      <w:ind w:left="1616" w:hanging="981"/>
      <w:jc w:val="thaiDistribute"/>
    </w:pPr>
    <w:rPr>
      <w:rFonts w:ascii="TH SarabunPSK" w:eastAsia="TH SarabunPSK" w:hAnsi="TH SarabunPSK" w:cs="TH SarabunPSK"/>
      <w:i/>
      <w:iCs/>
      <w:snapToGrid w:val="0"/>
      <w:sz w:val="28"/>
      <w:szCs w:val="28"/>
      <w:lang w:eastAsia="th-TH"/>
    </w:rPr>
  </w:style>
  <w:style w:type="paragraph" w:customStyle="1" w:styleId="5">
    <w:name w:val="5. ตาราง"/>
    <w:next w:val="Normal"/>
    <w:rsid w:val="00FF3040"/>
    <w:pPr>
      <w:spacing w:after="120"/>
      <w:jc w:val="center"/>
      <w:outlineLvl w:val="5"/>
    </w:pPr>
    <w:rPr>
      <w:rFonts w:ascii="TH SarabunPSK" w:eastAsia="Angsana New" w:hAnsi="TH SarabunPSK" w:cs="TH SarabunPSK"/>
      <w:b/>
      <w:bCs/>
      <w:sz w:val="32"/>
      <w:szCs w:val="32"/>
      <w:lang w:eastAsia="zh-CN"/>
    </w:rPr>
  </w:style>
  <w:style w:type="paragraph" w:customStyle="1" w:styleId="8">
    <w:name w:val="8. ภาคผนวก"/>
    <w:basedOn w:val="Normal"/>
    <w:next w:val="Normal"/>
    <w:rsid w:val="00FF3040"/>
    <w:pPr>
      <w:spacing w:before="0" w:after="120" w:line="240" w:lineRule="auto"/>
      <w:ind w:left="0"/>
      <w:jc w:val="center"/>
      <w:outlineLvl w:val="0"/>
    </w:pPr>
    <w:rPr>
      <w:rFonts w:ascii="TH SarabunPSK" w:eastAsia="Cordia New" w:hAnsi="TH SarabunPSK" w:cs="TH SarabunPSK"/>
      <w:b/>
      <w:bCs/>
      <w:sz w:val="36"/>
      <w:szCs w:val="36"/>
      <w:lang w:eastAsia="zh-CN"/>
    </w:rPr>
  </w:style>
  <w:style w:type="paragraph" w:customStyle="1" w:styleId="51">
    <w:name w:val="5.1 ตาราง หัวตาราง"/>
    <w:basedOn w:val="Normal"/>
    <w:qFormat/>
    <w:rsid w:val="00FF3040"/>
    <w:pPr>
      <w:spacing w:before="0" w:after="0" w:line="240" w:lineRule="auto"/>
      <w:ind w:left="0"/>
      <w:jc w:val="center"/>
    </w:pPr>
    <w:rPr>
      <w:rFonts w:ascii="TH SarabunPSK" w:eastAsia="TH SarabunPSK" w:hAnsi="TH SarabunPSK" w:cs="TH SarabunPSK"/>
      <w:b/>
      <w:bCs/>
      <w:sz w:val="32"/>
      <w:szCs w:val="3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F30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65712244EAF43A7ADC4CA893E3501" ma:contentTypeVersion="10" ma:contentTypeDescription="Create a new document." ma:contentTypeScope="" ma:versionID="ca29a40721bb2ae2edbdf56a14b2f161">
  <xsd:schema xmlns:xsd="http://www.w3.org/2001/XMLSchema" xmlns:xs="http://www.w3.org/2001/XMLSchema" xmlns:p="http://schemas.microsoft.com/office/2006/metadata/properties" xmlns:ns2="c5a9ec15-eb0e-4b59-bbe8-8d5b827153cb" xmlns:ns3="0ea6eebf-1ad2-4b4c-9792-ec01de8b2328" targetNamespace="http://schemas.microsoft.com/office/2006/metadata/properties" ma:root="true" ma:fieldsID="01287d782098bff55e87dc470d63894c" ns2:_="" ns3:_="">
    <xsd:import namespace="c5a9ec15-eb0e-4b59-bbe8-8d5b827153cb"/>
    <xsd:import namespace="0ea6eebf-1ad2-4b4c-9792-ec01de8b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ec15-eb0e-4b59-bbe8-8d5b82715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f98923-f688-424c-b29d-669cd34813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eebf-1ad2-4b4c-9792-ec01de8b232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b17f022-0316-4a98-80ba-aee85129cd48}" ma:internalName="TaxCatchAll" ma:showField="CatchAllData" ma:web="0ea6eebf-1ad2-4b4c-9792-ec01de8b2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eebf-1ad2-4b4c-9792-ec01de8b2328" xsi:nil="true"/>
    <lcf76f155ced4ddcb4097134ff3c332f xmlns="c5a9ec15-eb0e-4b59-bbe8-8d5b827153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DA2CE-7D1D-46E2-A6CF-936503CAB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9ec15-eb0e-4b59-bbe8-8d5b827153cb"/>
    <ds:schemaRef ds:uri="0ea6eebf-1ad2-4b4c-9792-ec01de8b2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555A6-536B-40A7-9936-CF1CA703D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08E6C-3E34-4F03-96C9-77CEFE83B6B1}">
  <ds:schemaRefs>
    <ds:schemaRef ds:uri="http://schemas.microsoft.com/office/2006/metadata/properties"/>
    <ds:schemaRef ds:uri="http://schemas.microsoft.com/office/infopath/2007/PartnerControls"/>
    <ds:schemaRef ds:uri="0ea6eebf-1ad2-4b4c-9792-ec01de8b2328"/>
    <ds:schemaRef ds:uri="c5a9ec15-eb0e-4b59-bbe8-8d5b827153cb"/>
  </ds:schemaRefs>
</ds:datastoreItem>
</file>

<file path=customXml/itemProps4.xml><?xml version="1.0" encoding="utf-8"?>
<ds:datastoreItem xmlns:ds="http://schemas.openxmlformats.org/officeDocument/2006/customXml" ds:itemID="{BC37B1FE-840F-4E94-82C2-6D9F9D5A4A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c0d0a6-a4b9-4802-9a97-568759608577}" enabled="1" method="Standard" siteId="{f2fe6bd3-9c4a-485b-ae69-e18820a881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25</Pages>
  <Words>5452</Words>
  <Characters>31077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36457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subject/>
  <dc:creator>nopparat</dc:creator>
  <cp:keywords/>
  <cp:lastModifiedBy>Sathit Niamsuwan</cp:lastModifiedBy>
  <cp:revision>350</cp:revision>
  <cp:lastPrinted>2026-02-16T04:12:00Z</cp:lastPrinted>
  <dcterms:created xsi:type="dcterms:W3CDTF">2026-01-30T08:27:00Z</dcterms:created>
  <dcterms:modified xsi:type="dcterms:W3CDTF">2026-03-19T01:46:00Z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0x0101001CA65712244EAF43A7ADC4CA893E3501</vt:lpwstr>
  </property>
  <property fmtid="{D5CDD505-2E9C-101B-9397-08002B2CF9AE}" pid="3" name="GrammarlyDocumentId">
    <vt:lpwstr>4c00774b-fb06-4e6e-b076-dddb88d349cd</vt:lpwstr>
  </property>
  <property fmtid="{D5CDD505-2E9C-101B-9397-08002B2CF9AE}" pid="4" name="MediaServiceImageTags">
    <vt:lpwstr/>
  </property>
</Properties>
</file>