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F2126" w14:textId="7D855DE2" w:rsidR="00A2484A" w:rsidRPr="00574C68" w:rsidRDefault="00A2484A" w:rsidP="002F7599">
      <w:pPr>
        <w:jc w:val="center"/>
        <w:rPr>
          <w:b/>
          <w:bCs/>
          <w:sz w:val="40"/>
          <w:szCs w:val="40"/>
        </w:rPr>
      </w:pPr>
    </w:p>
    <w:p w14:paraId="666437D4" w14:textId="77777777" w:rsidR="00AE2D71" w:rsidRPr="00574C68" w:rsidRDefault="00AE2D71" w:rsidP="00141A22">
      <w:pPr>
        <w:jc w:val="center"/>
        <w:rPr>
          <w:b/>
          <w:bCs/>
          <w:sz w:val="40"/>
          <w:szCs w:val="40"/>
        </w:rPr>
      </w:pPr>
      <w:bookmarkStart w:id="0" w:name="_Hlk100308077"/>
    </w:p>
    <w:p w14:paraId="67477695" w14:textId="3CF3ABD9" w:rsidR="00A2484A" w:rsidRPr="00574C68" w:rsidRDefault="00A2484A" w:rsidP="00141A22">
      <w:pPr>
        <w:jc w:val="center"/>
        <w:rPr>
          <w:b/>
          <w:bCs/>
          <w:sz w:val="40"/>
          <w:szCs w:val="40"/>
          <w:cs/>
        </w:rPr>
      </w:pPr>
    </w:p>
    <w:p w14:paraId="3B9D32C8" w14:textId="1149C089" w:rsidR="00A849B3" w:rsidRPr="00574C68" w:rsidRDefault="00A849B3" w:rsidP="00C50BFA">
      <w:pPr>
        <w:spacing w:before="100"/>
        <w:jc w:val="center"/>
        <w:rPr>
          <w:b/>
          <w:bCs/>
          <w:sz w:val="44"/>
          <w:szCs w:val="44"/>
        </w:rPr>
      </w:pPr>
      <w:r w:rsidRPr="00574C68">
        <w:rPr>
          <w:b/>
          <w:bCs/>
          <w:sz w:val="44"/>
          <w:szCs w:val="44"/>
        </w:rPr>
        <w:t>T</w:t>
      </w:r>
      <w:r w:rsidR="00A66E61" w:rsidRPr="00574C68">
        <w:rPr>
          <w:b/>
          <w:bCs/>
          <w:sz w:val="44"/>
          <w:szCs w:val="44"/>
        </w:rPr>
        <w:t>-</w:t>
      </w:r>
      <w:r w:rsidRPr="00574C68">
        <w:rPr>
          <w:b/>
          <w:bCs/>
          <w:sz w:val="44"/>
          <w:szCs w:val="44"/>
        </w:rPr>
        <w:t>VER-</w:t>
      </w:r>
      <w:r w:rsidR="00A66E61" w:rsidRPr="00574C68">
        <w:rPr>
          <w:b/>
          <w:bCs/>
          <w:sz w:val="44"/>
          <w:szCs w:val="44"/>
        </w:rPr>
        <w:t>P-</w:t>
      </w:r>
      <w:r w:rsidRPr="00574C68">
        <w:rPr>
          <w:b/>
          <w:bCs/>
          <w:sz w:val="44"/>
          <w:szCs w:val="44"/>
        </w:rPr>
        <w:t>METH-</w:t>
      </w:r>
      <w:r w:rsidR="00B77E09" w:rsidRPr="00574C68">
        <w:rPr>
          <w:b/>
          <w:bCs/>
          <w:sz w:val="44"/>
          <w:szCs w:val="44"/>
        </w:rPr>
        <w:t>13-03</w:t>
      </w:r>
    </w:p>
    <w:p w14:paraId="1DBF54BC" w14:textId="77777777" w:rsidR="001C3348" w:rsidRDefault="00BB7F08" w:rsidP="00BB7F08">
      <w:pPr>
        <w:spacing w:before="100"/>
        <w:jc w:val="center"/>
        <w:rPr>
          <w:b/>
          <w:bCs/>
          <w:sz w:val="44"/>
          <w:szCs w:val="44"/>
        </w:rPr>
      </w:pPr>
      <w:r w:rsidRPr="00574C68">
        <w:rPr>
          <w:b/>
          <w:bCs/>
          <w:sz w:val="44"/>
          <w:szCs w:val="44"/>
        </w:rPr>
        <w:t xml:space="preserve">Reducing Emissions from Deforestation and Forest Degradation and Enhancing Carbon </w:t>
      </w:r>
      <w:r w:rsidR="00E8307A" w:rsidRPr="00574C68">
        <w:rPr>
          <w:b/>
          <w:bCs/>
          <w:sz w:val="44"/>
          <w:szCs w:val="44"/>
        </w:rPr>
        <w:t>Sink</w:t>
      </w:r>
      <w:r w:rsidRPr="00574C68">
        <w:rPr>
          <w:b/>
          <w:bCs/>
          <w:sz w:val="44"/>
          <w:szCs w:val="44"/>
        </w:rPr>
        <w:t xml:space="preserve"> in Forest Area Project Level: </w:t>
      </w:r>
    </w:p>
    <w:p w14:paraId="5B6A807A" w14:textId="25072265" w:rsidR="00C50BFA" w:rsidRPr="00574C68" w:rsidRDefault="00BB7F08" w:rsidP="00BB7F08">
      <w:pPr>
        <w:spacing w:before="100"/>
        <w:jc w:val="center"/>
        <w:rPr>
          <w:b/>
          <w:bCs/>
          <w:sz w:val="44"/>
          <w:szCs w:val="44"/>
        </w:rPr>
      </w:pPr>
      <w:r w:rsidRPr="00574C68">
        <w:rPr>
          <w:b/>
          <w:bCs/>
          <w:sz w:val="44"/>
          <w:szCs w:val="44"/>
        </w:rPr>
        <w:t>P-REDD+ (Except Wetlands)</w:t>
      </w:r>
    </w:p>
    <w:p w14:paraId="2D9D6E83" w14:textId="77777777" w:rsidR="00A66E61" w:rsidRPr="00574C68" w:rsidRDefault="00A66E61" w:rsidP="00BD094C">
      <w:pPr>
        <w:jc w:val="center"/>
        <w:rPr>
          <w:b/>
          <w:bCs/>
          <w:sz w:val="44"/>
          <w:szCs w:val="44"/>
        </w:rPr>
      </w:pPr>
    </w:p>
    <w:p w14:paraId="7E2031AA" w14:textId="4886A8EA" w:rsidR="00BD094C" w:rsidRPr="00574C68" w:rsidRDefault="00A66E61" w:rsidP="00BD094C">
      <w:pPr>
        <w:jc w:val="center"/>
        <w:rPr>
          <w:b/>
          <w:bCs/>
          <w:sz w:val="36"/>
          <w:szCs w:val="36"/>
        </w:rPr>
      </w:pPr>
      <w:r w:rsidRPr="00574C68">
        <w:rPr>
          <w:b/>
          <w:bCs/>
          <w:sz w:val="36"/>
          <w:szCs w:val="36"/>
        </w:rPr>
        <w:t>Version 01</w:t>
      </w:r>
    </w:p>
    <w:bookmarkEnd w:id="0"/>
    <w:p w14:paraId="1FCFA575" w14:textId="710B07D3" w:rsidR="003F3058" w:rsidRPr="00574C68" w:rsidRDefault="00BD094C" w:rsidP="00BD094C">
      <w:pPr>
        <w:jc w:val="center"/>
        <w:rPr>
          <w:b/>
          <w:bCs/>
          <w:sz w:val="36"/>
          <w:szCs w:val="36"/>
        </w:rPr>
      </w:pPr>
      <w:r w:rsidRPr="00574C68">
        <w:rPr>
          <w:rFonts w:hint="cs"/>
          <w:b/>
          <w:bCs/>
          <w:sz w:val="36"/>
          <w:szCs w:val="36"/>
        </w:rPr>
        <w:t>Sectoral Scope: 14 –Afforestation and reforestation</w:t>
      </w:r>
    </w:p>
    <w:p w14:paraId="5D00BE6D" w14:textId="77777777" w:rsidR="00A66E61" w:rsidRPr="00574C68" w:rsidRDefault="00A66E61" w:rsidP="00A66E61">
      <w:pPr>
        <w:jc w:val="center"/>
        <w:rPr>
          <w:b/>
          <w:bCs/>
          <w:sz w:val="36"/>
          <w:szCs w:val="36"/>
        </w:rPr>
      </w:pPr>
      <w:r w:rsidRPr="00574C68">
        <w:rPr>
          <w:b/>
          <w:bCs/>
          <w:sz w:val="36"/>
          <w:szCs w:val="36"/>
        </w:rPr>
        <w:t>Entry into force on 1 March</w:t>
      </w:r>
      <w:r w:rsidRPr="00574C68">
        <w:rPr>
          <w:rFonts w:hint="cs"/>
          <w:b/>
          <w:bCs/>
          <w:sz w:val="36"/>
          <w:szCs w:val="36"/>
          <w:cs/>
        </w:rPr>
        <w:t xml:space="preserve"> </w:t>
      </w:r>
      <w:r w:rsidRPr="00574C68">
        <w:rPr>
          <w:b/>
          <w:bCs/>
          <w:sz w:val="36"/>
          <w:szCs w:val="36"/>
        </w:rPr>
        <w:t xml:space="preserve">2023 </w:t>
      </w:r>
    </w:p>
    <w:p w14:paraId="4F381C4B" w14:textId="77777777" w:rsidR="00A66E61" w:rsidRPr="00574C68" w:rsidRDefault="00A66E61" w:rsidP="00BD094C">
      <w:pPr>
        <w:jc w:val="center"/>
        <w:rPr>
          <w:b/>
          <w:bCs/>
          <w:sz w:val="44"/>
          <w:szCs w:val="44"/>
        </w:rPr>
      </w:pPr>
    </w:p>
    <w:p w14:paraId="7C0B4ADF" w14:textId="77777777" w:rsidR="003F3058" w:rsidRPr="00574C68" w:rsidRDefault="003F3058" w:rsidP="002F7599">
      <w:pPr>
        <w:rPr>
          <w:b/>
          <w:bCs/>
        </w:rPr>
      </w:pPr>
    </w:p>
    <w:p w14:paraId="58445741" w14:textId="77777777" w:rsidR="0008529B" w:rsidRPr="00574C68" w:rsidRDefault="00BC6CBF">
      <w:pPr>
        <w:rPr>
          <w:b/>
          <w:bCs/>
        </w:rPr>
      </w:pPr>
      <w:r w:rsidRPr="00574C68">
        <w:rPr>
          <w:b/>
          <w:bCs/>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6527"/>
      </w:tblGrid>
      <w:tr w:rsidR="00574C68" w:rsidRPr="00574C68" w14:paraId="4C631ABC" w14:textId="77777777" w:rsidTr="00574C68">
        <w:tc>
          <w:tcPr>
            <w:tcW w:w="2489" w:type="dxa"/>
            <w:tcBorders>
              <w:bottom w:val="single" w:sz="4" w:space="0" w:color="auto"/>
            </w:tcBorders>
            <w:shd w:val="clear" w:color="auto" w:fill="BFBFBF"/>
          </w:tcPr>
          <w:p w14:paraId="50D43766" w14:textId="09C402EA" w:rsidR="001C2B14" w:rsidRPr="00574C68" w:rsidRDefault="00574C68" w:rsidP="0004106B">
            <w:pPr>
              <w:pStyle w:val="ListParagraph"/>
              <w:numPr>
                <w:ilvl w:val="0"/>
                <w:numId w:val="1"/>
              </w:numPr>
              <w:spacing w:before="60" w:after="60"/>
              <w:ind w:left="284" w:hanging="284"/>
              <w:rPr>
                <w:b/>
                <w:bCs/>
                <w:cs/>
              </w:rPr>
            </w:pPr>
            <w:bookmarkStart w:id="1" w:name="_Hlk100308152"/>
            <w:r w:rsidRPr="00574C68">
              <w:rPr>
                <w:b/>
                <w:bCs/>
              </w:rPr>
              <w:lastRenderedPageBreak/>
              <w:t>Methodology Title</w:t>
            </w:r>
          </w:p>
        </w:tc>
        <w:tc>
          <w:tcPr>
            <w:tcW w:w="6527" w:type="dxa"/>
            <w:tcBorders>
              <w:bottom w:val="single" w:sz="4" w:space="0" w:color="auto"/>
            </w:tcBorders>
            <w:shd w:val="clear" w:color="auto" w:fill="BFBFBF"/>
          </w:tcPr>
          <w:p w14:paraId="785E1546" w14:textId="456BE321" w:rsidR="001C2B14" w:rsidRPr="00574C68" w:rsidRDefault="00396D7B" w:rsidP="006E3A10">
            <w:pPr>
              <w:spacing w:before="60" w:after="60"/>
              <w:rPr>
                <w:b/>
                <w:bCs/>
                <w:cs/>
              </w:rPr>
            </w:pPr>
            <w:r w:rsidRPr="00574C68">
              <w:rPr>
                <w:b/>
                <w:bCs/>
              </w:rPr>
              <w:t xml:space="preserve">Reducing Emissions from Deforestation and Forest Degradation and Enhancing Carbon </w:t>
            </w:r>
            <w:r w:rsidR="00E8307A" w:rsidRPr="00574C68">
              <w:rPr>
                <w:b/>
                <w:bCs/>
              </w:rPr>
              <w:t>Sink</w:t>
            </w:r>
            <w:r w:rsidRPr="00574C68">
              <w:rPr>
                <w:b/>
                <w:bCs/>
              </w:rPr>
              <w:t xml:space="preserve"> in Forest Area Project Level: P-REDD+ (Except Wetlands)</w:t>
            </w:r>
          </w:p>
        </w:tc>
      </w:tr>
      <w:tr w:rsidR="00574C68" w:rsidRPr="00574C68" w14:paraId="5E57841C" w14:textId="77777777" w:rsidTr="00574C68">
        <w:tc>
          <w:tcPr>
            <w:tcW w:w="2489" w:type="dxa"/>
            <w:shd w:val="clear" w:color="auto" w:fill="auto"/>
          </w:tcPr>
          <w:p w14:paraId="11058554" w14:textId="50FAE123" w:rsidR="00093C9B" w:rsidRPr="00574C68" w:rsidRDefault="00093C9B" w:rsidP="00093C9B">
            <w:pPr>
              <w:pStyle w:val="ListParagraph"/>
              <w:numPr>
                <w:ilvl w:val="0"/>
                <w:numId w:val="1"/>
              </w:numPr>
              <w:spacing w:before="60" w:after="60"/>
              <w:ind w:left="284" w:hanging="284"/>
              <w:rPr>
                <w:cs/>
              </w:rPr>
            </w:pPr>
            <w:r w:rsidRPr="00574C68">
              <w:t>Project Type</w:t>
            </w:r>
          </w:p>
        </w:tc>
        <w:tc>
          <w:tcPr>
            <w:tcW w:w="6527" w:type="dxa"/>
            <w:shd w:val="clear" w:color="auto" w:fill="auto"/>
          </w:tcPr>
          <w:p w14:paraId="1BD891A1" w14:textId="27EA9B5F" w:rsidR="00093C9B" w:rsidRPr="00574C68" w:rsidRDefault="00574C68" w:rsidP="00093C9B">
            <w:pPr>
              <w:spacing w:before="60" w:after="60"/>
              <w:rPr>
                <w:cs/>
              </w:rPr>
            </w:pPr>
            <w:r w:rsidRPr="00574C68">
              <w:t>Reduction, absorption and removal of greenhouse gases from the forestry and agriculture sectors</w:t>
            </w:r>
          </w:p>
        </w:tc>
      </w:tr>
      <w:tr w:rsidR="00574C68" w:rsidRPr="00574C68" w14:paraId="336B4ED9" w14:textId="77777777" w:rsidTr="00574C68">
        <w:tc>
          <w:tcPr>
            <w:tcW w:w="2489" w:type="dxa"/>
            <w:shd w:val="clear" w:color="auto" w:fill="auto"/>
          </w:tcPr>
          <w:p w14:paraId="25958938" w14:textId="30B6E344" w:rsidR="00093C9B" w:rsidRPr="00574C68" w:rsidRDefault="00093C9B" w:rsidP="00351622">
            <w:pPr>
              <w:pStyle w:val="ListParagraph"/>
              <w:numPr>
                <w:ilvl w:val="0"/>
                <w:numId w:val="1"/>
              </w:numPr>
              <w:spacing w:before="60" w:after="60"/>
            </w:pPr>
            <w:bookmarkStart w:id="2" w:name="_Hlk112327784"/>
            <w:r w:rsidRPr="00574C68">
              <w:t>Sector</w:t>
            </w:r>
            <w:r w:rsidR="00E20500" w:rsidRPr="00574C68">
              <w:t>al Scope</w:t>
            </w:r>
            <w:bookmarkEnd w:id="2"/>
          </w:p>
        </w:tc>
        <w:tc>
          <w:tcPr>
            <w:tcW w:w="6527" w:type="dxa"/>
            <w:shd w:val="clear" w:color="auto" w:fill="auto"/>
          </w:tcPr>
          <w:p w14:paraId="74BDE0F0" w14:textId="1C151579" w:rsidR="00093C9B" w:rsidRPr="00574C68" w:rsidRDefault="00E20500" w:rsidP="00093C9B">
            <w:pPr>
              <w:spacing w:before="60" w:after="60"/>
              <w:jc w:val="thaiDistribute"/>
            </w:pPr>
            <w:r w:rsidRPr="00574C68">
              <w:t xml:space="preserve">14 – </w:t>
            </w:r>
            <w:r w:rsidR="00093C9B" w:rsidRPr="00574C68">
              <w:t>Afforestation and reforestation</w:t>
            </w:r>
          </w:p>
        </w:tc>
      </w:tr>
      <w:tr w:rsidR="00574C68" w:rsidRPr="00574C68" w14:paraId="6142C354" w14:textId="77777777" w:rsidTr="00574C68">
        <w:tc>
          <w:tcPr>
            <w:tcW w:w="2489" w:type="dxa"/>
          </w:tcPr>
          <w:p w14:paraId="36BCB7D2" w14:textId="7228E4E8" w:rsidR="001C2B14" w:rsidRPr="00574C68" w:rsidRDefault="001C2B14" w:rsidP="0004106B">
            <w:pPr>
              <w:pStyle w:val="ListParagraph"/>
              <w:numPr>
                <w:ilvl w:val="0"/>
                <w:numId w:val="1"/>
              </w:numPr>
              <w:spacing w:before="60" w:after="60"/>
              <w:ind w:left="284" w:hanging="284"/>
              <w:rPr>
                <w:cs/>
              </w:rPr>
            </w:pPr>
            <w:r w:rsidRPr="00574C68">
              <w:t>Project Outline</w:t>
            </w:r>
          </w:p>
        </w:tc>
        <w:tc>
          <w:tcPr>
            <w:tcW w:w="6527" w:type="dxa"/>
          </w:tcPr>
          <w:p w14:paraId="00E4B6BB" w14:textId="514AC861" w:rsidR="00351622" w:rsidRPr="00574C68" w:rsidRDefault="0067426B" w:rsidP="0004106B">
            <w:pPr>
              <w:spacing w:before="60" w:after="60"/>
              <w:jc w:val="thaiDistribute"/>
              <w:rPr>
                <w:cs/>
              </w:rPr>
            </w:pPr>
            <w:r w:rsidRPr="00574C68">
              <w:t>Greenhouse gas sequestration</w:t>
            </w:r>
            <w:r w:rsidRPr="00574C68" w:rsidDel="009F62A2">
              <w:t xml:space="preserve"> </w:t>
            </w:r>
            <w:r w:rsidRPr="00574C68">
              <w:t xml:space="preserve">activities by increasing carbon stocks </w:t>
            </w:r>
            <w:r w:rsidR="004F4C47" w:rsidRPr="00574C68">
              <w:t xml:space="preserve">in the </w:t>
            </w:r>
            <w:r w:rsidR="00351622" w:rsidRPr="00574C68">
              <w:t>above-the-ground and below-ground biomass including dead</w:t>
            </w:r>
            <w:r w:rsidR="00396D7B" w:rsidRPr="00574C68">
              <w:t xml:space="preserve"> </w:t>
            </w:r>
            <w:r w:rsidR="00351622" w:rsidRPr="00574C68">
              <w:t>woods, plants, and organic soil in forest area (except wetland</w:t>
            </w:r>
            <w:r w:rsidR="00CA30EA" w:rsidRPr="00574C68">
              <w:t>s</w:t>
            </w:r>
            <w:r w:rsidR="00396D7B" w:rsidRPr="00574C68">
              <w:t>)</w:t>
            </w:r>
          </w:p>
        </w:tc>
      </w:tr>
      <w:tr w:rsidR="00574C68" w:rsidRPr="00574C68" w14:paraId="2B1A3551" w14:textId="77777777" w:rsidTr="00574C68">
        <w:tc>
          <w:tcPr>
            <w:tcW w:w="2489" w:type="dxa"/>
          </w:tcPr>
          <w:p w14:paraId="594C4B7A" w14:textId="16B05DB4" w:rsidR="001C2B14" w:rsidRPr="00574C68" w:rsidRDefault="001C2B14" w:rsidP="0004106B">
            <w:pPr>
              <w:pStyle w:val="ListParagraph"/>
              <w:numPr>
                <w:ilvl w:val="0"/>
                <w:numId w:val="1"/>
              </w:numPr>
              <w:spacing w:before="60" w:after="60"/>
              <w:ind w:left="284" w:hanging="284"/>
            </w:pPr>
            <w:r w:rsidRPr="00574C68">
              <w:t>Applicability</w:t>
            </w:r>
          </w:p>
        </w:tc>
        <w:tc>
          <w:tcPr>
            <w:tcW w:w="6527" w:type="dxa"/>
          </w:tcPr>
          <w:p w14:paraId="6AA79069" w14:textId="30B6E7F9" w:rsidR="005D5033" w:rsidRPr="00574C68" w:rsidRDefault="005D5033" w:rsidP="005D5033">
            <w:pPr>
              <w:pStyle w:val="ListParagraph"/>
              <w:numPr>
                <w:ilvl w:val="0"/>
                <w:numId w:val="2"/>
              </w:numPr>
              <w:tabs>
                <w:tab w:val="left" w:pos="272"/>
              </w:tabs>
              <w:jc w:val="thaiDistribute"/>
            </w:pPr>
            <w:r w:rsidRPr="00574C68">
              <w:t xml:space="preserve">The project area has land-use rights certificate as specified by law </w:t>
            </w:r>
          </w:p>
          <w:p w14:paraId="4C10D1F7" w14:textId="5EDC9D49" w:rsidR="005D5033" w:rsidRPr="00574C68" w:rsidRDefault="005D5033" w:rsidP="005D5033">
            <w:pPr>
              <w:pStyle w:val="ListParagraph"/>
              <w:numPr>
                <w:ilvl w:val="0"/>
                <w:numId w:val="2"/>
              </w:numPr>
              <w:tabs>
                <w:tab w:val="left" w:pos="272"/>
              </w:tabs>
              <w:jc w:val="thaiDistribute"/>
            </w:pPr>
            <w:r w:rsidRPr="00574C68">
              <w:t>Project must implement activities possessing at least one of the characteristics mentioned below:</w:t>
            </w:r>
          </w:p>
          <w:p w14:paraId="3C53C939" w14:textId="11B1349E" w:rsidR="005D5033" w:rsidRPr="00574C68" w:rsidRDefault="005D5033" w:rsidP="005D5033">
            <w:pPr>
              <w:tabs>
                <w:tab w:val="left" w:pos="272"/>
              </w:tabs>
              <w:ind w:left="360"/>
              <w:jc w:val="thaiDistribute"/>
            </w:pPr>
            <w:r w:rsidRPr="00574C68">
              <w:t>2.1 Measures preventing the conversion of forest areas for other uses are in place;</w:t>
            </w:r>
            <w:r w:rsidR="00CA30EA" w:rsidRPr="00574C68">
              <w:t xml:space="preserve"> and/or</w:t>
            </w:r>
          </w:p>
          <w:p w14:paraId="755B5709" w14:textId="54AB86DC" w:rsidR="005D5033" w:rsidRPr="00574C68" w:rsidRDefault="005D5033" w:rsidP="005D5033">
            <w:pPr>
              <w:tabs>
                <w:tab w:val="left" w:pos="272"/>
              </w:tabs>
              <w:ind w:left="360"/>
              <w:jc w:val="thaiDistribute"/>
            </w:pPr>
            <w:r w:rsidRPr="00574C68">
              <w:t>2.2 Measures reducing forest degradation/GHG emissions from deforestation are in place; and/or</w:t>
            </w:r>
          </w:p>
          <w:p w14:paraId="2C53EF90" w14:textId="297683D3" w:rsidR="007A1E42" w:rsidRPr="00574C68" w:rsidRDefault="005D5033" w:rsidP="005D5033">
            <w:pPr>
              <w:tabs>
                <w:tab w:val="left" w:pos="272"/>
              </w:tabs>
              <w:ind w:left="360"/>
              <w:jc w:val="thaiDistribute"/>
            </w:pPr>
            <w:r w:rsidRPr="00574C68">
              <w:t>2.3 Activities increasing carbon in forest areas are in place</w:t>
            </w:r>
          </w:p>
        </w:tc>
      </w:tr>
      <w:tr w:rsidR="00574C68" w:rsidRPr="00574C68" w14:paraId="54B9F9BB" w14:textId="77777777" w:rsidTr="00574C68">
        <w:tc>
          <w:tcPr>
            <w:tcW w:w="2489" w:type="dxa"/>
          </w:tcPr>
          <w:p w14:paraId="277C1B46" w14:textId="1D9B0CF9" w:rsidR="001C2B14" w:rsidRPr="00574C68" w:rsidRDefault="001C2B14" w:rsidP="009D08AF">
            <w:pPr>
              <w:pStyle w:val="ListParagraph"/>
              <w:numPr>
                <w:ilvl w:val="0"/>
                <w:numId w:val="1"/>
              </w:numPr>
              <w:spacing w:before="60" w:after="60"/>
              <w:ind w:left="284" w:hanging="284"/>
              <w:rPr>
                <w:cs/>
              </w:rPr>
            </w:pPr>
            <w:r w:rsidRPr="00574C68">
              <w:t>Project Conditions</w:t>
            </w:r>
          </w:p>
        </w:tc>
        <w:tc>
          <w:tcPr>
            <w:tcW w:w="6527" w:type="dxa"/>
          </w:tcPr>
          <w:p w14:paraId="173798AD" w14:textId="339D658F" w:rsidR="00CA30EA" w:rsidRPr="00574C68" w:rsidRDefault="005D5033" w:rsidP="00D55472">
            <w:pPr>
              <w:pStyle w:val="ListParagraph"/>
              <w:numPr>
                <w:ilvl w:val="0"/>
                <w:numId w:val="20"/>
              </w:numPr>
              <w:tabs>
                <w:tab w:val="left" w:pos="272"/>
              </w:tabs>
              <w:jc w:val="thaiDistribute"/>
            </w:pPr>
            <w:r w:rsidRPr="00574C68">
              <w:t>Project area covers activities reducing GHG emission from deforestation and forest degradation (REDD). Activities under collaboration between REDD and Afforestation, Reforestation and Revegetation (AR) activities</w:t>
            </w:r>
          </w:p>
          <w:p w14:paraId="1E9CDE2A" w14:textId="384DECCD" w:rsidR="00CA30EA" w:rsidRPr="00574C68" w:rsidRDefault="005D5033" w:rsidP="00D55472">
            <w:pPr>
              <w:pStyle w:val="ListParagraph"/>
              <w:numPr>
                <w:ilvl w:val="0"/>
                <w:numId w:val="20"/>
              </w:numPr>
              <w:tabs>
                <w:tab w:val="left" w:pos="272"/>
              </w:tabs>
              <w:jc w:val="thaiDistribute"/>
            </w:pPr>
            <w:r w:rsidRPr="00574C68">
              <w:t>For REDD activities, the project area must possess characters of a forest.  The area must possess not less than 1 rai</w:t>
            </w:r>
            <w:r w:rsidR="009D2573" w:rsidRPr="00574C68">
              <w:t>;</w:t>
            </w:r>
            <w:r w:rsidRPr="00574C68">
              <w:t xml:space="preserve"> canopy density is not less than 30%</w:t>
            </w:r>
            <w:r w:rsidR="009D2573" w:rsidRPr="00574C68">
              <w:t>;</w:t>
            </w:r>
            <w:r w:rsidRPr="00574C68">
              <w:t xml:space="preserve"> </w:t>
            </w:r>
            <w:r w:rsidR="009D2573" w:rsidRPr="00574C68">
              <w:t xml:space="preserve">fully-grown </w:t>
            </w:r>
            <w:r w:rsidRPr="00574C68">
              <w:t>tree</w:t>
            </w:r>
            <w:r w:rsidR="009D2573" w:rsidRPr="00574C68">
              <w:t>s</w:t>
            </w:r>
            <w:r w:rsidRPr="00574C68">
              <w:t xml:space="preserve"> </w:t>
            </w:r>
            <w:r w:rsidR="009D2573" w:rsidRPr="00574C68">
              <w:t xml:space="preserve">must be taller than </w:t>
            </w:r>
            <w:r w:rsidRPr="00574C68">
              <w:t>3 meters</w:t>
            </w:r>
            <w:r w:rsidR="009D2573" w:rsidRPr="00574C68">
              <w:t>, and</w:t>
            </w:r>
            <w:r w:rsidRPr="00574C68">
              <w:t xml:space="preserve"> </w:t>
            </w:r>
            <w:r w:rsidR="009D2573" w:rsidRPr="00574C68">
              <w:t xml:space="preserve">they must be there for </w:t>
            </w:r>
            <w:r w:rsidRPr="00574C68">
              <w:t>at least for 10 years.</w:t>
            </w:r>
          </w:p>
          <w:p w14:paraId="0399E19F" w14:textId="208243C0" w:rsidR="00CA30EA" w:rsidRPr="00574C68" w:rsidRDefault="009D2573" w:rsidP="00D55472">
            <w:pPr>
              <w:pStyle w:val="ListParagraph"/>
              <w:numPr>
                <w:ilvl w:val="0"/>
                <w:numId w:val="20"/>
              </w:numPr>
              <w:tabs>
                <w:tab w:val="left" w:pos="272"/>
              </w:tabs>
              <w:jc w:val="thaiDistribute"/>
            </w:pPr>
            <w:r w:rsidRPr="00574C68">
              <w:t>For REDD activities, the project area must be likely to change from forest area to non-forest area.</w:t>
            </w:r>
          </w:p>
          <w:p w14:paraId="202880A1" w14:textId="406DD6F8" w:rsidR="00CA30EA" w:rsidRPr="00574C68" w:rsidRDefault="009D2573" w:rsidP="00D55472">
            <w:pPr>
              <w:pStyle w:val="ListParagraph"/>
              <w:numPr>
                <w:ilvl w:val="0"/>
                <w:numId w:val="20"/>
              </w:numPr>
              <w:tabs>
                <w:tab w:val="left" w:pos="272"/>
              </w:tabs>
              <w:jc w:val="thaiDistribute"/>
            </w:pPr>
            <w:r w:rsidRPr="00574C68">
              <w:t>For AR activities, the project area must be an area of degraded forest or a non-forest area before the project start date, and must not change the original ecosystem</w:t>
            </w:r>
            <w:r w:rsidR="00CA30EA" w:rsidRPr="00574C68">
              <w:t>.</w:t>
            </w:r>
          </w:p>
          <w:p w14:paraId="1484E982" w14:textId="50DCC71A" w:rsidR="00CA30EA" w:rsidRPr="00574C68" w:rsidRDefault="009D2573" w:rsidP="00D55472">
            <w:pPr>
              <w:pStyle w:val="ListParagraph"/>
              <w:numPr>
                <w:ilvl w:val="0"/>
                <w:numId w:val="20"/>
              </w:numPr>
              <w:tabs>
                <w:tab w:val="left" w:pos="272"/>
              </w:tabs>
              <w:jc w:val="thaiDistribute"/>
            </w:pPr>
            <w:r w:rsidRPr="00574C68">
              <w:t>Production of fuel woods is allowed in the area of AR activities</w:t>
            </w:r>
            <w:r w:rsidR="00CA30EA" w:rsidRPr="00574C68">
              <w:t>.</w:t>
            </w:r>
          </w:p>
          <w:p w14:paraId="2DC729E0" w14:textId="40CF1693" w:rsidR="00CA30EA" w:rsidRPr="00574C68" w:rsidRDefault="009D2573" w:rsidP="00D55472">
            <w:pPr>
              <w:pStyle w:val="ListParagraph"/>
              <w:numPr>
                <w:ilvl w:val="0"/>
                <w:numId w:val="20"/>
              </w:numPr>
              <w:tabs>
                <w:tab w:val="left" w:pos="272"/>
              </w:tabs>
              <w:jc w:val="thaiDistribute"/>
            </w:pPr>
            <w:r w:rsidRPr="00574C68">
              <w:t>In case of additional planting, the project must select plant species suitable with original ecosystem of the area</w:t>
            </w:r>
          </w:p>
          <w:p w14:paraId="63F6E435" w14:textId="63A1CEFB" w:rsidR="00CA30EA" w:rsidRPr="00574C68" w:rsidRDefault="00186023" w:rsidP="00D55472">
            <w:pPr>
              <w:pStyle w:val="ListParagraph"/>
              <w:numPr>
                <w:ilvl w:val="0"/>
                <w:numId w:val="20"/>
              </w:numPr>
              <w:tabs>
                <w:tab w:val="left" w:pos="272"/>
              </w:tabs>
              <w:jc w:val="thaiDistribute"/>
            </w:pPr>
            <w:r w:rsidRPr="00574C68">
              <w:lastRenderedPageBreak/>
              <w:t>It must be an activity that is in addition to what is already required by law. However, it must not be contrary to or inconsistent with the laws related to the activities, except activities of government agencies, state enterprises and agencies under the supervision of the state.</w:t>
            </w:r>
          </w:p>
          <w:p w14:paraId="07E419AF" w14:textId="453FBF89" w:rsidR="001C2B14" w:rsidRPr="00574C68" w:rsidRDefault="00186023" w:rsidP="00D55472">
            <w:pPr>
              <w:pStyle w:val="ListParagraph"/>
              <w:numPr>
                <w:ilvl w:val="0"/>
                <w:numId w:val="20"/>
              </w:numPr>
              <w:tabs>
                <w:tab w:val="left" w:pos="272"/>
              </w:tabs>
              <w:jc w:val="thaiDistribute"/>
              <w:rPr>
                <w:cs/>
              </w:rPr>
            </w:pPr>
            <w:r w:rsidRPr="00574C68">
              <w:t>The project area can combine many areas together.</w:t>
            </w:r>
          </w:p>
        </w:tc>
      </w:tr>
      <w:tr w:rsidR="00574C68" w:rsidRPr="00574C68" w14:paraId="2E09A780" w14:textId="77777777" w:rsidTr="00574C68">
        <w:tc>
          <w:tcPr>
            <w:tcW w:w="2489" w:type="dxa"/>
          </w:tcPr>
          <w:p w14:paraId="7DAE6CBF" w14:textId="219C8B53" w:rsidR="00574C68" w:rsidRPr="00574C68" w:rsidRDefault="00574C68" w:rsidP="00574C68">
            <w:pPr>
              <w:pStyle w:val="ListParagraph"/>
              <w:numPr>
                <w:ilvl w:val="0"/>
                <w:numId w:val="1"/>
              </w:numPr>
              <w:spacing w:before="60" w:after="60"/>
              <w:ind w:left="284" w:hanging="284"/>
              <w:rPr>
                <w:cs/>
              </w:rPr>
            </w:pPr>
            <w:r w:rsidRPr="00574C68">
              <w:lastRenderedPageBreak/>
              <w:t>Project starting date</w:t>
            </w:r>
          </w:p>
        </w:tc>
        <w:tc>
          <w:tcPr>
            <w:tcW w:w="6527" w:type="dxa"/>
          </w:tcPr>
          <w:p w14:paraId="72A592F3" w14:textId="77777777" w:rsidR="00574C68" w:rsidRPr="00574C68" w:rsidRDefault="00574C68" w:rsidP="00574C68">
            <w:pPr>
              <w:spacing w:before="60" w:after="60"/>
            </w:pPr>
            <w:r w:rsidRPr="00574C68">
              <w:t>• The date that the project proponent began to forest preservation activities according to measures to prevent the conversion of forest areas for other uses; and/or</w:t>
            </w:r>
          </w:p>
          <w:p w14:paraId="55035635" w14:textId="77777777" w:rsidR="00574C68" w:rsidRPr="00574C68" w:rsidRDefault="00574C68" w:rsidP="00574C68">
            <w:pPr>
              <w:spacing w:before="60" w:after="60"/>
            </w:pPr>
            <w:r w:rsidRPr="00574C68">
              <w:t>• The date that the project proponent began to forest restoration activities according to measures to reduce forest degradation / measures to reduce greenhouse gas emissions from deforestation; and/or</w:t>
            </w:r>
          </w:p>
          <w:p w14:paraId="278ED838" w14:textId="7C0F18AD" w:rsidR="00574C68" w:rsidRPr="00574C68" w:rsidRDefault="00574C68" w:rsidP="00574C68">
            <w:pPr>
              <w:spacing w:before="60" w:after="60"/>
              <w:rPr>
                <w:cs/>
              </w:rPr>
            </w:pPr>
            <w:r w:rsidRPr="00574C68">
              <w:t>• The date that the project proponent began to planting in the project area.</w:t>
            </w:r>
          </w:p>
        </w:tc>
      </w:tr>
      <w:tr w:rsidR="00574C68" w:rsidRPr="00574C68" w14:paraId="47EF2A25" w14:textId="77777777" w:rsidTr="00574C68">
        <w:tc>
          <w:tcPr>
            <w:tcW w:w="2489" w:type="dxa"/>
          </w:tcPr>
          <w:p w14:paraId="436B9418" w14:textId="1537E832" w:rsidR="001C2B14" w:rsidRPr="00574C68" w:rsidRDefault="00351622" w:rsidP="0004106B">
            <w:pPr>
              <w:pStyle w:val="ListParagraph"/>
              <w:numPr>
                <w:ilvl w:val="0"/>
                <w:numId w:val="1"/>
              </w:numPr>
              <w:spacing w:before="60" w:after="60"/>
              <w:ind w:left="284" w:hanging="284"/>
            </w:pPr>
            <w:r w:rsidRPr="00574C68">
              <w:t>Remark</w:t>
            </w:r>
          </w:p>
        </w:tc>
        <w:tc>
          <w:tcPr>
            <w:tcW w:w="6527" w:type="dxa"/>
          </w:tcPr>
          <w:p w14:paraId="6BF598AE" w14:textId="4FB39C06" w:rsidR="001C2B14" w:rsidRPr="00574C68" w:rsidRDefault="00574C68" w:rsidP="00574C68">
            <w:pPr>
              <w:pStyle w:val="ListParagraph"/>
              <w:autoSpaceDE w:val="0"/>
              <w:autoSpaceDN w:val="0"/>
              <w:adjustRightInd w:val="0"/>
              <w:spacing w:after="197"/>
              <w:rPr>
                <w:rFonts w:eastAsia="Calibri"/>
              </w:rPr>
            </w:pPr>
            <w:r w:rsidRPr="00574C68">
              <w:rPr>
                <w:rFonts w:eastAsia="Calibri"/>
                <w:i/>
                <w:iCs/>
              </w:rPr>
              <w:t>-</w:t>
            </w:r>
          </w:p>
        </w:tc>
      </w:tr>
      <w:bookmarkEnd w:id="1"/>
    </w:tbl>
    <w:p w14:paraId="3D30ACAD" w14:textId="77777777" w:rsidR="00A2484A" w:rsidRPr="00574C68" w:rsidRDefault="00A2484A" w:rsidP="001C2B14"/>
    <w:p w14:paraId="0F5D3D85" w14:textId="7111FA77" w:rsidR="001260D0" w:rsidRDefault="00D53B90" w:rsidP="001260D0">
      <w:r w:rsidRPr="00574C68">
        <w:br w:type="page"/>
      </w:r>
    </w:p>
    <w:p w14:paraId="59C29C58" w14:textId="0F84FCDE" w:rsidR="008B5EA6" w:rsidRDefault="008B5EA6" w:rsidP="001260D0">
      <w:r w:rsidRPr="00980AF4">
        <w:rPr>
          <w:rFonts w:eastAsia="Cordia New" w:hint="cs"/>
          <w:b/>
          <w:bCs/>
          <w:iCs/>
          <w:color w:val="0070C0"/>
        </w:rPr>
        <w:lastRenderedPageBreak/>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6300"/>
      </w:tblGrid>
      <w:tr w:rsidR="008B5EA6" w:rsidRPr="00574C68" w14:paraId="5ECF1664" w14:textId="77777777" w:rsidTr="000C53A8">
        <w:tc>
          <w:tcPr>
            <w:tcW w:w="2695" w:type="dxa"/>
            <w:shd w:val="clear" w:color="auto" w:fill="auto"/>
          </w:tcPr>
          <w:p w14:paraId="08FAF461" w14:textId="77777777" w:rsidR="008B5EA6" w:rsidRPr="00574C68" w:rsidRDefault="008B5EA6" w:rsidP="000C53A8">
            <w:r w:rsidRPr="00574C68">
              <w:t>Baseline</w:t>
            </w:r>
          </w:p>
        </w:tc>
        <w:tc>
          <w:tcPr>
            <w:tcW w:w="6300" w:type="dxa"/>
          </w:tcPr>
          <w:p w14:paraId="1E7DE536" w14:textId="77777777" w:rsidR="008B5EA6" w:rsidRPr="00574C68" w:rsidRDefault="008B5EA6" w:rsidP="000C53A8">
            <w:pPr>
              <w:jc w:val="thaiDistribute"/>
            </w:pPr>
            <w:r w:rsidRPr="00574C68">
              <w:t>The occurrence of normal greenhouse gas emissions where a greenhouse gas emission reduction project has not yet been implemented.</w:t>
            </w:r>
          </w:p>
        </w:tc>
      </w:tr>
      <w:tr w:rsidR="008B5EA6" w:rsidRPr="00574C68" w14:paraId="5294DF3D" w14:textId="77777777" w:rsidTr="000C53A8">
        <w:tc>
          <w:tcPr>
            <w:tcW w:w="2695" w:type="dxa"/>
            <w:shd w:val="clear" w:color="auto" w:fill="auto"/>
          </w:tcPr>
          <w:p w14:paraId="499AE8FF" w14:textId="77777777" w:rsidR="008B5EA6" w:rsidRPr="00574C68" w:rsidRDefault="008B5EA6" w:rsidP="000C53A8">
            <w:pPr>
              <w:rPr>
                <w:rFonts w:eastAsia="Times New Roman"/>
              </w:rPr>
            </w:pPr>
            <w:r w:rsidRPr="00574C68">
              <w:rPr>
                <w:rFonts w:eastAsia="Times New Roman"/>
              </w:rPr>
              <w:t>Deforestation</w:t>
            </w:r>
          </w:p>
        </w:tc>
        <w:tc>
          <w:tcPr>
            <w:tcW w:w="6300" w:type="dxa"/>
          </w:tcPr>
          <w:p w14:paraId="56E96357" w14:textId="77777777" w:rsidR="008B5EA6" w:rsidRPr="00574C68" w:rsidRDefault="008B5EA6" w:rsidP="000C53A8">
            <w:pPr>
              <w:rPr>
                <w:cs/>
              </w:rPr>
            </w:pPr>
            <w:r w:rsidRPr="00574C68">
              <w:t xml:space="preserve">Direct conversion of forest land to non-forest land by humans. Deforestation refers to long-term or permanent loss of forest areas. For this Methodology The change of land use from forest to non-forest area must not be less than </w:t>
            </w:r>
            <w:r w:rsidRPr="00574C68">
              <w:rPr>
                <w:cs/>
              </w:rPr>
              <w:t xml:space="preserve">3 </w:t>
            </w:r>
            <w:r w:rsidRPr="00574C68">
              <w:t>years.</w:t>
            </w:r>
          </w:p>
        </w:tc>
      </w:tr>
      <w:tr w:rsidR="008B5EA6" w:rsidRPr="00574C68" w14:paraId="4F345B62" w14:textId="77777777" w:rsidTr="000C53A8">
        <w:tc>
          <w:tcPr>
            <w:tcW w:w="2695" w:type="dxa"/>
            <w:shd w:val="clear" w:color="auto" w:fill="auto"/>
          </w:tcPr>
          <w:p w14:paraId="344510CF" w14:textId="77777777" w:rsidR="008B5EA6" w:rsidRPr="00574C68" w:rsidRDefault="008B5EA6" w:rsidP="000C53A8">
            <w:pPr>
              <w:rPr>
                <w:cs/>
              </w:rPr>
            </w:pPr>
            <w:r w:rsidRPr="00574C68">
              <w:t>Leakage</w:t>
            </w:r>
          </w:p>
        </w:tc>
        <w:tc>
          <w:tcPr>
            <w:tcW w:w="6300" w:type="dxa"/>
          </w:tcPr>
          <w:p w14:paraId="58A2B362" w14:textId="77777777" w:rsidR="008B5EA6" w:rsidRPr="00574C68" w:rsidRDefault="008B5EA6" w:rsidP="000C53A8">
            <w:r w:rsidRPr="00574C68">
              <w:t>Leakage resulting from the application of conservation practices in Project This leads to undesirable movement of Drivers of Forest Change (DoFC) factors outside the project area, leading to greenhouse gas emissions due to deforestation and forest degradation in those areas.</w:t>
            </w:r>
          </w:p>
          <w:p w14:paraId="74C89CCD" w14:textId="54CFF847" w:rsidR="008B5EA6" w:rsidRPr="00574C68" w:rsidRDefault="008B5EA6" w:rsidP="000C53A8">
            <w:pPr>
              <w:rPr>
                <w:cs/>
              </w:rPr>
            </w:pPr>
            <w:r w:rsidRPr="00574C68">
              <w:t>In case of changes in activity, DoFC rates increase, relevant land use changes. change in carbon content and non-CO</w:t>
            </w:r>
            <w:r w:rsidR="001C3348" w:rsidRPr="001C3348">
              <w:rPr>
                <w:vertAlign w:val="subscript"/>
                <w:cs/>
              </w:rPr>
              <w:t>2</w:t>
            </w:r>
            <w:r w:rsidRPr="00574C68">
              <w:rPr>
                <w:cs/>
              </w:rPr>
              <w:t xml:space="preserve"> </w:t>
            </w:r>
            <w:r w:rsidRPr="00574C68">
              <w:t>greenhouse gas emissions must be assessed and treated as leakage.</w:t>
            </w:r>
          </w:p>
        </w:tc>
      </w:tr>
      <w:tr w:rsidR="008B5EA6" w:rsidRPr="00574C68" w14:paraId="3CC0EBBA" w14:textId="77777777" w:rsidTr="000C53A8">
        <w:tc>
          <w:tcPr>
            <w:tcW w:w="2695" w:type="dxa"/>
            <w:shd w:val="clear" w:color="auto" w:fill="auto"/>
          </w:tcPr>
          <w:p w14:paraId="26A2A2A2" w14:textId="77777777" w:rsidR="008B5EA6" w:rsidRPr="00574C68" w:rsidRDefault="008B5EA6" w:rsidP="000C53A8">
            <w:pPr>
              <w:rPr>
                <w:cs/>
              </w:rPr>
            </w:pPr>
            <w:r w:rsidRPr="00574C68">
              <w:t>Reducing Emissions from Deforestation and forest Degradation</w:t>
            </w:r>
          </w:p>
        </w:tc>
        <w:tc>
          <w:tcPr>
            <w:tcW w:w="6300" w:type="dxa"/>
          </w:tcPr>
          <w:p w14:paraId="4845E722" w14:textId="77777777" w:rsidR="008B5EA6" w:rsidRPr="00574C68" w:rsidRDefault="008B5EA6" w:rsidP="000C53A8">
            <w:pPr>
              <w:rPr>
                <w:cs/>
              </w:rPr>
            </w:pPr>
            <w:r w:rsidRPr="00574C68">
              <w:t>Reducing greenhouse gas emissions by halting deforestation/forest degradation from degraded to intact forests. that has expanded in the past or may expand in the future as a result of easier forest access</w:t>
            </w:r>
          </w:p>
        </w:tc>
      </w:tr>
      <w:tr w:rsidR="008B5EA6" w:rsidRPr="00574C68" w14:paraId="4DF79CE5" w14:textId="77777777" w:rsidTr="000C53A8">
        <w:tc>
          <w:tcPr>
            <w:tcW w:w="2695" w:type="dxa"/>
            <w:shd w:val="clear" w:color="auto" w:fill="auto"/>
          </w:tcPr>
          <w:p w14:paraId="50201962" w14:textId="77777777" w:rsidR="008B5EA6" w:rsidRPr="00574C68" w:rsidRDefault="008B5EA6" w:rsidP="000C53A8">
            <w:pPr>
              <w:rPr>
                <w:rFonts w:eastAsia="Times New Roman"/>
                <w:cs/>
              </w:rPr>
            </w:pPr>
            <w:r w:rsidRPr="00574C68">
              <w:rPr>
                <w:rFonts w:eastAsia="Times New Roman"/>
              </w:rPr>
              <w:t>Leakage Management Zone (LMZ)</w:t>
            </w:r>
          </w:p>
        </w:tc>
        <w:tc>
          <w:tcPr>
            <w:tcW w:w="6300" w:type="dxa"/>
          </w:tcPr>
          <w:p w14:paraId="7A7AA422" w14:textId="77777777" w:rsidR="008B5EA6" w:rsidRPr="00574C68" w:rsidRDefault="008B5EA6" w:rsidP="000C53A8">
            <w:pPr>
              <w:rPr>
                <w:cs/>
              </w:rPr>
            </w:pPr>
            <w:r w:rsidRPr="00574C68">
              <w:t>An area designated as an area with a purpose to reduce leakage from project activities.</w:t>
            </w:r>
          </w:p>
        </w:tc>
      </w:tr>
      <w:tr w:rsidR="008B5EA6" w:rsidRPr="00574C68" w14:paraId="671BE3C6" w14:textId="77777777" w:rsidTr="000C53A8">
        <w:tc>
          <w:tcPr>
            <w:tcW w:w="2695" w:type="dxa"/>
            <w:shd w:val="clear" w:color="auto" w:fill="auto"/>
          </w:tcPr>
          <w:p w14:paraId="2F4AD070" w14:textId="77777777" w:rsidR="008B5EA6" w:rsidRPr="00574C68" w:rsidRDefault="008B5EA6" w:rsidP="000C53A8">
            <w:pPr>
              <w:rPr>
                <w:rFonts w:eastAsia="Times New Roman"/>
              </w:rPr>
            </w:pPr>
            <w:r w:rsidRPr="00574C68">
              <w:rPr>
                <w:rFonts w:eastAsia="Times New Roman"/>
              </w:rPr>
              <w:t>Degradation</w:t>
            </w:r>
          </w:p>
        </w:tc>
        <w:tc>
          <w:tcPr>
            <w:tcW w:w="6300" w:type="dxa"/>
          </w:tcPr>
          <w:p w14:paraId="642B2AF5" w14:textId="77777777" w:rsidR="008B5EA6" w:rsidRPr="00574C68" w:rsidRDefault="008B5EA6" w:rsidP="000C53A8">
            <w:pPr>
              <w:rPr>
                <w:cs/>
              </w:rPr>
            </w:pPr>
            <w:r w:rsidRPr="00574C68">
              <w:t>Ongoing declines in canopy cover and/or forest carbon stocks due to human activities such as animal husbandry, firewood, illegal harvesting  or other activities but does not result in the conversion of forest areas to non-forest areas. and falls within the requirements of the IPCC (</w:t>
            </w:r>
            <w:r w:rsidRPr="00574C68">
              <w:rPr>
                <w:cs/>
              </w:rPr>
              <w:t xml:space="preserve">2003) </w:t>
            </w:r>
            <w:r w:rsidRPr="00574C68">
              <w:t>Good Practice Guidance land category of forest remaining forest for this methodology. Continued loss of carbon from forest areas for at least three years is considered forest degradation.</w:t>
            </w:r>
          </w:p>
        </w:tc>
      </w:tr>
      <w:tr w:rsidR="008B5EA6" w:rsidRPr="00574C68" w14:paraId="67D7E7A4" w14:textId="77777777" w:rsidTr="000C53A8">
        <w:tc>
          <w:tcPr>
            <w:tcW w:w="2695" w:type="dxa"/>
            <w:shd w:val="clear" w:color="auto" w:fill="auto"/>
          </w:tcPr>
          <w:p w14:paraId="33FE1CEA" w14:textId="77777777" w:rsidR="008B5EA6" w:rsidRPr="00574C68" w:rsidRDefault="008B5EA6" w:rsidP="000C53A8">
            <w:r w:rsidRPr="00574C68">
              <w:t>Small scale project</w:t>
            </w:r>
          </w:p>
        </w:tc>
        <w:tc>
          <w:tcPr>
            <w:tcW w:w="6300" w:type="dxa"/>
          </w:tcPr>
          <w:p w14:paraId="36A80BC2" w14:textId="77777777" w:rsidR="008B5EA6" w:rsidRPr="00574C68" w:rsidRDefault="008B5EA6" w:rsidP="000C53A8">
            <w:pPr>
              <w:jc w:val="thaiDistribute"/>
            </w:pPr>
            <w:r w:rsidRPr="00574C68">
              <w:t>The greenhouse gas reduction project that capable of reducing or removing greenhouse gas emissions up to 16,000 tonnes  of carbon dioxide equivalent per year.</w:t>
            </w:r>
          </w:p>
        </w:tc>
      </w:tr>
      <w:tr w:rsidR="008B5EA6" w:rsidRPr="00574C68" w14:paraId="2B63C240" w14:textId="77777777" w:rsidTr="000C53A8">
        <w:tc>
          <w:tcPr>
            <w:tcW w:w="2695" w:type="dxa"/>
            <w:shd w:val="clear" w:color="auto" w:fill="auto"/>
          </w:tcPr>
          <w:p w14:paraId="60DE7A6F" w14:textId="77777777" w:rsidR="008B5EA6" w:rsidRPr="00574C68" w:rsidRDefault="008B5EA6" w:rsidP="000C53A8">
            <w:pPr>
              <w:rPr>
                <w:cs/>
              </w:rPr>
            </w:pPr>
            <w:r w:rsidRPr="00574C68">
              <w:t>Large scale project</w:t>
            </w:r>
          </w:p>
        </w:tc>
        <w:tc>
          <w:tcPr>
            <w:tcW w:w="6300" w:type="dxa"/>
          </w:tcPr>
          <w:p w14:paraId="520BD7D4" w14:textId="77777777" w:rsidR="008B5EA6" w:rsidRPr="00574C68" w:rsidRDefault="008B5EA6" w:rsidP="000C53A8">
            <w:pPr>
              <w:jc w:val="thaiDistribute"/>
            </w:pPr>
            <w:r w:rsidRPr="00574C68">
              <w:t>The greenhouse gas reduction project that capable of reducing or removing greenhouse gas emissions more than 16,000 tonnes  of carbon dioxide equivalent per year.</w:t>
            </w:r>
          </w:p>
        </w:tc>
      </w:tr>
      <w:tr w:rsidR="008B5EA6" w:rsidRPr="00574C68" w14:paraId="7D370B95" w14:textId="77777777" w:rsidTr="000C53A8">
        <w:tc>
          <w:tcPr>
            <w:tcW w:w="2695" w:type="dxa"/>
            <w:shd w:val="clear" w:color="auto" w:fill="auto"/>
          </w:tcPr>
          <w:p w14:paraId="2D1FC9BF" w14:textId="77777777" w:rsidR="008B5EA6" w:rsidRPr="00574C68" w:rsidRDefault="008B5EA6" w:rsidP="000C53A8">
            <w:r w:rsidRPr="00574C68">
              <w:lastRenderedPageBreak/>
              <w:t>Baseline validation period</w:t>
            </w:r>
          </w:p>
        </w:tc>
        <w:tc>
          <w:tcPr>
            <w:tcW w:w="6300" w:type="dxa"/>
          </w:tcPr>
          <w:p w14:paraId="378B7C94" w14:textId="77777777" w:rsidR="008B5EA6" w:rsidRPr="00574C68" w:rsidRDefault="008B5EA6" w:rsidP="000C53A8">
            <w:pPr>
              <w:rPr>
                <w:cs/>
              </w:rPr>
            </w:pPr>
            <w:r w:rsidRPr="00574C68">
              <w:t>The baseline period is set to 10 years, and it needs to be reassessed every 10 years throughout the project credit period.</w:t>
            </w:r>
          </w:p>
        </w:tc>
      </w:tr>
      <w:tr w:rsidR="008B5EA6" w:rsidRPr="00574C68" w14:paraId="5B700FCD" w14:textId="77777777" w:rsidTr="000C53A8">
        <w:tc>
          <w:tcPr>
            <w:tcW w:w="2695" w:type="dxa"/>
            <w:shd w:val="clear" w:color="auto" w:fill="auto"/>
          </w:tcPr>
          <w:p w14:paraId="43C460D2" w14:textId="77777777" w:rsidR="008B5EA6" w:rsidRPr="00574C68" w:rsidRDefault="008B5EA6" w:rsidP="000C53A8">
            <w:pPr>
              <w:rPr>
                <w:rFonts w:eastAsia="Times New Roman"/>
              </w:rPr>
            </w:pPr>
            <w:r w:rsidRPr="00574C68">
              <w:rPr>
                <w:rFonts w:eastAsia="Times New Roman"/>
              </w:rPr>
              <w:t>Historical reference period</w:t>
            </w:r>
          </w:p>
        </w:tc>
        <w:tc>
          <w:tcPr>
            <w:tcW w:w="6300" w:type="dxa"/>
          </w:tcPr>
          <w:p w14:paraId="5FC31E58" w14:textId="77777777" w:rsidR="008B5EA6" w:rsidRPr="00574C68" w:rsidRDefault="008B5EA6" w:rsidP="000C53A8">
            <w:pPr>
              <w:rPr>
                <w:cs/>
              </w:rPr>
            </w:pPr>
            <w:r w:rsidRPr="00574C68">
              <w:t>The interval at which the selected reference area changes from a forested area to a non-forested area. or in the case of deterioration, the period during which deterioration occurred.</w:t>
            </w:r>
          </w:p>
        </w:tc>
      </w:tr>
      <w:tr w:rsidR="008B5EA6" w:rsidRPr="00574C68" w14:paraId="6E9D6939" w14:textId="77777777" w:rsidTr="000C53A8">
        <w:tc>
          <w:tcPr>
            <w:tcW w:w="2695" w:type="dxa"/>
            <w:shd w:val="clear" w:color="auto" w:fill="auto"/>
          </w:tcPr>
          <w:p w14:paraId="751B12A5" w14:textId="77777777" w:rsidR="008B5EA6" w:rsidRPr="00574C68" w:rsidRDefault="008B5EA6" w:rsidP="000C53A8">
            <w:pPr>
              <w:rPr>
                <w:rFonts w:eastAsia="Times New Roman"/>
                <w:cs/>
              </w:rPr>
            </w:pPr>
            <w:r w:rsidRPr="00574C68">
              <w:rPr>
                <w:rFonts w:eastAsia="Times New Roman"/>
              </w:rPr>
              <w:t>Drivers of Forest Change (DoFC)</w:t>
            </w:r>
          </w:p>
        </w:tc>
        <w:tc>
          <w:tcPr>
            <w:tcW w:w="6300" w:type="dxa"/>
          </w:tcPr>
          <w:p w14:paraId="2AA748B7" w14:textId="77777777" w:rsidR="008B5EA6" w:rsidRPr="00574C68" w:rsidRDefault="008B5EA6" w:rsidP="000C53A8">
            <w:pPr>
              <w:rPr>
                <w:cs/>
              </w:rPr>
            </w:pPr>
            <w:r w:rsidRPr="00574C68">
              <w:t>Activities that contribute to the depletion of forest carbon</w:t>
            </w:r>
          </w:p>
        </w:tc>
      </w:tr>
      <w:tr w:rsidR="008B5EA6" w:rsidRPr="00574C68" w14:paraId="62C6E527" w14:textId="77777777" w:rsidTr="000C53A8">
        <w:tc>
          <w:tcPr>
            <w:tcW w:w="2695" w:type="dxa"/>
            <w:shd w:val="clear" w:color="auto" w:fill="auto"/>
          </w:tcPr>
          <w:p w14:paraId="27DA9A42" w14:textId="77777777" w:rsidR="008B5EA6" w:rsidRPr="00574C68" w:rsidRDefault="008B5EA6" w:rsidP="000C53A8">
            <w:pPr>
              <w:rPr>
                <w:rFonts w:eastAsia="Times New Roman"/>
                <w:cs/>
              </w:rPr>
            </w:pPr>
            <w:r w:rsidRPr="00574C68">
              <w:t>Degraded forest</w:t>
            </w:r>
          </w:p>
        </w:tc>
        <w:tc>
          <w:tcPr>
            <w:tcW w:w="6300" w:type="dxa"/>
          </w:tcPr>
          <w:p w14:paraId="085C94D8" w14:textId="77777777" w:rsidR="008B5EA6" w:rsidRPr="00574C68" w:rsidRDefault="008B5EA6" w:rsidP="000C53A8">
            <w:pPr>
              <w:rPr>
                <w:cs/>
              </w:rPr>
            </w:pPr>
            <w:r w:rsidRPr="00574C68">
              <w:t>Forest area in whole or part of the National Forest Reserve where only a small fraction of the intact precious wood remains. The forest is difficult to recover naturally. This forest has trees that are more than 2 meters tall, scattered throughout the area, not more than 20 trees per rai.  Or there are trees that are measured around the trunk at a height of 130 centimeters, ranging from 50 - 100 centimeters, scattered throughout the area, not more than 2 meters high. 8 trees per rai.  Or there are trees with a height of more than 100 centimeters scattered throughout the area, not more than 2 trees per rai, or forest areas with trees that meet all 3 of these criteria, Where combined, must not exceed 2 trees per rai. 16 trees</w:t>
            </w:r>
            <w:r w:rsidRPr="00574C68">
              <w:rPr>
                <w:rFonts w:hint="cs"/>
                <w:cs/>
              </w:rPr>
              <w:t>.</w:t>
            </w:r>
          </w:p>
        </w:tc>
      </w:tr>
      <w:tr w:rsidR="008B5EA6" w:rsidRPr="00574C68" w14:paraId="672E127D" w14:textId="77777777" w:rsidTr="000C53A8">
        <w:tc>
          <w:tcPr>
            <w:tcW w:w="2695" w:type="dxa"/>
            <w:shd w:val="clear" w:color="auto" w:fill="auto"/>
          </w:tcPr>
          <w:p w14:paraId="0351FC56" w14:textId="77777777" w:rsidR="008B5EA6" w:rsidRPr="00574C68" w:rsidRDefault="008B5EA6" w:rsidP="000C53A8">
            <w:pPr>
              <w:rPr>
                <w:rFonts w:eastAsia="Times New Roman"/>
              </w:rPr>
            </w:pPr>
            <w:r w:rsidRPr="00574C68">
              <w:rPr>
                <w:rFonts w:eastAsia="Times New Roman"/>
              </w:rPr>
              <w:t>Leakage area</w:t>
            </w:r>
          </w:p>
        </w:tc>
        <w:tc>
          <w:tcPr>
            <w:tcW w:w="6300" w:type="dxa"/>
          </w:tcPr>
          <w:p w14:paraId="7B4A29AF" w14:textId="77777777" w:rsidR="008B5EA6" w:rsidRPr="00574C68" w:rsidRDefault="008B5EA6" w:rsidP="000C53A8">
            <w:pPr>
              <w:rPr>
                <w:cs/>
              </w:rPr>
            </w:pPr>
            <w:r w:rsidRPr="00574C68">
              <w:t>Areas outside the project area where the drivers of deforestation and forest degradation have been removed due to REDD activities.</w:t>
            </w:r>
          </w:p>
        </w:tc>
      </w:tr>
      <w:tr w:rsidR="008B5EA6" w:rsidRPr="00574C68" w14:paraId="35B1E8AB" w14:textId="77777777" w:rsidTr="000C53A8">
        <w:tc>
          <w:tcPr>
            <w:tcW w:w="2695" w:type="dxa"/>
            <w:shd w:val="clear" w:color="auto" w:fill="auto"/>
          </w:tcPr>
          <w:p w14:paraId="6D88362D" w14:textId="77777777" w:rsidR="008B5EA6" w:rsidRPr="00574C68" w:rsidRDefault="008B5EA6" w:rsidP="000C53A8">
            <w:pPr>
              <w:rPr>
                <w:rFonts w:eastAsia="Times New Roman"/>
                <w:cs/>
              </w:rPr>
            </w:pPr>
            <w:r w:rsidRPr="00574C68">
              <w:rPr>
                <w:rFonts w:eastAsia="Times New Roman"/>
              </w:rPr>
              <w:t>Reference Region (RR)</w:t>
            </w:r>
          </w:p>
        </w:tc>
        <w:tc>
          <w:tcPr>
            <w:tcW w:w="6300" w:type="dxa"/>
          </w:tcPr>
          <w:p w14:paraId="1D93445A" w14:textId="77777777" w:rsidR="008B5EA6" w:rsidRPr="00574C68" w:rsidRDefault="008B5EA6" w:rsidP="000C53A8">
            <w:pPr>
              <w:rPr>
                <w:cs/>
              </w:rPr>
            </w:pPr>
            <w:r w:rsidRPr="00574C68">
              <w:t>An area that simulates the historical trend of changes in forest areas. Based on these trends, it is possible to predict the expected changes within the project area in the baseline</w:t>
            </w:r>
          </w:p>
        </w:tc>
      </w:tr>
      <w:tr w:rsidR="008B5EA6" w:rsidRPr="00574C68" w14:paraId="430FDCA0" w14:textId="77777777" w:rsidTr="000C53A8">
        <w:tc>
          <w:tcPr>
            <w:tcW w:w="2695" w:type="dxa"/>
            <w:shd w:val="clear" w:color="auto" w:fill="auto"/>
          </w:tcPr>
          <w:p w14:paraId="0537B5E7" w14:textId="77777777" w:rsidR="008B5EA6" w:rsidRPr="00574C68" w:rsidRDefault="008B5EA6" w:rsidP="000C53A8">
            <w:pPr>
              <w:rPr>
                <w:rFonts w:eastAsia="Times New Roman"/>
              </w:rPr>
            </w:pPr>
            <w:r w:rsidRPr="00574C68">
              <w:t>Below Ground Biomass (BLG)</w:t>
            </w:r>
          </w:p>
        </w:tc>
        <w:tc>
          <w:tcPr>
            <w:tcW w:w="6300" w:type="dxa"/>
          </w:tcPr>
          <w:p w14:paraId="454A00DC" w14:textId="77777777" w:rsidR="008B5EA6" w:rsidRPr="00574C68" w:rsidRDefault="008B5EA6" w:rsidP="000C53A8">
            <w:pPr>
              <w:rPr>
                <w:cs/>
              </w:rPr>
            </w:pPr>
            <w:r w:rsidRPr="00574C68">
              <w:t>The dry weight of the part of the tree that is underground.</w:t>
            </w:r>
          </w:p>
        </w:tc>
      </w:tr>
      <w:tr w:rsidR="008B5EA6" w:rsidRPr="00574C68" w14:paraId="674F19CF" w14:textId="77777777" w:rsidTr="000C53A8">
        <w:tc>
          <w:tcPr>
            <w:tcW w:w="2695" w:type="dxa"/>
            <w:shd w:val="clear" w:color="auto" w:fill="auto"/>
          </w:tcPr>
          <w:p w14:paraId="528FC4C2" w14:textId="77777777" w:rsidR="008B5EA6" w:rsidRPr="00574C68" w:rsidRDefault="008B5EA6" w:rsidP="000C53A8">
            <w:pPr>
              <w:rPr>
                <w:rFonts w:eastAsia="Times New Roman"/>
                <w:cs/>
              </w:rPr>
            </w:pPr>
            <w:r w:rsidRPr="00574C68">
              <w:t>Above Ground Biomass (AGB)</w:t>
            </w:r>
          </w:p>
        </w:tc>
        <w:tc>
          <w:tcPr>
            <w:tcW w:w="6300" w:type="dxa"/>
          </w:tcPr>
          <w:p w14:paraId="707C301F" w14:textId="77777777" w:rsidR="008B5EA6" w:rsidRPr="00574C68" w:rsidRDefault="008B5EA6" w:rsidP="000C53A8">
            <w:r w:rsidRPr="00574C68">
              <w:t>The dry weight of all parts of the tree above the ground, i.e., trunk, branches, leaves, flowers and fruit.</w:t>
            </w:r>
          </w:p>
        </w:tc>
      </w:tr>
      <w:tr w:rsidR="008B5EA6" w:rsidRPr="00574C68" w14:paraId="16233494" w14:textId="77777777" w:rsidTr="000C53A8">
        <w:tc>
          <w:tcPr>
            <w:tcW w:w="2695" w:type="dxa"/>
            <w:shd w:val="clear" w:color="auto" w:fill="auto"/>
          </w:tcPr>
          <w:p w14:paraId="609E007A" w14:textId="77777777" w:rsidR="008B5EA6" w:rsidRPr="00574C68" w:rsidRDefault="008B5EA6" w:rsidP="000C53A8">
            <w:pPr>
              <w:rPr>
                <w:rFonts w:eastAsia="Times New Roman"/>
                <w:cs/>
              </w:rPr>
            </w:pPr>
            <w:r w:rsidRPr="00574C68">
              <w:t>Dead wood</w:t>
            </w:r>
          </w:p>
        </w:tc>
        <w:tc>
          <w:tcPr>
            <w:tcW w:w="6300" w:type="dxa"/>
          </w:tcPr>
          <w:p w14:paraId="28851FD7" w14:textId="77777777" w:rsidR="008B5EA6" w:rsidRPr="00574C68" w:rsidRDefault="008B5EA6" w:rsidP="000C53A8">
            <w:pPr>
              <w:rPr>
                <w:cs/>
              </w:rPr>
            </w:pPr>
            <w:r w:rsidRPr="00574C68">
              <w:t>Fallen or dead tree</w:t>
            </w:r>
          </w:p>
        </w:tc>
      </w:tr>
      <w:tr w:rsidR="008B5EA6" w:rsidRPr="00574C68" w14:paraId="29E99CBC" w14:textId="77777777" w:rsidTr="000C53A8">
        <w:tc>
          <w:tcPr>
            <w:tcW w:w="2695" w:type="dxa"/>
            <w:shd w:val="clear" w:color="auto" w:fill="auto"/>
          </w:tcPr>
          <w:p w14:paraId="5FA4D174" w14:textId="77777777" w:rsidR="008B5EA6" w:rsidRPr="00574C68" w:rsidRDefault="008B5EA6" w:rsidP="000C53A8">
            <w:pPr>
              <w:rPr>
                <w:rFonts w:eastAsia="Times New Roman"/>
                <w:cs/>
              </w:rPr>
            </w:pPr>
            <w:r w:rsidRPr="00574C68">
              <w:t>Litter)</w:t>
            </w:r>
          </w:p>
        </w:tc>
        <w:tc>
          <w:tcPr>
            <w:tcW w:w="6300" w:type="dxa"/>
          </w:tcPr>
          <w:p w14:paraId="5104381D" w14:textId="77777777" w:rsidR="008B5EA6" w:rsidRPr="00574C68" w:rsidRDefault="008B5EA6" w:rsidP="000C53A8">
            <w:pPr>
              <w:rPr>
                <w:cs/>
              </w:rPr>
            </w:pPr>
            <w:r w:rsidRPr="00574C68">
              <w:t>The parts of a tree that fall to the ground are branches, stems, leaves, flowers, and fruit.</w:t>
            </w:r>
          </w:p>
        </w:tc>
      </w:tr>
      <w:tr w:rsidR="008B5EA6" w:rsidRPr="00574C68" w14:paraId="5100B128" w14:textId="77777777" w:rsidTr="000C53A8">
        <w:tc>
          <w:tcPr>
            <w:tcW w:w="2695" w:type="dxa"/>
            <w:shd w:val="clear" w:color="auto" w:fill="auto"/>
          </w:tcPr>
          <w:p w14:paraId="022E96DE" w14:textId="77777777" w:rsidR="008B5EA6" w:rsidRPr="00574C68" w:rsidRDefault="008B5EA6" w:rsidP="000C53A8">
            <w:pPr>
              <w:rPr>
                <w:rFonts w:eastAsia="Times New Roman"/>
                <w:cs/>
              </w:rPr>
            </w:pPr>
            <w:r w:rsidRPr="00574C68">
              <w:t>Allometry equation</w:t>
            </w:r>
          </w:p>
        </w:tc>
        <w:tc>
          <w:tcPr>
            <w:tcW w:w="6300" w:type="dxa"/>
          </w:tcPr>
          <w:p w14:paraId="505E6976" w14:textId="77777777" w:rsidR="008B5EA6" w:rsidRPr="00574C68" w:rsidRDefault="008B5EA6" w:rsidP="000C53A8">
            <w:pPr>
              <w:rPr>
                <w:cs/>
              </w:rPr>
            </w:pPr>
            <w:r w:rsidRPr="00574C68">
              <w:t xml:space="preserve">The relationship equation between the height at breast height or </w:t>
            </w:r>
            <w:r w:rsidRPr="00574C68">
              <w:rPr>
                <w:cs/>
              </w:rPr>
              <w:t xml:space="preserve">1.30 </w:t>
            </w:r>
            <w:r w:rsidRPr="00574C68">
              <w:t xml:space="preserve">meters (diameter at breast height: DBH) and the total </w:t>
            </w:r>
            <w:r w:rsidRPr="00574C68">
              <w:lastRenderedPageBreak/>
              <w:t>height (Height) of the tree, which is used to calculate the dry weight of the tree, has units in kilograms.</w:t>
            </w:r>
          </w:p>
        </w:tc>
      </w:tr>
      <w:tr w:rsidR="008B5EA6" w:rsidRPr="00574C68" w14:paraId="713C6DE5" w14:textId="77777777" w:rsidTr="000C53A8">
        <w:tc>
          <w:tcPr>
            <w:tcW w:w="2695" w:type="dxa"/>
            <w:shd w:val="clear" w:color="auto" w:fill="auto"/>
          </w:tcPr>
          <w:p w14:paraId="22991B7B" w14:textId="77777777" w:rsidR="008B5EA6" w:rsidRPr="00574C68" w:rsidRDefault="008B5EA6" w:rsidP="000C53A8">
            <w:pPr>
              <w:rPr>
                <w:rFonts w:eastAsia="Times New Roman"/>
                <w:cs/>
              </w:rPr>
            </w:pPr>
            <w:r w:rsidRPr="00574C68">
              <w:lastRenderedPageBreak/>
              <w:t>Additionality</w:t>
            </w:r>
          </w:p>
        </w:tc>
        <w:tc>
          <w:tcPr>
            <w:tcW w:w="6300" w:type="dxa"/>
          </w:tcPr>
          <w:p w14:paraId="66C01041" w14:textId="204CC04B" w:rsidR="008B5EA6" w:rsidRPr="00574C68" w:rsidRDefault="001B1398" w:rsidP="000C53A8">
            <w:pPr>
              <w:rPr>
                <w:cs/>
              </w:rPr>
            </w:pPr>
            <w:r>
              <w:rPr>
                <w:rFonts w:hint="cs"/>
              </w:rPr>
              <w:t>A project activity is additional if the project participants can demonstrate that GHG emission are reduced below those that would have occurred in the absence of the project activity or business as usual (BAU).  Demonstration of additionality shall be done following the guideline set by TGO.</w:t>
            </w:r>
          </w:p>
        </w:tc>
      </w:tr>
      <w:tr w:rsidR="008B5EA6" w:rsidRPr="00574C68" w14:paraId="0D6CD24F" w14:textId="77777777" w:rsidTr="000C53A8">
        <w:tc>
          <w:tcPr>
            <w:tcW w:w="2695" w:type="dxa"/>
            <w:shd w:val="clear" w:color="auto" w:fill="auto"/>
          </w:tcPr>
          <w:p w14:paraId="3650D3B1" w14:textId="77777777" w:rsidR="008B5EA6" w:rsidRPr="00574C68" w:rsidRDefault="008B5EA6" w:rsidP="000C53A8">
            <w:pPr>
              <w:rPr>
                <w:rFonts w:eastAsia="Times New Roman"/>
                <w:cs/>
              </w:rPr>
            </w:pPr>
            <w:r w:rsidRPr="00574C68">
              <w:rPr>
                <w:rFonts w:eastAsia="Times New Roman"/>
              </w:rPr>
              <w:t>Diameter at Breast Height (DBH)</w:t>
            </w:r>
          </w:p>
        </w:tc>
        <w:tc>
          <w:tcPr>
            <w:tcW w:w="6300" w:type="dxa"/>
          </w:tcPr>
          <w:p w14:paraId="55D5FD8C" w14:textId="77777777" w:rsidR="008B5EA6" w:rsidRPr="00574C68" w:rsidRDefault="008B5EA6" w:rsidP="000C53A8">
            <w:pPr>
              <w:rPr>
                <w:cs/>
              </w:rPr>
            </w:pPr>
            <w:r w:rsidRPr="00574C68">
              <w:t xml:space="preserve">The height of the trees was measured at a height of </w:t>
            </w:r>
            <w:r w:rsidRPr="00574C68">
              <w:rPr>
                <w:cs/>
              </w:rPr>
              <w:t xml:space="preserve">1.30 </w:t>
            </w:r>
            <w:r w:rsidRPr="00574C68">
              <w:t>m.</w:t>
            </w:r>
          </w:p>
        </w:tc>
      </w:tr>
      <w:tr w:rsidR="008B5EA6" w:rsidRPr="00574C68" w14:paraId="5703EFDB" w14:textId="77777777" w:rsidTr="000C53A8">
        <w:tc>
          <w:tcPr>
            <w:tcW w:w="2695" w:type="dxa"/>
            <w:shd w:val="clear" w:color="auto" w:fill="auto"/>
          </w:tcPr>
          <w:p w14:paraId="22CCCA23" w14:textId="77777777" w:rsidR="008B5EA6" w:rsidRPr="00574C68" w:rsidRDefault="008B5EA6" w:rsidP="000C53A8">
            <w:pPr>
              <w:rPr>
                <w:rFonts w:eastAsia="Times New Roman"/>
              </w:rPr>
            </w:pPr>
            <w:r w:rsidRPr="00574C68">
              <w:rPr>
                <w:rFonts w:eastAsia="Times New Roman"/>
              </w:rPr>
              <w:t>Strat date</w:t>
            </w:r>
          </w:p>
        </w:tc>
        <w:tc>
          <w:tcPr>
            <w:tcW w:w="6300" w:type="dxa"/>
          </w:tcPr>
          <w:p w14:paraId="2573655A" w14:textId="77777777" w:rsidR="008B5EA6" w:rsidRPr="00574C68" w:rsidRDefault="008B5EA6" w:rsidP="000C53A8">
            <w:pPr>
              <w:rPr>
                <w:cs/>
              </w:rPr>
            </w:pPr>
            <w:r w:rsidRPr="00574C68">
              <w:t>The date when project developers begin planting or sowing seeds in the project area, or carrying out natural restoration activities, excluding site preparation such as weed control.</w:t>
            </w:r>
          </w:p>
        </w:tc>
      </w:tr>
      <w:tr w:rsidR="008B5EA6" w:rsidRPr="00574C68" w14:paraId="3EDC6934" w14:textId="77777777" w:rsidTr="000C53A8">
        <w:tc>
          <w:tcPr>
            <w:tcW w:w="2695" w:type="dxa"/>
            <w:shd w:val="clear" w:color="auto" w:fill="auto"/>
          </w:tcPr>
          <w:p w14:paraId="4D158D4F" w14:textId="77777777" w:rsidR="008B5EA6" w:rsidRPr="00574C68" w:rsidRDefault="008B5EA6" w:rsidP="000C53A8">
            <w:pPr>
              <w:rPr>
                <w:rFonts w:eastAsia="Times New Roman"/>
                <w:cs/>
              </w:rPr>
            </w:pPr>
            <w:r w:rsidRPr="00574C68">
              <w:rPr>
                <w:rFonts w:eastAsia="Times New Roman"/>
              </w:rPr>
              <w:t>Minimum Mapping Unit (MMU)</w:t>
            </w:r>
          </w:p>
        </w:tc>
        <w:tc>
          <w:tcPr>
            <w:tcW w:w="6300" w:type="dxa"/>
          </w:tcPr>
          <w:p w14:paraId="4EDAE6FD" w14:textId="77777777" w:rsidR="008B5EA6" w:rsidRPr="00574C68" w:rsidRDefault="008B5EA6" w:rsidP="000C53A8">
            <w:pPr>
              <w:rPr>
                <w:cs/>
              </w:rPr>
            </w:pPr>
            <w:r w:rsidRPr="00574C68">
              <w:t>The minimum unit used for classification and remote sensing analysis is set to 1 ha.</w:t>
            </w:r>
          </w:p>
        </w:tc>
      </w:tr>
      <w:tr w:rsidR="008B5EA6" w:rsidRPr="00574C68" w14:paraId="19E6E3D2" w14:textId="77777777" w:rsidTr="000C53A8">
        <w:tc>
          <w:tcPr>
            <w:tcW w:w="2695" w:type="dxa"/>
            <w:shd w:val="clear" w:color="auto" w:fill="auto"/>
          </w:tcPr>
          <w:p w14:paraId="28BCBBF2" w14:textId="7091D053" w:rsidR="008B5EA6" w:rsidRPr="00574C68" w:rsidRDefault="008B5EA6" w:rsidP="008B5EA6">
            <w:pPr>
              <w:rPr>
                <w:cs/>
              </w:rPr>
            </w:pPr>
            <w:r>
              <w:rPr>
                <w:rFonts w:eastAsia="Times New Roman" w:hint="cs"/>
                <w:color w:val="000000" w:themeColor="text1"/>
              </w:rPr>
              <w:t>Legal Land Use Rights Certificate</w:t>
            </w:r>
          </w:p>
        </w:tc>
        <w:tc>
          <w:tcPr>
            <w:tcW w:w="6300" w:type="dxa"/>
          </w:tcPr>
          <w:p w14:paraId="6B82F466" w14:textId="72AE38AF" w:rsidR="008B5EA6" w:rsidRPr="00574C68" w:rsidRDefault="008B5EA6" w:rsidP="008B5EA6">
            <w:r>
              <w:rPr>
                <w:rFonts w:hint="cs"/>
                <w:color w:val="000000" w:themeColor="text1"/>
              </w:rPr>
              <w:t xml:space="preserve">Documents demonstrating ownership of land, rights to use the land according to the law, such as a land title deed (Nor. Sor </w:t>
            </w:r>
            <w:r>
              <w:rPr>
                <w:rFonts w:hint="cs"/>
                <w:color w:val="000000" w:themeColor="text1"/>
                <w:cs/>
              </w:rPr>
              <w:t>4)</w:t>
            </w:r>
            <w:r>
              <w:rPr>
                <w:rFonts w:hint="cs"/>
                <w:color w:val="000000" w:themeColor="text1"/>
              </w:rPr>
              <w:t xml:space="preserve">, a certificate of utilization (Nor Sor. </w:t>
            </w:r>
            <w:r>
              <w:rPr>
                <w:rFonts w:hint="cs"/>
                <w:color w:val="000000" w:themeColor="text1"/>
                <w:cs/>
              </w:rPr>
              <w:t>3)</w:t>
            </w:r>
            <w:r>
              <w:rPr>
                <w:rFonts w:hint="cs"/>
                <w:color w:val="000000" w:themeColor="text1"/>
              </w:rPr>
              <w:t>, a document on land use rights in land reform area (Sor Por.), a request for public use, letter of permission to use in the self-establishing industrial estate (NorKhor.</w:t>
            </w:r>
            <w:r>
              <w:rPr>
                <w:rFonts w:hint="cs"/>
                <w:color w:val="000000" w:themeColor="text1"/>
                <w:cs/>
              </w:rPr>
              <w:t xml:space="preserve">3) </w:t>
            </w:r>
            <w:r>
              <w:rPr>
                <w:rFonts w:hint="cs"/>
                <w:color w:val="000000" w:themeColor="text1"/>
              </w:rPr>
              <w:t>or land utilization certificate from the relevant government agency</w:t>
            </w:r>
          </w:p>
        </w:tc>
      </w:tr>
    </w:tbl>
    <w:p w14:paraId="05398AB5" w14:textId="77777777" w:rsidR="008B5EA6" w:rsidRPr="00AB26F4" w:rsidRDefault="008B5EA6" w:rsidP="008B5EA6">
      <w:pPr>
        <w:spacing w:before="60" w:after="60"/>
      </w:pPr>
      <w:r w:rsidRPr="00A63846">
        <w:t>In addition to the definitions contained in this document, Use definitions consistent with definitions in the T-VER, CDM and IPCC Guidelines.</w:t>
      </w:r>
    </w:p>
    <w:p w14:paraId="49BE9F05" w14:textId="5290C204" w:rsidR="008B5EA6" w:rsidRDefault="008B5EA6" w:rsidP="008B5EA6">
      <w:pPr>
        <w:spacing w:before="60" w:after="60"/>
      </w:pPr>
    </w:p>
    <w:p w14:paraId="166FFFBA" w14:textId="77777777" w:rsidR="008B5EA6" w:rsidRPr="00574C68" w:rsidRDefault="008B5EA6" w:rsidP="008B5EA6">
      <w:pPr>
        <w:spacing w:before="60" w:after="60"/>
      </w:pPr>
    </w:p>
    <w:p w14:paraId="30E75158" w14:textId="77777777" w:rsidR="008B5EA6" w:rsidRPr="00574C68" w:rsidRDefault="008B5EA6" w:rsidP="008B5EA6">
      <w:pPr>
        <w:rPr>
          <w:b/>
          <w:bCs/>
        </w:rPr>
      </w:pPr>
      <w:r w:rsidRPr="00574C68">
        <w:rPr>
          <w:b/>
          <w:bCs/>
        </w:rPr>
        <w:t>Abbreviations</w:t>
      </w:r>
    </w:p>
    <w:p w14:paraId="35285E3B" w14:textId="77777777" w:rsidR="008B5EA6" w:rsidRPr="00574C68" w:rsidRDefault="008B5EA6" w:rsidP="008B5EA6">
      <w:pPr>
        <w:spacing w:after="120"/>
      </w:pPr>
      <w:r w:rsidRPr="00574C68">
        <w:t xml:space="preserve">AR </w:t>
      </w:r>
      <w:r w:rsidRPr="00574C68">
        <w:tab/>
      </w:r>
      <w:r w:rsidRPr="00574C68">
        <w:tab/>
        <w:t>Afforestation, Reforestation and Revegetation</w:t>
      </w:r>
    </w:p>
    <w:p w14:paraId="68B3DF4A" w14:textId="77777777" w:rsidR="008B5EA6" w:rsidRPr="00574C68" w:rsidRDefault="008B5EA6" w:rsidP="008B5EA6">
      <w:pPr>
        <w:spacing w:after="120"/>
      </w:pPr>
      <w:r w:rsidRPr="00574C68">
        <w:t xml:space="preserve">REDD </w:t>
      </w:r>
      <w:r w:rsidRPr="00574C68">
        <w:tab/>
      </w:r>
      <w:r w:rsidRPr="00574C68">
        <w:tab/>
        <w:t>Reducing Emissions from Deforestation and forest Degradation</w:t>
      </w:r>
    </w:p>
    <w:p w14:paraId="5789FC43" w14:textId="77777777" w:rsidR="008B5EA6" w:rsidRPr="00574C68" w:rsidRDefault="008B5EA6" w:rsidP="008B5EA6">
      <w:pPr>
        <w:spacing w:after="120"/>
        <w:ind w:left="1440" w:hanging="1440"/>
      </w:pPr>
      <w:r w:rsidRPr="00574C68">
        <w:t xml:space="preserve">REDD+ </w:t>
      </w:r>
      <w:r w:rsidRPr="00574C68">
        <w:tab/>
        <w:t>AR + REDD</w:t>
      </w:r>
    </w:p>
    <w:p w14:paraId="639F8322" w14:textId="77777777" w:rsidR="008B5EA6" w:rsidRPr="00574C68" w:rsidRDefault="008B5EA6" w:rsidP="008B5EA6">
      <w:pPr>
        <w:spacing w:after="120"/>
        <w:ind w:left="1440" w:hanging="1440"/>
      </w:pPr>
      <w:r w:rsidRPr="00574C68">
        <w:t>PRA</w:t>
      </w:r>
      <w:r w:rsidRPr="00574C68">
        <w:tab/>
        <w:t>Participatory Rural Appraisal</w:t>
      </w:r>
    </w:p>
    <w:p w14:paraId="7976A5A9" w14:textId="77777777" w:rsidR="008B5EA6" w:rsidRPr="00574C68" w:rsidRDefault="008B5EA6" w:rsidP="008B5EA6">
      <w:pPr>
        <w:spacing w:after="120"/>
        <w:ind w:left="1440" w:hanging="1440"/>
      </w:pPr>
      <w:r w:rsidRPr="00574C68">
        <w:t>FGD</w:t>
      </w:r>
      <w:r w:rsidRPr="00574C68">
        <w:tab/>
        <w:t>Focus Group Discussion</w:t>
      </w:r>
    </w:p>
    <w:p w14:paraId="37548977" w14:textId="77777777" w:rsidR="008B5EA6" w:rsidRDefault="008B5EA6" w:rsidP="001260D0"/>
    <w:p w14:paraId="5CB74023" w14:textId="4472B027" w:rsidR="008B5EA6" w:rsidRDefault="008B5EA6">
      <w:r>
        <w:br w:type="page"/>
      </w:r>
    </w:p>
    <w:p w14:paraId="7EDCA0CE" w14:textId="77777777" w:rsidR="008B5EA6" w:rsidRPr="00574C68" w:rsidRDefault="008B5EA6" w:rsidP="001260D0"/>
    <w:tbl>
      <w:tblPr>
        <w:tblStyle w:val="TableGrid"/>
        <w:tblW w:w="0" w:type="auto"/>
        <w:tblLook w:val="04A0" w:firstRow="1" w:lastRow="0" w:firstColumn="1" w:lastColumn="0" w:noHBand="0" w:noVBand="1"/>
      </w:tblPr>
      <w:tblGrid>
        <w:gridCol w:w="9016"/>
      </w:tblGrid>
      <w:tr w:rsidR="00574C68" w:rsidRPr="00574C68" w14:paraId="15F283ED" w14:textId="77777777" w:rsidTr="001260D0">
        <w:tc>
          <w:tcPr>
            <w:tcW w:w="9242" w:type="dxa"/>
          </w:tcPr>
          <w:p w14:paraId="540BE413" w14:textId="38C941E9" w:rsidR="00F34A0F" w:rsidRPr="00574C68" w:rsidRDefault="00574C68" w:rsidP="001260D0">
            <w:pPr>
              <w:jc w:val="center"/>
              <w:rPr>
                <w:b/>
                <w:bCs/>
                <w:sz w:val="40"/>
                <w:szCs w:val="40"/>
              </w:rPr>
            </w:pPr>
            <w:r w:rsidRPr="00574C68">
              <w:rPr>
                <w:b/>
                <w:bCs/>
                <w:sz w:val="40"/>
                <w:szCs w:val="40"/>
              </w:rPr>
              <w:t xml:space="preserve">T-VER Methodology </w:t>
            </w:r>
            <w:r w:rsidR="00F34A0F" w:rsidRPr="00574C68">
              <w:rPr>
                <w:b/>
                <w:bCs/>
                <w:sz w:val="40"/>
                <w:szCs w:val="40"/>
              </w:rPr>
              <w:t>For</w:t>
            </w:r>
          </w:p>
          <w:p w14:paraId="52976B0C" w14:textId="0415F3AC" w:rsidR="001260D0" w:rsidRPr="00574C68" w:rsidRDefault="00CA30EA" w:rsidP="00F34A0F">
            <w:pPr>
              <w:jc w:val="center"/>
              <w:rPr>
                <w:b/>
                <w:bCs/>
                <w:sz w:val="40"/>
                <w:szCs w:val="40"/>
              </w:rPr>
            </w:pPr>
            <w:r w:rsidRPr="00574C68">
              <w:rPr>
                <w:b/>
                <w:bCs/>
                <w:sz w:val="40"/>
                <w:szCs w:val="40"/>
              </w:rPr>
              <w:t xml:space="preserve">Reducing Emissions from Deforestation and Forest Degradation and Enhancing Carbon </w:t>
            </w:r>
            <w:r w:rsidR="00E8307A" w:rsidRPr="00574C68">
              <w:rPr>
                <w:b/>
                <w:bCs/>
                <w:sz w:val="40"/>
                <w:szCs w:val="40"/>
              </w:rPr>
              <w:t>Sink</w:t>
            </w:r>
            <w:r w:rsidRPr="00574C68">
              <w:rPr>
                <w:b/>
                <w:bCs/>
                <w:sz w:val="40"/>
                <w:szCs w:val="40"/>
              </w:rPr>
              <w:t xml:space="preserve">  in Forest Area Project Level: P-REDD+ (Except Wetlands)</w:t>
            </w:r>
          </w:p>
        </w:tc>
      </w:tr>
    </w:tbl>
    <w:p w14:paraId="13BBE967" w14:textId="5E2C1FF9" w:rsidR="00B108D2" w:rsidRPr="00574C68" w:rsidRDefault="00B108D2" w:rsidP="00B07DC5">
      <w:pPr>
        <w:pStyle w:val="Heading1"/>
        <w:rPr>
          <w:color w:val="auto"/>
        </w:rPr>
      </w:pPr>
      <w:bookmarkStart w:id="3" w:name="_Hlk100308231"/>
      <w:r w:rsidRPr="00574C68">
        <w:rPr>
          <w:color w:val="auto"/>
          <w:cs/>
        </w:rPr>
        <w:t xml:space="preserve">1. </w:t>
      </w:r>
      <w:r w:rsidRPr="00574C68">
        <w:rPr>
          <w:color w:val="auto"/>
        </w:rPr>
        <w:t>Scope of Project</w:t>
      </w:r>
    </w:p>
    <w:p w14:paraId="2AF5C0C7" w14:textId="3409515B" w:rsidR="00B108D2" w:rsidRPr="00574C68" w:rsidRDefault="00B108D2" w:rsidP="00184389">
      <w:pPr>
        <w:pStyle w:val="Heading2"/>
        <w:rPr>
          <w:color w:val="auto"/>
        </w:rPr>
      </w:pPr>
      <w:bookmarkStart w:id="4" w:name="_Hlk100308351"/>
      <w:bookmarkEnd w:id="3"/>
      <w:r w:rsidRPr="00574C68">
        <w:rPr>
          <w:color w:val="auto"/>
          <w:cs/>
        </w:rPr>
        <w:t>1</w:t>
      </w:r>
      <w:r w:rsidRPr="00574C68">
        <w:rPr>
          <w:rFonts w:hint="cs"/>
          <w:color w:val="auto"/>
          <w:cs/>
        </w:rPr>
        <w:t>.1</w:t>
      </w:r>
      <w:r w:rsidRPr="00574C68">
        <w:rPr>
          <w:color w:val="auto"/>
          <w:cs/>
        </w:rPr>
        <w:t xml:space="preserve"> </w:t>
      </w:r>
      <w:r w:rsidR="00F34A0F" w:rsidRPr="00574C68">
        <w:rPr>
          <w:color w:val="auto"/>
        </w:rPr>
        <w:t>Operation Characteristics</w:t>
      </w:r>
      <w:r w:rsidRPr="00574C68">
        <w:rPr>
          <w:color w:val="auto"/>
          <w:cs/>
        </w:rPr>
        <w:t xml:space="preserve"> </w:t>
      </w:r>
    </w:p>
    <w:p w14:paraId="44940BC1" w14:textId="500A4378" w:rsidR="00F34A0F" w:rsidRPr="00574C68" w:rsidRDefault="00F34A0F" w:rsidP="00AD2418">
      <w:pPr>
        <w:ind w:firstLine="720"/>
        <w:jc w:val="thaiDistribute"/>
      </w:pPr>
      <w:bookmarkStart w:id="5" w:name="_Hlk100308468"/>
      <w:bookmarkEnd w:id="4"/>
      <w:r w:rsidRPr="00574C68">
        <w:t>Greenhouse gas emission reduction from deforestation and forest degradation, as well as increase of carbon sink in forest area includes the following activities:</w:t>
      </w:r>
    </w:p>
    <w:p w14:paraId="361C4510" w14:textId="3CC29CD6" w:rsidR="00C529C7" w:rsidRPr="00574C68" w:rsidRDefault="00151A33" w:rsidP="00BC38A5">
      <w:pPr>
        <w:pStyle w:val="ListParagraph"/>
        <w:numPr>
          <w:ilvl w:val="0"/>
          <w:numId w:val="3"/>
        </w:numPr>
        <w:tabs>
          <w:tab w:val="left" w:pos="993"/>
        </w:tabs>
        <w:ind w:left="0" w:firstLine="1134"/>
        <w:jc w:val="thaiDistribute"/>
      </w:pPr>
      <w:r w:rsidRPr="00574C68">
        <w:t>Reducing Emission from Deforestation and Forest Degradation</w:t>
      </w:r>
      <w:r w:rsidR="00F34A0F" w:rsidRPr="00574C68">
        <w:t xml:space="preserve"> (</w:t>
      </w:r>
      <w:r w:rsidRPr="00574C68">
        <w:t>REDD</w:t>
      </w:r>
      <w:r w:rsidR="00F34A0F" w:rsidRPr="00574C68">
        <w:t xml:space="preserve">) implemented from collaboration between </w:t>
      </w:r>
      <w:r w:rsidR="00FF007D" w:rsidRPr="00574C68">
        <w:t>RED</w:t>
      </w:r>
      <w:r w:rsidR="00F34A0F" w:rsidRPr="00574C68">
        <w:t xml:space="preserve">D and </w:t>
      </w:r>
      <w:r w:rsidR="0038132C" w:rsidRPr="00574C68">
        <w:t>AR</w:t>
      </w:r>
      <w:r w:rsidR="00C529C7" w:rsidRPr="00574C68">
        <w:t xml:space="preserve"> </w:t>
      </w:r>
      <w:r w:rsidR="00F34A0F" w:rsidRPr="00574C68">
        <w:t>(</w:t>
      </w:r>
      <w:r w:rsidR="00C529C7" w:rsidRPr="00574C68">
        <w:t>Afforestation, Reforestation and Revegetation activities</w:t>
      </w:r>
      <w:r w:rsidR="00CA30EA" w:rsidRPr="00574C68">
        <w:t>)</w:t>
      </w:r>
    </w:p>
    <w:p w14:paraId="390D91B0" w14:textId="4FD6158A" w:rsidR="00F34A0F" w:rsidRPr="00574C68" w:rsidRDefault="00F34A0F" w:rsidP="00BC38A5">
      <w:pPr>
        <w:pStyle w:val="ListParagraph"/>
        <w:numPr>
          <w:ilvl w:val="0"/>
          <w:numId w:val="3"/>
        </w:numPr>
        <w:tabs>
          <w:tab w:val="left" w:pos="1418"/>
        </w:tabs>
        <w:ind w:left="0" w:firstLine="1134"/>
        <w:jc w:val="thaiDistribute"/>
      </w:pPr>
      <w:r w:rsidRPr="00574C68">
        <w:t xml:space="preserve">For REDD activities, the project area must meet the definition of forest area at least </w:t>
      </w:r>
      <w:r w:rsidRPr="00574C68">
        <w:rPr>
          <w:cs/>
        </w:rPr>
        <w:t xml:space="preserve">10 </w:t>
      </w:r>
      <w:r w:rsidRPr="00574C68">
        <w:t>years prior to the project start date</w:t>
      </w:r>
    </w:p>
    <w:p w14:paraId="07D9B79B" w14:textId="74BA4717" w:rsidR="00AD2418" w:rsidRPr="00574C68" w:rsidRDefault="006F5632" w:rsidP="006F5632">
      <w:pPr>
        <w:pStyle w:val="ListParagraph"/>
        <w:numPr>
          <w:ilvl w:val="0"/>
          <w:numId w:val="3"/>
        </w:numPr>
        <w:tabs>
          <w:tab w:val="left" w:pos="1418"/>
        </w:tabs>
        <w:ind w:left="0" w:firstLine="1134"/>
        <w:jc w:val="thaiDistribute"/>
      </w:pPr>
      <w:r w:rsidRPr="00574C68">
        <w:t xml:space="preserve">For AR activities, the project area must be degraded area or non-forest area before the project start date, and must not change the original ecosystem.  The project developer must carry out activities and follow conditions as specified in </w:t>
      </w:r>
      <w:r w:rsidR="00987D2E" w:rsidRPr="00574C68">
        <w:rPr>
          <w:i/>
          <w:iCs/>
        </w:rPr>
        <w:t>TVER-METH-</w:t>
      </w:r>
      <w:r w:rsidR="00987D2E" w:rsidRPr="00574C68">
        <w:rPr>
          <w:i/>
          <w:iCs/>
          <w:cs/>
        </w:rPr>
        <w:t xml:space="preserve">13-01 </w:t>
      </w:r>
      <w:r w:rsidR="00987D2E" w:rsidRPr="00574C68">
        <w:rPr>
          <w:i/>
          <w:iCs/>
        </w:rPr>
        <w:t>Afforestation/Reforestation of lands except wetlands</w:t>
      </w:r>
    </w:p>
    <w:p w14:paraId="564367A2" w14:textId="72EB8FF6" w:rsidR="006F5632" w:rsidRPr="00574C68" w:rsidRDefault="006F5632" w:rsidP="00574C68">
      <w:pPr>
        <w:pStyle w:val="ListParagraph"/>
        <w:numPr>
          <w:ilvl w:val="0"/>
          <w:numId w:val="3"/>
        </w:numPr>
        <w:tabs>
          <w:tab w:val="left" w:pos="1418"/>
        </w:tabs>
        <w:ind w:left="0" w:firstLine="1134"/>
        <w:jc w:val="thaiDistribute"/>
      </w:pPr>
      <w:r w:rsidRPr="00574C68">
        <w:t>Production of fuel woods is allowed in the area of AR activities.</w:t>
      </w:r>
    </w:p>
    <w:p w14:paraId="39834EF0" w14:textId="6E2B1499" w:rsidR="00CB51B3" w:rsidRPr="00574C68" w:rsidRDefault="00CB51B3" w:rsidP="006F5632">
      <w:pPr>
        <w:tabs>
          <w:tab w:val="left" w:pos="1418"/>
        </w:tabs>
        <w:jc w:val="thaiDistribute"/>
      </w:pPr>
    </w:p>
    <w:p w14:paraId="026A6CA7" w14:textId="50B2F051" w:rsidR="00E10DEE" w:rsidRPr="00574C68" w:rsidRDefault="006F5632" w:rsidP="006F5632">
      <w:pPr>
        <w:tabs>
          <w:tab w:val="left" w:pos="0"/>
          <w:tab w:val="left" w:pos="709"/>
        </w:tabs>
        <w:ind w:firstLine="709"/>
        <w:jc w:val="thaiDistribute"/>
      </w:pPr>
      <w:r w:rsidRPr="00574C68">
        <w:t xml:space="preserve">This methodology cannot be used under the following conditions: </w:t>
      </w:r>
      <w:r w:rsidR="00CB51B3" w:rsidRPr="00574C68">
        <w:rPr>
          <w:cs/>
        </w:rPr>
        <w:tab/>
      </w:r>
      <w:r w:rsidR="00E10DEE" w:rsidRPr="00574C68">
        <w:rPr>
          <w:cs/>
        </w:rPr>
        <w:t xml:space="preserve"> </w:t>
      </w:r>
    </w:p>
    <w:p w14:paraId="4289F749" w14:textId="06C05A28" w:rsidR="006F5632" w:rsidRPr="00574C68" w:rsidRDefault="006F5632" w:rsidP="006F5632">
      <w:pPr>
        <w:pStyle w:val="ListParagraph"/>
        <w:numPr>
          <w:ilvl w:val="1"/>
          <w:numId w:val="29"/>
        </w:numPr>
        <w:tabs>
          <w:tab w:val="left" w:pos="0"/>
          <w:tab w:val="left" w:pos="1418"/>
        </w:tabs>
        <w:jc w:val="thaiDistribute"/>
      </w:pPr>
      <w:r w:rsidRPr="00574C68">
        <w:t>Activities aim to reduce greenhouse gas emissions from deforestation and forest degradation that are permitted by law such as tree planting in permitted areas, mining concessions at the end of contracts, and others</w:t>
      </w:r>
    </w:p>
    <w:p w14:paraId="41E08AAE" w14:textId="5931B8DE" w:rsidR="006F5632" w:rsidRPr="00574C68" w:rsidRDefault="006F5632" w:rsidP="006F5632">
      <w:pPr>
        <w:pStyle w:val="ListParagraph"/>
        <w:numPr>
          <w:ilvl w:val="1"/>
          <w:numId w:val="29"/>
        </w:numPr>
        <w:tabs>
          <w:tab w:val="left" w:pos="0"/>
          <w:tab w:val="left" w:pos="1418"/>
        </w:tabs>
        <w:jc w:val="thaiDistribute"/>
      </w:pPr>
      <w:r w:rsidRPr="00574C68">
        <w:t>Only AR activities are implemented</w:t>
      </w:r>
    </w:p>
    <w:p w14:paraId="1B9B3EF6" w14:textId="793B4A54" w:rsidR="006F5632" w:rsidRPr="00574C68" w:rsidRDefault="006F5632" w:rsidP="00574C68">
      <w:pPr>
        <w:pStyle w:val="ListParagraph"/>
        <w:numPr>
          <w:ilvl w:val="1"/>
          <w:numId w:val="3"/>
        </w:numPr>
        <w:tabs>
          <w:tab w:val="left" w:pos="0"/>
          <w:tab w:val="left" w:pos="1418"/>
        </w:tabs>
        <w:jc w:val="thaiDistribute"/>
      </w:pPr>
      <w:r w:rsidRPr="00574C68">
        <w:t>AR activities replace agricultural land which contains more than 50% of the project area</w:t>
      </w:r>
    </w:p>
    <w:p w14:paraId="2D524E76" w14:textId="751401F0" w:rsidR="006F5632" w:rsidRPr="00574C68" w:rsidRDefault="006F5632" w:rsidP="00574C68">
      <w:pPr>
        <w:pStyle w:val="ListParagraph"/>
        <w:numPr>
          <w:ilvl w:val="1"/>
          <w:numId w:val="3"/>
        </w:numPr>
        <w:tabs>
          <w:tab w:val="left" w:pos="0"/>
          <w:tab w:val="left" w:pos="1418"/>
        </w:tabs>
        <w:jc w:val="thaiDistribute"/>
      </w:pPr>
      <w:r w:rsidRPr="00574C68">
        <w:t>Project activities take place on wetlands or swamp forests.</w:t>
      </w:r>
    </w:p>
    <w:p w14:paraId="5B59904F" w14:textId="6E855A99" w:rsidR="00B108D2" w:rsidRPr="00574C68" w:rsidRDefault="00B108D2" w:rsidP="00184389">
      <w:pPr>
        <w:pStyle w:val="Heading2"/>
        <w:rPr>
          <w:color w:val="auto"/>
        </w:rPr>
      </w:pPr>
      <w:bookmarkStart w:id="6" w:name="_Hlk100308551"/>
      <w:bookmarkEnd w:id="5"/>
      <w:r w:rsidRPr="00574C68">
        <w:rPr>
          <w:rFonts w:hint="cs"/>
          <w:color w:val="auto"/>
          <w:cs/>
        </w:rPr>
        <w:t>1.2</w:t>
      </w:r>
      <w:r w:rsidRPr="00574C68">
        <w:rPr>
          <w:color w:val="auto"/>
          <w:cs/>
        </w:rPr>
        <w:t xml:space="preserve"> </w:t>
      </w:r>
      <w:r w:rsidR="00F34A0F" w:rsidRPr="00574C68">
        <w:rPr>
          <w:color w:val="auto"/>
        </w:rPr>
        <w:t>Scope of Work</w:t>
      </w:r>
    </w:p>
    <w:p w14:paraId="1602166C" w14:textId="0751477B" w:rsidR="00CA2C86" w:rsidRPr="00574C68" w:rsidRDefault="00CA2C86" w:rsidP="00CA2C86">
      <w:pPr>
        <w:pStyle w:val="Heading3"/>
        <w:rPr>
          <w:color w:val="auto"/>
        </w:rPr>
      </w:pPr>
      <w:r w:rsidRPr="00574C68">
        <w:rPr>
          <w:color w:val="auto"/>
        </w:rPr>
        <w:t>1.2.1 Geographical Boundaries</w:t>
      </w:r>
    </w:p>
    <w:p w14:paraId="6922DA0A" w14:textId="27789207" w:rsidR="00CA2C86" w:rsidRPr="00574C68" w:rsidRDefault="00CA2C86" w:rsidP="00CA2C86">
      <w:r w:rsidRPr="00574C68">
        <w:rPr>
          <w:cs/>
        </w:rPr>
        <w:tab/>
      </w:r>
    </w:p>
    <w:p w14:paraId="0395190A" w14:textId="638DFD01" w:rsidR="001C1637" w:rsidRPr="00574C68" w:rsidRDefault="001C1637" w:rsidP="001C1637">
      <w:pPr>
        <w:ind w:firstLine="720"/>
        <w:jc w:val="thaiDistribute"/>
      </w:pPr>
      <w:r w:rsidRPr="00574C68">
        <w:lastRenderedPageBreak/>
        <w:t>The spatial boundaries of the project must be clearly defined. To facilitate the measurement, tracking, accounting and validation of project GHG reduction and emissions. Project activities may have more than one area</w:t>
      </w:r>
      <w:r w:rsidR="00CA30EA" w:rsidRPr="00574C68">
        <w:t xml:space="preserve"> </w:t>
      </w:r>
      <w:r w:rsidRPr="00574C68">
        <w:t>and must complete the following information</w:t>
      </w:r>
    </w:p>
    <w:p w14:paraId="09EE402B" w14:textId="592FFFD4" w:rsidR="001C1637" w:rsidRPr="00574C68" w:rsidRDefault="001C1637" w:rsidP="001C1637">
      <w:pPr>
        <w:ind w:firstLine="720"/>
        <w:jc w:val="thaiDistribute"/>
        <w:rPr>
          <w:cs/>
        </w:rPr>
      </w:pPr>
      <w:r w:rsidRPr="00574C68">
        <w:rPr>
          <w:cs/>
        </w:rPr>
        <w:t xml:space="preserve">1) </w:t>
      </w:r>
      <w:r w:rsidRPr="00574C68">
        <w:t xml:space="preserve">location and </w:t>
      </w:r>
      <w:r w:rsidR="00E8307A" w:rsidRPr="00574C68">
        <w:t>position</w:t>
      </w:r>
      <w:r w:rsidRPr="00574C68">
        <w:t xml:space="preserve"> of the area</w:t>
      </w:r>
    </w:p>
    <w:p w14:paraId="1420798E" w14:textId="77777777" w:rsidR="001C1637" w:rsidRPr="00574C68" w:rsidRDefault="001C1637" w:rsidP="001C1637">
      <w:pPr>
        <w:ind w:firstLine="720"/>
        <w:jc w:val="thaiDistribute"/>
      </w:pPr>
      <w:r w:rsidRPr="00574C68">
        <w:rPr>
          <w:cs/>
        </w:rPr>
        <w:t xml:space="preserve">2) </w:t>
      </w:r>
      <w:r w:rsidRPr="00574C68">
        <w:t>Map (preferably in digital format)</w:t>
      </w:r>
    </w:p>
    <w:p w14:paraId="3CE3FE73" w14:textId="77777777" w:rsidR="001C1637" w:rsidRPr="00574C68" w:rsidRDefault="001C1637" w:rsidP="001C1637">
      <w:pPr>
        <w:ind w:firstLine="720"/>
        <w:jc w:val="thaiDistribute"/>
      </w:pPr>
      <w:r w:rsidRPr="00574C68">
        <w:rPr>
          <w:cs/>
        </w:rPr>
        <w:t xml:space="preserve">3) </w:t>
      </w:r>
      <w:r w:rsidRPr="00574C68">
        <w:t>The geographic coordinates of each turning point, together with a document showing its authenticity from a geographically referenced digital map.</w:t>
      </w:r>
    </w:p>
    <w:p w14:paraId="11A54EA8" w14:textId="6FD17B27" w:rsidR="001C1637" w:rsidRPr="00574C68" w:rsidRDefault="001C1637" w:rsidP="001C1637">
      <w:pPr>
        <w:ind w:firstLine="720"/>
        <w:jc w:val="thaiDistribute"/>
      </w:pPr>
      <w:r w:rsidRPr="00574C68">
        <w:rPr>
          <w:cs/>
        </w:rPr>
        <w:t xml:space="preserve">4) </w:t>
      </w:r>
      <w:r w:rsidRPr="00574C68">
        <w:t>Total area</w:t>
      </w:r>
    </w:p>
    <w:p w14:paraId="50191D1C" w14:textId="6294B74C" w:rsidR="001C1637" w:rsidRPr="00574C68" w:rsidRDefault="001C1637" w:rsidP="001C1637">
      <w:pPr>
        <w:ind w:firstLine="720"/>
        <w:jc w:val="thaiDistribute"/>
      </w:pPr>
      <w:r w:rsidRPr="00574C68">
        <w:rPr>
          <w:cs/>
        </w:rPr>
        <w:t xml:space="preserve">5) </w:t>
      </w:r>
      <w:r w:rsidRPr="00574C68">
        <w:t>Details of land owner and user rights</w:t>
      </w:r>
    </w:p>
    <w:p w14:paraId="6E9ABEAF" w14:textId="489FE5B1" w:rsidR="00CA2C86" w:rsidRPr="00574C68" w:rsidRDefault="00CA2C86" w:rsidP="009F01A8">
      <w:pPr>
        <w:jc w:val="thaiDistribute"/>
      </w:pPr>
      <w:r w:rsidRPr="00574C68">
        <w:tab/>
      </w:r>
    </w:p>
    <w:p w14:paraId="419242A0" w14:textId="4461537F" w:rsidR="00331A0B" w:rsidRPr="00574C68" w:rsidRDefault="005E5727" w:rsidP="004E3482">
      <w:pPr>
        <w:pStyle w:val="Heading3"/>
        <w:rPr>
          <w:color w:val="auto"/>
        </w:rPr>
      </w:pPr>
      <w:r w:rsidRPr="00574C68">
        <w:rPr>
          <w:color w:val="auto"/>
        </w:rPr>
        <w:t>1.2.</w:t>
      </w:r>
      <w:r w:rsidR="00CA2C86" w:rsidRPr="00574C68">
        <w:rPr>
          <w:color w:val="auto"/>
        </w:rPr>
        <w:t>2</w:t>
      </w:r>
      <w:r w:rsidRPr="00574C68">
        <w:rPr>
          <w:color w:val="auto"/>
        </w:rPr>
        <w:t xml:space="preserve"> Reference Region: RR</w:t>
      </w:r>
    </w:p>
    <w:p w14:paraId="2BD4A7B7" w14:textId="547AF5AE" w:rsidR="001C1637" w:rsidRPr="00574C68" w:rsidRDefault="001C1637" w:rsidP="001C1637">
      <w:pPr>
        <w:ind w:firstLine="720"/>
        <w:jc w:val="thaiDistribute"/>
        <w:rPr>
          <w:rFonts w:eastAsia="Times New Roman"/>
        </w:rPr>
      </w:pPr>
      <w:r w:rsidRPr="00574C68">
        <w:rPr>
          <w:rFonts w:eastAsia="Times New Roman"/>
        </w:rPr>
        <w:t>The project must identify and analyze the reference area</w:t>
      </w:r>
      <w:r w:rsidR="00E8307A" w:rsidRPr="00574C68">
        <w:rPr>
          <w:rFonts w:eastAsia="Times New Roman"/>
        </w:rPr>
        <w:t xml:space="preserve"> </w:t>
      </w:r>
      <w:r w:rsidRPr="00574C68">
        <w:rPr>
          <w:rFonts w:eastAsia="Times New Roman"/>
        </w:rPr>
        <w:t xml:space="preserve">to accurately analyze the trend of deforestation and forest degradation in the </w:t>
      </w:r>
      <w:r w:rsidR="00E8307A" w:rsidRPr="00574C68">
        <w:rPr>
          <w:rFonts w:eastAsia="Times New Roman"/>
        </w:rPr>
        <w:t>baseline</w:t>
      </w:r>
      <w:r w:rsidRPr="00574C68">
        <w:rPr>
          <w:rFonts w:eastAsia="Times New Roman"/>
        </w:rPr>
        <w:t>. Reference area requirements include:</w:t>
      </w:r>
    </w:p>
    <w:p w14:paraId="1832D3E0" w14:textId="77777777" w:rsidR="001C1637" w:rsidRPr="00574C68" w:rsidRDefault="001C1637" w:rsidP="001C1637">
      <w:pPr>
        <w:ind w:firstLine="720"/>
        <w:jc w:val="thaiDistribute"/>
        <w:rPr>
          <w:rFonts w:eastAsia="Times New Roman"/>
        </w:rPr>
      </w:pPr>
      <w:r w:rsidRPr="00574C68">
        <w:rPr>
          <w:rFonts w:eastAsia="Times New Roman"/>
          <w:cs/>
        </w:rPr>
        <w:t xml:space="preserve">• </w:t>
      </w:r>
      <w:r w:rsidRPr="00574C68">
        <w:rPr>
          <w:rFonts w:eastAsia="Times New Roman"/>
        </w:rPr>
        <w:t>The reference area must not be less than the project area.</w:t>
      </w:r>
    </w:p>
    <w:p w14:paraId="70F6FB49" w14:textId="77777777" w:rsidR="001C1637" w:rsidRPr="00574C68" w:rsidRDefault="001C1637" w:rsidP="001C1637">
      <w:pPr>
        <w:ind w:firstLine="720"/>
        <w:jc w:val="thaiDistribute"/>
        <w:rPr>
          <w:rFonts w:eastAsia="Times New Roman"/>
        </w:rPr>
      </w:pPr>
      <w:r w:rsidRPr="00574C68">
        <w:rPr>
          <w:rFonts w:eastAsia="Times New Roman"/>
          <w:cs/>
        </w:rPr>
        <w:t xml:space="preserve">• </w:t>
      </w:r>
      <w:r w:rsidRPr="00574C68">
        <w:rPr>
          <w:rFonts w:eastAsia="Times New Roman"/>
        </w:rPr>
        <w:t>The reference area does not have to have boundaries overlapping the project area.</w:t>
      </w:r>
    </w:p>
    <w:p w14:paraId="5A235B8B" w14:textId="4E13013A" w:rsidR="001C1637" w:rsidRPr="00574C68" w:rsidRDefault="001C1637" w:rsidP="001C1637">
      <w:pPr>
        <w:ind w:firstLine="720"/>
        <w:jc w:val="thaiDistribute"/>
        <w:rPr>
          <w:rFonts w:eastAsia="Times New Roman"/>
        </w:rPr>
      </w:pPr>
      <w:r w:rsidRPr="00574C68">
        <w:rPr>
          <w:rFonts w:eastAsia="Times New Roman"/>
          <w:cs/>
        </w:rPr>
        <w:t xml:space="preserve">• </w:t>
      </w:r>
      <w:r w:rsidRPr="00574C68">
        <w:rPr>
          <w:rFonts w:eastAsia="Times New Roman"/>
        </w:rPr>
        <w:t>The reference area does not have to be the same area adjacent to each other.</w:t>
      </w:r>
    </w:p>
    <w:p w14:paraId="1EA7EA0D" w14:textId="77777777" w:rsidR="00DA1E4F" w:rsidRPr="00574C68" w:rsidRDefault="00DA1E4F" w:rsidP="0015541B">
      <w:pPr>
        <w:jc w:val="thaiDistribute"/>
        <w:rPr>
          <w:rFonts w:eastAsia="Times New Roman"/>
        </w:rPr>
      </w:pPr>
    </w:p>
    <w:p w14:paraId="3BFB6488" w14:textId="6D9BAF98" w:rsidR="001C1637" w:rsidRPr="00574C68" w:rsidRDefault="001C1637" w:rsidP="00E70E81">
      <w:pPr>
        <w:ind w:firstLine="720"/>
        <w:jc w:val="thaiDistribute"/>
        <w:rPr>
          <w:rFonts w:eastAsia="Times New Roman"/>
        </w:rPr>
      </w:pPr>
      <w:r w:rsidRPr="00574C68">
        <w:rPr>
          <w:rFonts w:eastAsia="Times New Roman"/>
        </w:rPr>
        <w:t xml:space="preserve">Guidelines for </w:t>
      </w:r>
      <w:r w:rsidR="006B6E61" w:rsidRPr="00574C68">
        <w:rPr>
          <w:rFonts w:eastAsia="Times New Roman"/>
        </w:rPr>
        <w:t>a</w:t>
      </w:r>
      <w:r w:rsidRPr="00574C68">
        <w:rPr>
          <w:rFonts w:eastAsia="Times New Roman"/>
        </w:rPr>
        <w:t xml:space="preserve">ssessing </w:t>
      </w:r>
      <w:r w:rsidR="006B6E61" w:rsidRPr="00574C68">
        <w:rPr>
          <w:rFonts w:eastAsia="Times New Roman"/>
        </w:rPr>
        <w:t>f</w:t>
      </w:r>
      <w:r w:rsidRPr="00574C68">
        <w:rPr>
          <w:rFonts w:eastAsia="Times New Roman"/>
        </w:rPr>
        <w:t xml:space="preserve">orest </w:t>
      </w:r>
      <w:r w:rsidR="006B6E61" w:rsidRPr="00574C68">
        <w:rPr>
          <w:rFonts w:eastAsia="Times New Roman"/>
        </w:rPr>
        <w:t>d</w:t>
      </w:r>
      <w:r w:rsidRPr="00574C68">
        <w:rPr>
          <w:rFonts w:eastAsia="Times New Roman"/>
        </w:rPr>
        <w:t xml:space="preserve">estruction in the </w:t>
      </w:r>
      <w:r w:rsidR="006B6E61" w:rsidRPr="00574C68">
        <w:rPr>
          <w:rFonts w:eastAsia="Times New Roman"/>
        </w:rPr>
        <w:t>p</w:t>
      </w:r>
      <w:r w:rsidRPr="00574C68">
        <w:rPr>
          <w:rFonts w:eastAsia="Times New Roman"/>
        </w:rPr>
        <w:t xml:space="preserve">ast </w:t>
      </w:r>
      <w:r w:rsidR="006B6E61" w:rsidRPr="00574C68">
        <w:rPr>
          <w:rFonts w:eastAsia="Times New Roman"/>
        </w:rPr>
        <w:t>recommends a</w:t>
      </w:r>
      <w:r w:rsidRPr="00574C68">
        <w:rPr>
          <w:rFonts w:eastAsia="Times New Roman"/>
        </w:rPr>
        <w:t xml:space="preserve">nalyzing the reference area compared to the project area, </w:t>
      </w:r>
      <w:r w:rsidR="006B6E61" w:rsidRPr="00574C68">
        <w:rPr>
          <w:rFonts w:eastAsia="Times New Roman"/>
        </w:rPr>
        <w:t xml:space="preserve">in which </w:t>
      </w:r>
      <w:r w:rsidRPr="00574C68">
        <w:rPr>
          <w:rFonts w:eastAsia="Times New Roman"/>
        </w:rPr>
        <w:t>two approaches are defined as follows.</w:t>
      </w:r>
    </w:p>
    <w:p w14:paraId="3E863CF6" w14:textId="77777777" w:rsidR="00CC1DCF" w:rsidRPr="00574C68" w:rsidRDefault="00CC1DCF" w:rsidP="00E70E81">
      <w:pPr>
        <w:ind w:firstLine="720"/>
        <w:jc w:val="thaiDistribute"/>
        <w:rPr>
          <w:rFonts w:eastAsia="Times New Roman"/>
        </w:rPr>
      </w:pPr>
    </w:p>
    <w:p w14:paraId="3EDD91D1" w14:textId="367F995B" w:rsidR="00CC1DCF" w:rsidRPr="00574C68" w:rsidRDefault="000B4B5A" w:rsidP="000B4B5A">
      <w:pPr>
        <w:jc w:val="thaiDistribute"/>
        <w:rPr>
          <w:rFonts w:eastAsia="Times New Roman"/>
          <w:u w:val="single"/>
        </w:rPr>
      </w:pPr>
      <w:r w:rsidRPr="00574C68">
        <w:rPr>
          <w:rFonts w:eastAsia="Times New Roman"/>
          <w:b/>
          <w:bCs/>
          <w:cs/>
        </w:rPr>
        <w:tab/>
      </w:r>
      <w:r w:rsidR="00F34A0F" w:rsidRPr="00574C68">
        <w:rPr>
          <w:rFonts w:eastAsia="Times New Roman"/>
          <w:b/>
          <w:bCs/>
          <w:u w:val="single"/>
        </w:rPr>
        <w:t>Approach</w:t>
      </w:r>
      <w:r w:rsidRPr="00574C68">
        <w:rPr>
          <w:rFonts w:eastAsia="Times New Roman"/>
          <w:b/>
          <w:bCs/>
          <w:u w:val="single"/>
          <w:cs/>
        </w:rPr>
        <w:t xml:space="preserve"> 1</w:t>
      </w:r>
      <w:r w:rsidRPr="00574C68">
        <w:rPr>
          <w:rFonts w:eastAsia="Times New Roman"/>
          <w:u w:val="single"/>
          <w:cs/>
        </w:rPr>
        <w:t xml:space="preserve"> </w:t>
      </w:r>
    </w:p>
    <w:p w14:paraId="1A6FC831" w14:textId="753B513D" w:rsidR="006B6E61" w:rsidRPr="00574C68" w:rsidRDefault="006B6E61" w:rsidP="00CC1DCF">
      <w:pPr>
        <w:ind w:firstLine="720"/>
        <w:jc w:val="thaiDistribute"/>
        <w:rPr>
          <w:rFonts w:eastAsia="Times New Roman"/>
        </w:rPr>
      </w:pPr>
      <w:r w:rsidRPr="00574C68">
        <w:rPr>
          <w:rFonts w:eastAsia="Times New Roman"/>
        </w:rPr>
        <w:t xml:space="preserve">The selection of the reference area must be based on all comparisons between the reference area and the total project area (Table </w:t>
      </w:r>
      <w:r w:rsidRPr="00574C68">
        <w:rPr>
          <w:rFonts w:eastAsia="Times New Roman"/>
          <w:cs/>
        </w:rPr>
        <w:t>1).</w:t>
      </w:r>
    </w:p>
    <w:p w14:paraId="28CC5B2B" w14:textId="75B9601E" w:rsidR="000B4B5A" w:rsidRPr="00574C68" w:rsidRDefault="00F34A0F" w:rsidP="00A70589">
      <w:pPr>
        <w:spacing w:before="120"/>
        <w:jc w:val="thaiDistribute"/>
        <w:rPr>
          <w:rFonts w:eastAsia="Times New Roman"/>
        </w:rPr>
      </w:pPr>
      <w:r w:rsidRPr="00574C68">
        <w:rPr>
          <w:rFonts w:eastAsia="Times New Roman"/>
          <w:b/>
          <w:bCs/>
        </w:rPr>
        <w:t>Table</w:t>
      </w:r>
      <w:r w:rsidR="000B4B5A" w:rsidRPr="00574C68">
        <w:rPr>
          <w:rFonts w:eastAsia="Times New Roman" w:hint="cs"/>
          <w:b/>
          <w:bCs/>
          <w:cs/>
        </w:rPr>
        <w:t xml:space="preserve"> </w:t>
      </w:r>
      <w:r w:rsidR="000B4B5A" w:rsidRPr="00574C68">
        <w:rPr>
          <w:rFonts w:eastAsia="Times New Roman"/>
          <w:b/>
          <w:bCs/>
        </w:rPr>
        <w:t>1</w:t>
      </w:r>
      <w:r w:rsidR="000B4B5A" w:rsidRPr="00574C68">
        <w:rPr>
          <w:rFonts w:eastAsia="Times New Roman"/>
        </w:rPr>
        <w:t xml:space="preserve"> </w:t>
      </w:r>
      <w:r w:rsidRPr="00574C68">
        <w:rPr>
          <w:rFonts w:eastAsia="Times New Roman"/>
        </w:rPr>
        <w:t>Comparison between reference region and project area</w:t>
      </w:r>
    </w:p>
    <w:p w14:paraId="42D24B2D" w14:textId="77777777" w:rsidR="00C117CC" w:rsidRPr="00574C68" w:rsidRDefault="00C117CC" w:rsidP="00A70589">
      <w:pPr>
        <w:spacing w:before="120"/>
        <w:jc w:val="thaiDistribute"/>
        <w:rPr>
          <w:rFonts w:eastAsia="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574C68" w:rsidRPr="00574C68" w14:paraId="7167468A" w14:textId="77777777" w:rsidTr="00A70589">
        <w:trPr>
          <w:tblHeader/>
        </w:trPr>
        <w:tc>
          <w:tcPr>
            <w:tcW w:w="2263" w:type="dxa"/>
            <w:shd w:val="clear" w:color="auto" w:fill="F2F2F2" w:themeFill="background1" w:themeFillShade="F2"/>
          </w:tcPr>
          <w:p w14:paraId="189ACCED" w14:textId="33057289" w:rsidR="009D21B9" w:rsidRPr="00574C68" w:rsidRDefault="00F34A0F">
            <w:pPr>
              <w:jc w:val="center"/>
              <w:rPr>
                <w:rFonts w:eastAsia="Times New Roman"/>
                <w:b/>
                <w:bCs/>
              </w:rPr>
            </w:pPr>
            <w:r w:rsidRPr="00574C68">
              <w:rPr>
                <w:rFonts w:eastAsia="Times New Roman"/>
                <w:b/>
                <w:bCs/>
              </w:rPr>
              <w:t>Factor</w:t>
            </w:r>
          </w:p>
        </w:tc>
        <w:tc>
          <w:tcPr>
            <w:tcW w:w="6753" w:type="dxa"/>
            <w:shd w:val="clear" w:color="auto" w:fill="F2F2F2" w:themeFill="background1" w:themeFillShade="F2"/>
          </w:tcPr>
          <w:p w14:paraId="05B44FD5" w14:textId="728FA5B3" w:rsidR="009D21B9" w:rsidRPr="00574C68" w:rsidRDefault="00F34A0F">
            <w:pPr>
              <w:jc w:val="center"/>
              <w:rPr>
                <w:rFonts w:eastAsia="Times New Roman"/>
                <w:b/>
                <w:bCs/>
              </w:rPr>
            </w:pPr>
            <w:r w:rsidRPr="00574C68">
              <w:rPr>
                <w:rFonts w:eastAsia="Times New Roman"/>
                <w:b/>
                <w:bCs/>
              </w:rPr>
              <w:t>Comparison</w:t>
            </w:r>
          </w:p>
        </w:tc>
      </w:tr>
      <w:tr w:rsidR="00574C68" w:rsidRPr="00574C68" w14:paraId="06234A9D" w14:textId="77777777">
        <w:tc>
          <w:tcPr>
            <w:tcW w:w="2263" w:type="dxa"/>
            <w:shd w:val="clear" w:color="auto" w:fill="auto"/>
          </w:tcPr>
          <w:p w14:paraId="220A03C3" w14:textId="767A29F3" w:rsidR="009D21B9" w:rsidRPr="00574C68" w:rsidRDefault="00F34A0F" w:rsidP="009D21B9">
            <w:pPr>
              <w:rPr>
                <w:rFonts w:eastAsia="Times New Roman"/>
              </w:rPr>
            </w:pPr>
            <w:r w:rsidRPr="00574C68">
              <w:rPr>
                <w:rFonts w:eastAsia="Times New Roman"/>
              </w:rPr>
              <w:t>F</w:t>
            </w:r>
            <w:r w:rsidR="00793853" w:rsidRPr="00574C68">
              <w:rPr>
                <w:rFonts w:eastAsia="Times New Roman"/>
              </w:rPr>
              <w:t>orest type and landscape factors</w:t>
            </w:r>
          </w:p>
        </w:tc>
        <w:tc>
          <w:tcPr>
            <w:tcW w:w="6753" w:type="dxa"/>
            <w:shd w:val="clear" w:color="auto" w:fill="auto"/>
          </w:tcPr>
          <w:p w14:paraId="711856A1" w14:textId="24EBEB8A" w:rsidR="006B6E61" w:rsidRPr="00574C68" w:rsidRDefault="006B6E61" w:rsidP="006B6E61">
            <w:pPr>
              <w:pStyle w:val="ListParagraph"/>
              <w:numPr>
                <w:ilvl w:val="0"/>
                <w:numId w:val="7"/>
              </w:numPr>
              <w:rPr>
                <w:rFonts w:eastAsia="Times New Roman"/>
              </w:rPr>
            </w:pPr>
            <w:r w:rsidRPr="00574C68">
              <w:rPr>
                <w:rFonts w:eastAsia="Times New Roman"/>
              </w:rPr>
              <w:t>Forest types and landscape factors within the reference area must be similar to the project area.</w:t>
            </w:r>
          </w:p>
          <w:p w14:paraId="4DC060CA" w14:textId="53535739" w:rsidR="006B6E61" w:rsidRPr="00574C68" w:rsidRDefault="006B6E61" w:rsidP="006B6E61">
            <w:pPr>
              <w:pStyle w:val="ListParagraph"/>
              <w:numPr>
                <w:ilvl w:val="0"/>
                <w:numId w:val="7"/>
              </w:numPr>
              <w:rPr>
                <w:rFonts w:eastAsia="Times New Roman"/>
              </w:rPr>
            </w:pPr>
            <w:r w:rsidRPr="00574C68">
              <w:rPr>
                <w:rFonts w:eastAsia="Times New Roman"/>
              </w:rPr>
              <w:t xml:space="preserve">Must list all forest types within the project area and reference area. The forest type in the reference area must be comparable to the project area in the proportion of </w:t>
            </w:r>
            <w:r w:rsidRPr="00574C68">
              <w:rPr>
                <w:rFonts w:eastAsia="Times New Roman"/>
                <w:cs/>
              </w:rPr>
              <w:t>±20</w:t>
            </w:r>
            <w:r w:rsidRPr="00574C68">
              <w:rPr>
                <w:rFonts w:eastAsia="Times New Roman"/>
              </w:rPr>
              <w:t xml:space="preserve"> percent.</w:t>
            </w:r>
          </w:p>
          <w:p w14:paraId="684DFA6D" w14:textId="0C3006DB" w:rsidR="006B6E61" w:rsidRPr="00574C68" w:rsidRDefault="006B6E61" w:rsidP="006B6E61">
            <w:pPr>
              <w:pStyle w:val="ListParagraph"/>
              <w:numPr>
                <w:ilvl w:val="0"/>
                <w:numId w:val="7"/>
              </w:numPr>
              <w:rPr>
                <w:rFonts w:eastAsia="Times New Roman"/>
              </w:rPr>
            </w:pPr>
            <w:r w:rsidRPr="00574C68">
              <w:rPr>
                <w:rFonts w:eastAsia="Times New Roman"/>
              </w:rPr>
              <w:t xml:space="preserve">Any forest type found at least </w:t>
            </w:r>
            <w:r w:rsidRPr="00574C68">
              <w:rPr>
                <w:rFonts w:eastAsia="Times New Roman"/>
                <w:cs/>
              </w:rPr>
              <w:t>5%</w:t>
            </w:r>
            <w:r w:rsidRPr="00574C68">
              <w:rPr>
                <w:rFonts w:eastAsia="Times New Roman"/>
              </w:rPr>
              <w:t xml:space="preserve"> of the project area must be present in the reference area</w:t>
            </w:r>
            <w:r w:rsidR="005D13D8" w:rsidRPr="00574C68">
              <w:rPr>
                <w:rFonts w:eastAsia="Times New Roman" w:hint="cs"/>
                <w:cs/>
              </w:rPr>
              <w:t xml:space="preserve"> </w:t>
            </w:r>
            <w:r w:rsidRPr="00574C68">
              <w:rPr>
                <w:rFonts w:eastAsia="Times New Roman"/>
              </w:rPr>
              <w:t xml:space="preserve">and any forest type found in the reference area more than </w:t>
            </w:r>
            <w:r w:rsidRPr="00574C68">
              <w:rPr>
                <w:rFonts w:eastAsia="Times New Roman"/>
                <w:cs/>
              </w:rPr>
              <w:t>5%</w:t>
            </w:r>
            <w:r w:rsidRPr="00574C68">
              <w:rPr>
                <w:rFonts w:eastAsia="Times New Roman"/>
              </w:rPr>
              <w:t xml:space="preserve"> but not found in the project area must be excluded from the land use analysis.</w:t>
            </w:r>
          </w:p>
          <w:p w14:paraId="46FA29D2" w14:textId="73CA5D77" w:rsidR="00D47193" w:rsidRPr="00574C68" w:rsidRDefault="006B6E61" w:rsidP="006B6E61">
            <w:pPr>
              <w:pStyle w:val="ListParagraph"/>
              <w:numPr>
                <w:ilvl w:val="0"/>
                <w:numId w:val="7"/>
              </w:numPr>
              <w:rPr>
                <w:rFonts w:eastAsia="Times New Roman"/>
              </w:rPr>
            </w:pPr>
            <w:r w:rsidRPr="00574C68">
              <w:rPr>
                <w:rFonts w:eastAsia="Times New Roman"/>
              </w:rPr>
              <w:lastRenderedPageBreak/>
              <w:t>Topography must compare relevant factors between the project area and the reference area such as elevation, slope, etc., and climatic conditions such as temperature and precipitation, etc. Each factor must be shown to have similar proportions.</w:t>
            </w:r>
          </w:p>
        </w:tc>
      </w:tr>
      <w:tr w:rsidR="00574C68" w:rsidRPr="00574C68" w14:paraId="163D5395" w14:textId="77777777">
        <w:tc>
          <w:tcPr>
            <w:tcW w:w="2263" w:type="dxa"/>
            <w:shd w:val="clear" w:color="auto" w:fill="auto"/>
          </w:tcPr>
          <w:p w14:paraId="6D50BE5B" w14:textId="1CADCE13" w:rsidR="00793853" w:rsidRPr="00574C68" w:rsidRDefault="00793853" w:rsidP="009D21B9">
            <w:pPr>
              <w:rPr>
                <w:rFonts w:eastAsia="Times New Roman"/>
              </w:rPr>
            </w:pPr>
            <w:r w:rsidRPr="00574C68">
              <w:rPr>
                <w:rFonts w:eastAsia="Times New Roman"/>
              </w:rPr>
              <w:lastRenderedPageBreak/>
              <w:t>Drivers of Forest Change: DoFC</w:t>
            </w:r>
          </w:p>
        </w:tc>
        <w:tc>
          <w:tcPr>
            <w:tcW w:w="6753" w:type="dxa"/>
            <w:shd w:val="clear" w:color="auto" w:fill="auto"/>
          </w:tcPr>
          <w:p w14:paraId="4DA38BF7" w14:textId="5A7CF06C" w:rsidR="009D21B9" w:rsidRPr="00574C68" w:rsidRDefault="006B6E61" w:rsidP="006B6E61">
            <w:pPr>
              <w:jc w:val="thaiDistribute"/>
              <w:rPr>
                <w:rFonts w:eastAsia="Times New Roman"/>
              </w:rPr>
            </w:pPr>
            <w:r w:rsidRPr="00574C68">
              <w:rPr>
                <w:rFonts w:eastAsia="Times New Roman"/>
                <w:u w:val="single"/>
              </w:rPr>
              <w:t>The types of forest cover change drivers in the reference area and the project area must be the same.</w:t>
            </w:r>
            <w:r w:rsidRPr="00574C68">
              <w:rPr>
                <w:rFonts w:eastAsia="Times New Roman"/>
              </w:rPr>
              <w:t xml:space="preserve"> (Forest change drivers are shown in Table </w:t>
            </w:r>
            <w:r w:rsidRPr="00574C68">
              <w:rPr>
                <w:rFonts w:eastAsia="Times New Roman"/>
                <w:cs/>
              </w:rPr>
              <w:t xml:space="preserve">2.) </w:t>
            </w:r>
            <w:r w:rsidRPr="00574C68">
              <w:rPr>
                <w:rFonts w:eastAsia="Times New Roman"/>
              </w:rPr>
              <w:t xml:space="preserve">To consider, two list of possible forest change drivers must be prepared for the reference area and the project area. All factors that are in the reference area but not found in the project area must be specified. And the areas affected by such factors must also be identified. For more details, analysis of factors driving forest area change This is discussed in section </w:t>
            </w:r>
            <w:r w:rsidRPr="00574C68">
              <w:rPr>
                <w:rFonts w:eastAsia="Times New Roman"/>
                <w:cs/>
              </w:rPr>
              <w:t>5.7.</w:t>
            </w:r>
          </w:p>
        </w:tc>
      </w:tr>
      <w:tr w:rsidR="00574C68" w:rsidRPr="00574C68" w14:paraId="4E42821F" w14:textId="77777777">
        <w:tc>
          <w:tcPr>
            <w:tcW w:w="2263" w:type="dxa"/>
            <w:shd w:val="clear" w:color="auto" w:fill="auto"/>
          </w:tcPr>
          <w:p w14:paraId="49BC2E3B" w14:textId="39064B6D" w:rsidR="009D21B9" w:rsidRPr="00574C68" w:rsidRDefault="00F34A0F" w:rsidP="009D21B9">
            <w:pPr>
              <w:rPr>
                <w:rFonts w:eastAsia="Times New Roman"/>
              </w:rPr>
            </w:pPr>
            <w:r w:rsidRPr="00574C68">
              <w:rPr>
                <w:rFonts w:eastAsia="Times New Roman"/>
              </w:rPr>
              <w:t xml:space="preserve">Land </w:t>
            </w:r>
            <w:r w:rsidR="003C3FE6" w:rsidRPr="00574C68">
              <w:rPr>
                <w:rFonts w:eastAsia="Times New Roman"/>
              </w:rPr>
              <w:t>tenure and management</w:t>
            </w:r>
          </w:p>
        </w:tc>
        <w:tc>
          <w:tcPr>
            <w:tcW w:w="6753" w:type="dxa"/>
            <w:shd w:val="clear" w:color="auto" w:fill="auto"/>
          </w:tcPr>
          <w:p w14:paraId="534662A0" w14:textId="0C661E49" w:rsidR="009D21B9" w:rsidRPr="00574C68" w:rsidRDefault="006B6E61" w:rsidP="009D21B9">
            <w:pPr>
              <w:rPr>
                <w:rFonts w:eastAsia="Times New Roman"/>
              </w:rPr>
            </w:pPr>
            <w:r w:rsidRPr="00574C68">
              <w:rPr>
                <w:rFonts w:eastAsia="Times New Roman"/>
              </w:rPr>
              <w:t>It must be demonstrated that the land tenure and management system practiced in the reference area is similar to that of the project area. Based on relevant documents, reports or expert opinions.</w:t>
            </w:r>
            <w:r w:rsidR="0062771C" w:rsidRPr="00574C68">
              <w:rPr>
                <w:rFonts w:eastAsia="Times New Roman" w:hint="cs"/>
                <w:cs/>
              </w:rPr>
              <w:t xml:space="preserve"> </w:t>
            </w:r>
          </w:p>
        </w:tc>
      </w:tr>
      <w:tr w:rsidR="00574C68" w:rsidRPr="00574C68" w14:paraId="71279FF7" w14:textId="77777777">
        <w:tc>
          <w:tcPr>
            <w:tcW w:w="2263" w:type="dxa"/>
            <w:shd w:val="clear" w:color="auto" w:fill="auto"/>
          </w:tcPr>
          <w:p w14:paraId="6886AB9D" w14:textId="23459134" w:rsidR="009D21B9" w:rsidRPr="00574C68" w:rsidRDefault="00F34A0F" w:rsidP="009D21B9">
            <w:pPr>
              <w:rPr>
                <w:rFonts w:eastAsia="Times New Roman"/>
              </w:rPr>
            </w:pPr>
            <w:r w:rsidRPr="00574C68">
              <w:rPr>
                <w:rFonts w:eastAsia="Times New Roman"/>
              </w:rPr>
              <w:t xml:space="preserve">Policies </w:t>
            </w:r>
            <w:r w:rsidR="0062771C" w:rsidRPr="00574C68">
              <w:rPr>
                <w:rFonts w:eastAsia="Times New Roman"/>
              </w:rPr>
              <w:t>and regulations</w:t>
            </w:r>
          </w:p>
        </w:tc>
        <w:tc>
          <w:tcPr>
            <w:tcW w:w="6753" w:type="dxa"/>
            <w:shd w:val="clear" w:color="auto" w:fill="auto"/>
          </w:tcPr>
          <w:p w14:paraId="11728366" w14:textId="270B080F" w:rsidR="009D21B9" w:rsidRPr="00574C68" w:rsidRDefault="006B6E61" w:rsidP="009D21B9">
            <w:pPr>
              <w:rPr>
                <w:rFonts w:eastAsia="Times New Roman"/>
              </w:rPr>
            </w:pPr>
            <w:r w:rsidRPr="00574C68">
              <w:rPr>
                <w:rFonts w:eastAsia="Times New Roman"/>
              </w:rPr>
              <w:t>Policies and regulations affecting land use change patterns within the reference area and project area must be of the same type or equivalent, taking into account the current level of enforcement.</w:t>
            </w:r>
          </w:p>
        </w:tc>
      </w:tr>
      <w:tr w:rsidR="009D21B9" w:rsidRPr="00574C68" w14:paraId="13C95EEB" w14:textId="77777777" w:rsidTr="002803D9">
        <w:trPr>
          <w:trHeight w:val="382"/>
        </w:trPr>
        <w:tc>
          <w:tcPr>
            <w:tcW w:w="2263" w:type="dxa"/>
            <w:shd w:val="clear" w:color="auto" w:fill="auto"/>
          </w:tcPr>
          <w:p w14:paraId="1830C49D" w14:textId="6C21AF67" w:rsidR="009D21B9" w:rsidRPr="00574C68" w:rsidRDefault="00F34A0F" w:rsidP="009D21B9">
            <w:pPr>
              <w:rPr>
                <w:rFonts w:eastAsia="Times New Roman"/>
              </w:rPr>
            </w:pPr>
            <w:r w:rsidRPr="00574C68">
              <w:rPr>
                <w:rFonts w:eastAsia="Times New Roman"/>
              </w:rPr>
              <w:t>P</w:t>
            </w:r>
            <w:r w:rsidR="0062771C" w:rsidRPr="00574C68">
              <w:rPr>
                <w:rFonts w:eastAsia="Times New Roman"/>
              </w:rPr>
              <w:t>opulation factors and transportation infrastructure</w:t>
            </w:r>
          </w:p>
        </w:tc>
        <w:tc>
          <w:tcPr>
            <w:tcW w:w="6753" w:type="dxa"/>
            <w:shd w:val="clear" w:color="auto" w:fill="auto"/>
          </w:tcPr>
          <w:p w14:paraId="21F37482" w14:textId="39BC2F85" w:rsidR="009D21B9" w:rsidRPr="00574C68" w:rsidRDefault="006B6E61" w:rsidP="009D21B9">
            <w:pPr>
              <w:rPr>
                <w:rFonts w:eastAsia="Times New Roman"/>
                <w:cs/>
              </w:rPr>
            </w:pPr>
            <w:r w:rsidRPr="00574C68">
              <w:rPr>
                <w:rFonts w:eastAsia="Times New Roman"/>
              </w:rPr>
              <w:t>The proportion of the population and its infrastructure and transport potential such as roads at the beginning of the historical reference period must be close to the project area.</w:t>
            </w:r>
          </w:p>
        </w:tc>
      </w:tr>
    </w:tbl>
    <w:p w14:paraId="2F4B1FFC" w14:textId="77777777" w:rsidR="000B4B5A" w:rsidRPr="00574C68" w:rsidRDefault="000B4B5A" w:rsidP="000B4B5A">
      <w:pPr>
        <w:jc w:val="thaiDistribute"/>
        <w:rPr>
          <w:rFonts w:eastAsia="Times New Roman"/>
        </w:rPr>
      </w:pPr>
    </w:p>
    <w:p w14:paraId="7016CC61" w14:textId="64FE01D8" w:rsidR="00B57A21" w:rsidRPr="00574C68" w:rsidRDefault="00F34A0F" w:rsidP="000B4B5A">
      <w:pPr>
        <w:jc w:val="thaiDistribute"/>
        <w:rPr>
          <w:rFonts w:eastAsia="Times New Roman"/>
        </w:rPr>
      </w:pPr>
      <w:r w:rsidRPr="00574C68">
        <w:rPr>
          <w:rFonts w:eastAsia="Times New Roman"/>
          <w:b/>
          <w:bCs/>
        </w:rPr>
        <w:t>Table</w:t>
      </w:r>
      <w:r w:rsidR="00B57A21" w:rsidRPr="00574C68">
        <w:rPr>
          <w:rFonts w:eastAsia="Times New Roman" w:hint="cs"/>
          <w:b/>
          <w:bCs/>
          <w:cs/>
        </w:rPr>
        <w:t xml:space="preserve"> </w:t>
      </w:r>
      <w:r w:rsidR="00B57A21" w:rsidRPr="00574C68">
        <w:rPr>
          <w:rFonts w:eastAsia="Times New Roman"/>
          <w:b/>
          <w:bCs/>
        </w:rPr>
        <w:t>2</w:t>
      </w:r>
      <w:r w:rsidR="00B57A21" w:rsidRPr="00574C68">
        <w:rPr>
          <w:rFonts w:eastAsia="Times New Roman"/>
        </w:rPr>
        <w:t xml:space="preserve"> </w:t>
      </w:r>
      <w:r w:rsidR="004E3482" w:rsidRPr="00574C68">
        <w:rPr>
          <w:rFonts w:eastAsia="Times New Roman"/>
        </w:rPr>
        <w:t>Drivers of Forest Change: DoFC</w:t>
      </w:r>
    </w:p>
    <w:p w14:paraId="35AB8A2B" w14:textId="77777777" w:rsidR="00C117CC" w:rsidRPr="00574C68" w:rsidRDefault="00C117CC" w:rsidP="000B4B5A">
      <w:pPr>
        <w:jc w:val="thaiDistribute"/>
        <w:rPr>
          <w:rFonts w:eastAsia="Times New Roman"/>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3118"/>
      </w:tblGrid>
      <w:tr w:rsidR="00574C68" w:rsidRPr="00574C68" w14:paraId="53CAD00B" w14:textId="77777777" w:rsidTr="00A70589">
        <w:trPr>
          <w:tblHeader/>
        </w:trPr>
        <w:tc>
          <w:tcPr>
            <w:tcW w:w="5949" w:type="dxa"/>
            <w:shd w:val="clear" w:color="auto" w:fill="F2F2F2" w:themeFill="background1" w:themeFillShade="F2"/>
          </w:tcPr>
          <w:p w14:paraId="2FC61CFD" w14:textId="77777777" w:rsidR="006B6E61" w:rsidRPr="00574C68" w:rsidRDefault="006B6E61" w:rsidP="006B6E61">
            <w:pPr>
              <w:spacing w:before="20"/>
              <w:jc w:val="center"/>
              <w:rPr>
                <w:rFonts w:eastAsia="Times New Roman"/>
                <w:b/>
                <w:bCs/>
              </w:rPr>
            </w:pPr>
            <w:r w:rsidRPr="00574C68">
              <w:rPr>
                <w:rFonts w:eastAsia="Times New Roman"/>
                <w:b/>
                <w:bCs/>
              </w:rPr>
              <w:t>Factors driving forest area change</w:t>
            </w:r>
          </w:p>
          <w:p w14:paraId="0AF12F45" w14:textId="5E52E3E9" w:rsidR="004E3482" w:rsidRPr="00574C68" w:rsidRDefault="006B6E61" w:rsidP="006B6E61">
            <w:pPr>
              <w:spacing w:before="20"/>
              <w:jc w:val="center"/>
              <w:rPr>
                <w:rFonts w:eastAsia="Times New Roman"/>
                <w:b/>
                <w:bCs/>
              </w:rPr>
            </w:pPr>
            <w:r w:rsidRPr="00574C68">
              <w:rPr>
                <w:rFonts w:eastAsia="Times New Roman"/>
                <w:b/>
                <w:bCs/>
              </w:rPr>
              <w:t>and activities considered under the methodology</w:t>
            </w:r>
          </w:p>
        </w:tc>
        <w:tc>
          <w:tcPr>
            <w:tcW w:w="3118" w:type="dxa"/>
            <w:shd w:val="clear" w:color="auto" w:fill="F2F2F2" w:themeFill="background1" w:themeFillShade="F2"/>
          </w:tcPr>
          <w:p w14:paraId="07C9A645" w14:textId="212AFCA0" w:rsidR="006B6E61" w:rsidRPr="00574C68" w:rsidRDefault="006B6E61" w:rsidP="006B6E61">
            <w:pPr>
              <w:spacing w:before="20"/>
              <w:jc w:val="center"/>
              <w:rPr>
                <w:rFonts w:eastAsia="Times New Roman"/>
                <w:b/>
                <w:bCs/>
              </w:rPr>
            </w:pPr>
            <w:r w:rsidRPr="00574C68">
              <w:rPr>
                <w:rFonts w:eastAsia="Times New Roman"/>
                <w:b/>
                <w:bCs/>
              </w:rPr>
              <w:t>Deforestation</w:t>
            </w:r>
          </w:p>
          <w:p w14:paraId="1640ECD8" w14:textId="5252EC7E" w:rsidR="004E3482" w:rsidRPr="00574C68" w:rsidRDefault="006B6E61" w:rsidP="006B6E61">
            <w:pPr>
              <w:spacing w:before="20"/>
              <w:jc w:val="center"/>
              <w:rPr>
                <w:rFonts w:eastAsia="Times New Roman"/>
                <w:b/>
                <w:bCs/>
              </w:rPr>
            </w:pPr>
            <w:r w:rsidRPr="00574C68">
              <w:rPr>
                <w:rFonts w:eastAsia="Times New Roman"/>
                <w:b/>
                <w:bCs/>
              </w:rPr>
              <w:t>or forest degradation</w:t>
            </w:r>
          </w:p>
        </w:tc>
      </w:tr>
      <w:tr w:rsidR="00574C68" w:rsidRPr="00574C68" w14:paraId="5CD71701" w14:textId="77777777">
        <w:tc>
          <w:tcPr>
            <w:tcW w:w="5949" w:type="dxa"/>
            <w:shd w:val="clear" w:color="auto" w:fill="auto"/>
          </w:tcPr>
          <w:p w14:paraId="269C0AF7" w14:textId="24A685BF" w:rsidR="004E3482" w:rsidRPr="00574C68" w:rsidRDefault="006B6E61" w:rsidP="00FF007D">
            <w:pPr>
              <w:spacing w:before="20"/>
              <w:rPr>
                <w:rFonts w:eastAsia="Times New Roman"/>
              </w:rPr>
            </w:pPr>
            <w:r w:rsidRPr="00574C68">
              <w:rPr>
                <w:rFonts w:eastAsia="Times New Roman"/>
              </w:rPr>
              <w:t xml:space="preserve">Unsustainable/unplanned fuel </w:t>
            </w:r>
            <w:r w:rsidR="0042439F" w:rsidRPr="00574C68">
              <w:rPr>
                <w:rFonts w:eastAsia="Times New Roman"/>
              </w:rPr>
              <w:t xml:space="preserve">harvesting </w:t>
            </w:r>
          </w:p>
        </w:tc>
        <w:tc>
          <w:tcPr>
            <w:tcW w:w="3118" w:type="dxa"/>
            <w:shd w:val="clear" w:color="auto" w:fill="auto"/>
          </w:tcPr>
          <w:p w14:paraId="4B5D7ED2" w14:textId="305A133F" w:rsidR="004E3482" w:rsidRPr="00574C68" w:rsidRDefault="006B6E61" w:rsidP="00FF007D">
            <w:pPr>
              <w:spacing w:before="20"/>
              <w:rPr>
                <w:rFonts w:eastAsia="Times New Roman"/>
              </w:rPr>
            </w:pPr>
            <w:r w:rsidRPr="00574C68">
              <w:rPr>
                <w:rFonts w:eastAsia="Times New Roman"/>
              </w:rPr>
              <w:t>Forest degradation</w:t>
            </w:r>
          </w:p>
        </w:tc>
      </w:tr>
      <w:tr w:rsidR="00574C68" w:rsidRPr="00574C68" w14:paraId="6EF4C933" w14:textId="77777777">
        <w:tc>
          <w:tcPr>
            <w:tcW w:w="5949" w:type="dxa"/>
            <w:shd w:val="clear" w:color="auto" w:fill="auto"/>
          </w:tcPr>
          <w:p w14:paraId="429A5D9A" w14:textId="48DDD72A" w:rsidR="004E3482" w:rsidRPr="00574C68" w:rsidRDefault="006B6E61" w:rsidP="00FF007D">
            <w:pPr>
              <w:spacing w:before="20"/>
              <w:rPr>
                <w:rFonts w:eastAsia="Times New Roman"/>
              </w:rPr>
            </w:pPr>
            <w:r w:rsidRPr="00574C68">
              <w:rPr>
                <w:rFonts w:eastAsia="Times New Roman"/>
              </w:rPr>
              <w:t>Unsustainable n</w:t>
            </w:r>
            <w:r w:rsidR="004E3482" w:rsidRPr="00574C68">
              <w:rPr>
                <w:rFonts w:eastAsia="Times New Roman"/>
              </w:rPr>
              <w:t>on-</w:t>
            </w:r>
            <w:r w:rsidRPr="00574C68">
              <w:rPr>
                <w:rFonts w:eastAsia="Times New Roman"/>
              </w:rPr>
              <w:t>t</w:t>
            </w:r>
            <w:r w:rsidR="004E3482" w:rsidRPr="00574C68">
              <w:rPr>
                <w:rFonts w:eastAsia="Times New Roman"/>
              </w:rPr>
              <w:t xml:space="preserve">imber </w:t>
            </w:r>
            <w:r w:rsidRPr="00574C68">
              <w:rPr>
                <w:rFonts w:eastAsia="Times New Roman"/>
              </w:rPr>
              <w:t>f</w:t>
            </w:r>
            <w:r w:rsidR="004E3482" w:rsidRPr="00574C68">
              <w:rPr>
                <w:rFonts w:eastAsia="Times New Roman"/>
              </w:rPr>
              <w:t xml:space="preserve">orest Produce </w:t>
            </w:r>
            <w:r w:rsidRPr="00574C68">
              <w:rPr>
                <w:rFonts w:eastAsia="Times New Roman"/>
              </w:rPr>
              <w:t>(</w:t>
            </w:r>
            <w:r w:rsidR="004E3482" w:rsidRPr="00574C68">
              <w:rPr>
                <w:rFonts w:eastAsia="Times New Roman"/>
              </w:rPr>
              <w:t>NTFP)</w:t>
            </w:r>
          </w:p>
        </w:tc>
        <w:tc>
          <w:tcPr>
            <w:tcW w:w="3118" w:type="dxa"/>
            <w:shd w:val="clear" w:color="auto" w:fill="auto"/>
          </w:tcPr>
          <w:p w14:paraId="3705A76D" w14:textId="0C02C26F" w:rsidR="004E3482" w:rsidRPr="00574C68" w:rsidRDefault="006B6E61" w:rsidP="00FF007D">
            <w:pPr>
              <w:spacing w:before="20"/>
              <w:rPr>
                <w:rFonts w:eastAsia="Times New Roman"/>
              </w:rPr>
            </w:pPr>
            <w:r w:rsidRPr="00574C68">
              <w:rPr>
                <w:rFonts w:eastAsia="Times New Roman"/>
              </w:rPr>
              <w:t>Forest degradation</w:t>
            </w:r>
          </w:p>
        </w:tc>
      </w:tr>
      <w:tr w:rsidR="00574C68" w:rsidRPr="00574C68" w14:paraId="1F5CF127" w14:textId="77777777">
        <w:tc>
          <w:tcPr>
            <w:tcW w:w="5949" w:type="dxa"/>
            <w:shd w:val="clear" w:color="auto" w:fill="auto"/>
          </w:tcPr>
          <w:p w14:paraId="3FD7AA1B" w14:textId="2365A716" w:rsidR="00270F3E" w:rsidRPr="00574C68" w:rsidRDefault="006B6E61" w:rsidP="00FF007D">
            <w:pPr>
              <w:spacing w:before="20"/>
              <w:rPr>
                <w:rFonts w:eastAsia="Times New Roman"/>
              </w:rPr>
            </w:pPr>
            <w:r w:rsidRPr="00574C68">
              <w:rPr>
                <w:rFonts w:eastAsia="Times New Roman"/>
              </w:rPr>
              <w:t xml:space="preserve">Unplanned fuel </w:t>
            </w:r>
            <w:r w:rsidR="0042439F" w:rsidRPr="00574C68">
              <w:rPr>
                <w:rFonts w:eastAsia="Times New Roman"/>
              </w:rPr>
              <w:t xml:space="preserve">harvesting </w:t>
            </w:r>
          </w:p>
        </w:tc>
        <w:tc>
          <w:tcPr>
            <w:tcW w:w="3118" w:type="dxa"/>
            <w:shd w:val="clear" w:color="auto" w:fill="auto"/>
          </w:tcPr>
          <w:p w14:paraId="4FA59BF5" w14:textId="0756C04F" w:rsidR="00270F3E" w:rsidRPr="00574C68" w:rsidRDefault="006B6E61" w:rsidP="00FF007D">
            <w:pPr>
              <w:spacing w:before="20"/>
              <w:rPr>
                <w:rFonts w:eastAsia="Times New Roman"/>
              </w:rPr>
            </w:pPr>
            <w:r w:rsidRPr="00574C68">
              <w:rPr>
                <w:rFonts w:eastAsia="Times New Roman"/>
              </w:rPr>
              <w:t>Forest degradation</w:t>
            </w:r>
          </w:p>
        </w:tc>
      </w:tr>
      <w:tr w:rsidR="00574C68" w:rsidRPr="00574C68" w14:paraId="1AC2B9A9" w14:textId="77777777">
        <w:tc>
          <w:tcPr>
            <w:tcW w:w="5949" w:type="dxa"/>
            <w:shd w:val="clear" w:color="auto" w:fill="auto"/>
          </w:tcPr>
          <w:p w14:paraId="4B9C3544" w14:textId="21AB1FB9" w:rsidR="00270F3E" w:rsidRPr="00574C68" w:rsidRDefault="006B6E61" w:rsidP="00FF007D">
            <w:pPr>
              <w:spacing w:before="20"/>
              <w:rPr>
                <w:rFonts w:eastAsia="Times New Roman"/>
              </w:rPr>
            </w:pPr>
            <w:r w:rsidRPr="00574C68">
              <w:rPr>
                <w:rFonts w:eastAsia="Times New Roman"/>
              </w:rPr>
              <w:t>Animal husbandry and uncontrolled foraging</w:t>
            </w:r>
          </w:p>
        </w:tc>
        <w:tc>
          <w:tcPr>
            <w:tcW w:w="3118" w:type="dxa"/>
            <w:shd w:val="clear" w:color="auto" w:fill="auto"/>
          </w:tcPr>
          <w:p w14:paraId="42B45236" w14:textId="26874FD3" w:rsidR="00270F3E" w:rsidRPr="00574C68" w:rsidRDefault="006B6E61" w:rsidP="00FF007D">
            <w:pPr>
              <w:spacing w:before="20"/>
              <w:rPr>
                <w:rFonts w:eastAsia="Times New Roman"/>
              </w:rPr>
            </w:pPr>
            <w:r w:rsidRPr="00574C68">
              <w:rPr>
                <w:rFonts w:eastAsia="Times New Roman"/>
              </w:rPr>
              <w:t>Forest degradation</w:t>
            </w:r>
          </w:p>
        </w:tc>
      </w:tr>
      <w:tr w:rsidR="00574C68" w:rsidRPr="00574C68" w14:paraId="2CB5C805" w14:textId="77777777">
        <w:tc>
          <w:tcPr>
            <w:tcW w:w="5949" w:type="dxa"/>
            <w:shd w:val="clear" w:color="auto" w:fill="auto"/>
          </w:tcPr>
          <w:p w14:paraId="3B594C48" w14:textId="1E5FCBB1" w:rsidR="004E3482" w:rsidRPr="00574C68" w:rsidRDefault="006B6E61" w:rsidP="00FF007D">
            <w:pPr>
              <w:spacing w:before="20"/>
              <w:rPr>
                <w:rFonts w:eastAsia="Times New Roman"/>
              </w:rPr>
            </w:pPr>
            <w:r w:rsidRPr="00574C68">
              <w:rPr>
                <w:rFonts w:eastAsia="Times New Roman"/>
              </w:rPr>
              <w:t>Man-made forest fires</w:t>
            </w:r>
          </w:p>
        </w:tc>
        <w:tc>
          <w:tcPr>
            <w:tcW w:w="3118" w:type="dxa"/>
            <w:shd w:val="clear" w:color="auto" w:fill="auto"/>
          </w:tcPr>
          <w:p w14:paraId="6BD02F5C" w14:textId="1800A42D" w:rsidR="004E3482" w:rsidRPr="00574C68" w:rsidRDefault="006B6E61" w:rsidP="00FF007D">
            <w:pPr>
              <w:spacing w:before="20"/>
              <w:rPr>
                <w:rFonts w:eastAsia="Times New Roman"/>
              </w:rPr>
            </w:pPr>
            <w:r w:rsidRPr="00574C68">
              <w:rPr>
                <w:rFonts w:eastAsia="Times New Roman"/>
              </w:rPr>
              <w:t>Deforestation</w:t>
            </w:r>
          </w:p>
        </w:tc>
      </w:tr>
      <w:tr w:rsidR="00574C68" w:rsidRPr="00574C68" w14:paraId="16FD62F8" w14:textId="77777777">
        <w:tc>
          <w:tcPr>
            <w:tcW w:w="5949" w:type="dxa"/>
            <w:shd w:val="clear" w:color="auto" w:fill="auto"/>
          </w:tcPr>
          <w:p w14:paraId="54C73B5C" w14:textId="6262D88E" w:rsidR="004E3482" w:rsidRPr="00574C68" w:rsidRDefault="006B6E61" w:rsidP="00FF007D">
            <w:pPr>
              <w:spacing w:before="20"/>
              <w:jc w:val="thaiDistribute"/>
              <w:rPr>
                <w:rFonts w:eastAsia="Times New Roman"/>
              </w:rPr>
            </w:pPr>
            <w:r w:rsidRPr="00574C68">
              <w:rPr>
                <w:rFonts w:eastAsia="Times New Roman"/>
              </w:rPr>
              <w:t>Unplanned land digging and mining</w:t>
            </w:r>
          </w:p>
        </w:tc>
        <w:tc>
          <w:tcPr>
            <w:tcW w:w="3118" w:type="dxa"/>
            <w:shd w:val="clear" w:color="auto" w:fill="auto"/>
          </w:tcPr>
          <w:p w14:paraId="7A3D2690" w14:textId="4345B9FA" w:rsidR="004E3482" w:rsidRPr="00574C68" w:rsidRDefault="006B6E61" w:rsidP="00FF007D">
            <w:pPr>
              <w:spacing w:before="20"/>
              <w:jc w:val="thaiDistribute"/>
              <w:rPr>
                <w:rFonts w:eastAsia="Times New Roman"/>
              </w:rPr>
            </w:pPr>
            <w:r w:rsidRPr="00574C68">
              <w:rPr>
                <w:rFonts w:eastAsia="Times New Roman"/>
              </w:rPr>
              <w:t>Deforestation</w:t>
            </w:r>
          </w:p>
        </w:tc>
      </w:tr>
      <w:tr w:rsidR="00574C68" w:rsidRPr="00574C68" w14:paraId="22F3934A" w14:textId="77777777">
        <w:tc>
          <w:tcPr>
            <w:tcW w:w="5949" w:type="dxa"/>
            <w:shd w:val="clear" w:color="auto" w:fill="auto"/>
          </w:tcPr>
          <w:p w14:paraId="11CA72ED" w14:textId="618AB5B4" w:rsidR="004E3482" w:rsidRPr="00574C68" w:rsidRDefault="006B6E61" w:rsidP="006B6E61">
            <w:pPr>
              <w:jc w:val="thaiDistribute"/>
              <w:rPr>
                <w:rFonts w:eastAsia="Times New Roman"/>
              </w:rPr>
            </w:pPr>
            <w:r w:rsidRPr="00574C68">
              <w:rPr>
                <w:rFonts w:eastAsia="Times New Roman"/>
              </w:rPr>
              <w:t>Expansion of subsistence agriculture through the conversion of forest areas</w:t>
            </w:r>
          </w:p>
        </w:tc>
        <w:tc>
          <w:tcPr>
            <w:tcW w:w="3118" w:type="dxa"/>
            <w:shd w:val="clear" w:color="auto" w:fill="auto"/>
          </w:tcPr>
          <w:p w14:paraId="1EA7B5BB" w14:textId="44059412" w:rsidR="004E3482" w:rsidRPr="00574C68" w:rsidRDefault="006B6E61" w:rsidP="00FF007D">
            <w:pPr>
              <w:spacing w:before="20"/>
              <w:jc w:val="thaiDistribute"/>
              <w:rPr>
                <w:rFonts w:eastAsia="Times New Roman"/>
              </w:rPr>
            </w:pPr>
            <w:r w:rsidRPr="00574C68">
              <w:rPr>
                <w:rFonts w:eastAsia="Times New Roman"/>
              </w:rPr>
              <w:t>Deforestation</w:t>
            </w:r>
          </w:p>
        </w:tc>
      </w:tr>
      <w:tr w:rsidR="006B6E61" w:rsidRPr="00574C68" w14:paraId="5413AB0B" w14:textId="77777777">
        <w:tc>
          <w:tcPr>
            <w:tcW w:w="5949" w:type="dxa"/>
            <w:shd w:val="clear" w:color="auto" w:fill="auto"/>
          </w:tcPr>
          <w:p w14:paraId="756634E1" w14:textId="1DC08006" w:rsidR="00910024" w:rsidRPr="00574C68" w:rsidRDefault="006B6E61" w:rsidP="00FF007D">
            <w:pPr>
              <w:spacing w:before="20"/>
              <w:jc w:val="thaiDistribute"/>
              <w:rPr>
                <w:rFonts w:eastAsia="Times New Roman"/>
              </w:rPr>
            </w:pPr>
            <w:r w:rsidRPr="00574C68">
              <w:rPr>
                <w:rFonts w:eastAsia="Times New Roman"/>
              </w:rPr>
              <w:lastRenderedPageBreak/>
              <w:t>Forest invasion</w:t>
            </w:r>
          </w:p>
        </w:tc>
        <w:tc>
          <w:tcPr>
            <w:tcW w:w="3118" w:type="dxa"/>
            <w:shd w:val="clear" w:color="auto" w:fill="auto"/>
          </w:tcPr>
          <w:p w14:paraId="6D078203" w14:textId="30AA30DC" w:rsidR="00910024" w:rsidRPr="00574C68" w:rsidRDefault="006B6E61" w:rsidP="00FF007D">
            <w:pPr>
              <w:spacing w:before="20"/>
              <w:jc w:val="thaiDistribute"/>
              <w:rPr>
                <w:rFonts w:eastAsia="Times New Roman"/>
              </w:rPr>
            </w:pPr>
            <w:r w:rsidRPr="00574C68">
              <w:rPr>
                <w:rFonts w:eastAsia="Times New Roman"/>
              </w:rPr>
              <w:t>Deforestation</w:t>
            </w:r>
          </w:p>
        </w:tc>
      </w:tr>
    </w:tbl>
    <w:p w14:paraId="36775971" w14:textId="77777777" w:rsidR="005337B4" w:rsidRPr="00574C68" w:rsidRDefault="005337B4" w:rsidP="00251539">
      <w:pPr>
        <w:ind w:firstLine="720"/>
        <w:jc w:val="thaiDistribute"/>
        <w:rPr>
          <w:rFonts w:eastAsia="Times New Roman"/>
          <w:b/>
          <w:bCs/>
          <w:u w:val="single"/>
        </w:rPr>
      </w:pPr>
    </w:p>
    <w:p w14:paraId="35EF72EA" w14:textId="29BF99AD" w:rsidR="00505923" w:rsidRPr="00574C68" w:rsidRDefault="008A554D" w:rsidP="00251539">
      <w:pPr>
        <w:ind w:firstLine="720"/>
        <w:jc w:val="thaiDistribute"/>
        <w:rPr>
          <w:rFonts w:eastAsia="Times New Roman"/>
          <w:u w:val="single"/>
        </w:rPr>
      </w:pPr>
      <w:r w:rsidRPr="00574C68">
        <w:rPr>
          <w:rFonts w:eastAsia="Times New Roman"/>
          <w:b/>
          <w:bCs/>
          <w:u w:val="single"/>
        </w:rPr>
        <w:t>Approach</w:t>
      </w:r>
      <w:r w:rsidR="007F7995" w:rsidRPr="00574C68">
        <w:rPr>
          <w:rFonts w:eastAsia="Times New Roman"/>
          <w:b/>
          <w:bCs/>
          <w:u w:val="single"/>
          <w:cs/>
        </w:rPr>
        <w:t xml:space="preserve"> </w:t>
      </w:r>
      <w:r w:rsidR="007F7995" w:rsidRPr="00574C68">
        <w:rPr>
          <w:rFonts w:eastAsia="Times New Roman"/>
          <w:b/>
          <w:bCs/>
          <w:u w:val="single"/>
        </w:rPr>
        <w:t>2</w:t>
      </w:r>
      <w:r w:rsidR="007F7995" w:rsidRPr="00574C68">
        <w:rPr>
          <w:rFonts w:eastAsia="Times New Roman"/>
          <w:u w:val="single"/>
        </w:rPr>
        <w:t xml:space="preserve"> </w:t>
      </w:r>
    </w:p>
    <w:p w14:paraId="3E1839E0" w14:textId="305A5A79" w:rsidR="000955F0" w:rsidRPr="00574C68" w:rsidRDefault="008A554D" w:rsidP="00C117CC">
      <w:pPr>
        <w:pStyle w:val="ListParagraph"/>
        <w:spacing w:before="120"/>
        <w:ind w:left="1078" w:hanging="369"/>
        <w:contextualSpacing w:val="0"/>
        <w:jc w:val="thaiDistribute"/>
        <w:rPr>
          <w:rFonts w:eastAsia="Times New Roman"/>
        </w:rPr>
      </w:pPr>
      <w:r w:rsidRPr="00574C68">
        <w:rPr>
          <w:rFonts w:eastAsia="Times New Roman"/>
        </w:rPr>
        <w:t>The project area must meet all of the following conditions.</w:t>
      </w:r>
      <w:r w:rsidRPr="00574C68">
        <w:rPr>
          <w:rFonts w:eastAsia="Times New Roman" w:hint="cs"/>
          <w:cs/>
        </w:rPr>
        <w:t xml:space="preserve"> </w:t>
      </w:r>
    </w:p>
    <w:p w14:paraId="43D99BE3" w14:textId="77777777" w:rsidR="00F22D48" w:rsidRPr="00574C68" w:rsidRDefault="00F22D48" w:rsidP="00F22D48">
      <w:pPr>
        <w:pStyle w:val="ListParagraph"/>
        <w:spacing w:before="120"/>
        <w:ind w:left="1080"/>
        <w:jc w:val="thaiDistribute"/>
        <w:rPr>
          <w:rFonts w:eastAsia="Times New Roman"/>
        </w:rPr>
      </w:pPr>
      <w:r w:rsidRPr="00574C68">
        <w:rPr>
          <w:rFonts w:eastAsia="Times New Roman"/>
        </w:rPr>
        <w:t>1) The project area is equal to or less than 6,250 rai (1,000 hectares), and</w:t>
      </w:r>
    </w:p>
    <w:p w14:paraId="0E3E1E52" w14:textId="2983AF97" w:rsidR="00F22D48" w:rsidRPr="00574C68" w:rsidRDefault="00F22D48" w:rsidP="00F22D48">
      <w:pPr>
        <w:pStyle w:val="ListParagraph"/>
        <w:ind w:left="0" w:firstLine="1077"/>
        <w:jc w:val="thaiDistribute"/>
        <w:rPr>
          <w:rFonts w:eastAsia="Times New Roman"/>
        </w:rPr>
      </w:pPr>
      <w:r w:rsidRPr="00574C68">
        <w:rPr>
          <w:rFonts w:eastAsia="Times New Roman"/>
        </w:rPr>
        <w:t xml:space="preserve">2) Some part of the project area is within 120 meters of the deforestation </w:t>
      </w:r>
      <w:r w:rsidR="00E8307A" w:rsidRPr="00574C68">
        <w:rPr>
          <w:rFonts w:eastAsia="Times New Roman"/>
        </w:rPr>
        <w:t>area;</w:t>
      </w:r>
      <w:r w:rsidRPr="00574C68">
        <w:rPr>
          <w:rFonts w:eastAsia="Times New Roman"/>
        </w:rPr>
        <w:t xml:space="preserve"> it must be able to demonstrate that such deforestation occurred within 10 years prior to the project start date; and</w:t>
      </w:r>
    </w:p>
    <w:p w14:paraId="53B0D164" w14:textId="001DF4E1" w:rsidR="00F22D48" w:rsidRPr="00574C68" w:rsidRDefault="00F22D48" w:rsidP="00F22D48">
      <w:pPr>
        <w:pStyle w:val="ListParagraph"/>
        <w:ind w:left="0" w:firstLine="1077"/>
        <w:contextualSpacing w:val="0"/>
        <w:jc w:val="thaiDistribute"/>
        <w:rPr>
          <w:rFonts w:eastAsia="Times New Roman"/>
        </w:rPr>
      </w:pPr>
      <w:r w:rsidRPr="00574C68">
        <w:rPr>
          <w:rFonts w:eastAsia="Times New Roman"/>
        </w:rPr>
        <w:t>3) The project boundary area is at least 25% away from the deforested area analyzed in item 2) within 120 meters.</w:t>
      </w:r>
    </w:p>
    <w:p w14:paraId="68632DF3" w14:textId="6A7067D2" w:rsidR="00FB4C46" w:rsidRPr="00574C68" w:rsidRDefault="002872C5" w:rsidP="00C117CC">
      <w:pPr>
        <w:pStyle w:val="ListParagraph"/>
        <w:spacing w:before="120"/>
        <w:ind w:left="0"/>
        <w:contextualSpacing w:val="0"/>
        <w:jc w:val="thaiDistribute"/>
        <w:rPr>
          <w:rFonts w:eastAsia="Times New Roman"/>
        </w:rPr>
      </w:pPr>
      <w:r w:rsidRPr="00574C68">
        <w:rPr>
          <w:rFonts w:eastAsia="Times New Roman"/>
          <w:cs/>
        </w:rPr>
        <w:tab/>
      </w:r>
      <w:r w:rsidR="00FB4C46" w:rsidRPr="00574C68">
        <w:rPr>
          <w:rFonts w:eastAsia="Times New Roman"/>
        </w:rPr>
        <w:t>Data must be presented following the conditions using social and geographic surveying tools and techniques, such as land survey reports/records. Participatory Community Analysis, Participatory Rural Appraisal (PRA), Focus Group Discussion (FGD), Land Use Land Cover (LULC), and records from the Revenue Department.  There may be references to academic documents that have been verified and published. Within 10 years prior to the project start date and must show a map that clearly demarcates the project area and reference area</w:t>
      </w:r>
      <w:r w:rsidR="0005528E" w:rsidRPr="00574C68">
        <w:rPr>
          <w:rFonts w:eastAsia="Times New Roman"/>
        </w:rPr>
        <w:t>.</w:t>
      </w:r>
    </w:p>
    <w:p w14:paraId="2CE1C795" w14:textId="77777777" w:rsidR="005E5727" w:rsidRPr="00574C68" w:rsidRDefault="005E5727" w:rsidP="00251539">
      <w:pPr>
        <w:ind w:firstLine="720"/>
        <w:jc w:val="thaiDistribute"/>
        <w:rPr>
          <w:rFonts w:eastAsia="Times New Roman"/>
        </w:rPr>
      </w:pPr>
    </w:p>
    <w:p w14:paraId="6CB269D4" w14:textId="0302AF42" w:rsidR="00854445" w:rsidRPr="00574C68" w:rsidRDefault="00854445" w:rsidP="00C117CC">
      <w:pPr>
        <w:pStyle w:val="Heading3"/>
        <w:spacing w:before="120"/>
        <w:rPr>
          <w:color w:val="auto"/>
        </w:rPr>
      </w:pPr>
      <w:r w:rsidRPr="00574C68">
        <w:rPr>
          <w:color w:val="auto"/>
        </w:rPr>
        <w:t>1.2.3 Leakage Management Zone: LMZ</w:t>
      </w:r>
    </w:p>
    <w:p w14:paraId="1392EDE4" w14:textId="0E9B6513" w:rsidR="003B0E25" w:rsidRPr="00574C68" w:rsidRDefault="00854445" w:rsidP="00C117CC">
      <w:pPr>
        <w:spacing w:before="120"/>
        <w:jc w:val="thaiDistribute"/>
        <w:rPr>
          <w:rFonts w:eastAsia="Times New Roman"/>
        </w:rPr>
      </w:pPr>
      <w:r w:rsidRPr="00574C68">
        <w:rPr>
          <w:rFonts w:eastAsia="Times New Roman"/>
        </w:rPr>
        <w:tab/>
      </w:r>
      <w:r w:rsidR="002803D9" w:rsidRPr="00574C68">
        <w:rPr>
          <w:rFonts w:eastAsia="Times New Roman"/>
        </w:rPr>
        <w:t xml:space="preserve">The </w:t>
      </w:r>
      <w:r w:rsidR="00842820" w:rsidRPr="00574C68">
        <w:rPr>
          <w:rFonts w:eastAsia="Times New Roman"/>
        </w:rPr>
        <w:t>Leakage</w:t>
      </w:r>
      <w:r w:rsidR="002803D9" w:rsidRPr="00574C68">
        <w:rPr>
          <w:rFonts w:eastAsia="Times New Roman"/>
        </w:rPr>
        <w:t xml:space="preserve"> Management Zone is an area established </w:t>
      </w:r>
      <w:r w:rsidR="002803D9" w:rsidRPr="00574C68">
        <w:rPr>
          <w:rFonts w:eastAsia="Times New Roman"/>
          <w:u w:val="single"/>
        </w:rPr>
        <w:t>to manage potential leaks from the implementation of a project</w:t>
      </w:r>
      <w:r w:rsidR="00E8307A" w:rsidRPr="00574C68">
        <w:rPr>
          <w:rFonts w:eastAsia="Times New Roman"/>
        </w:rPr>
        <w:t xml:space="preserve"> </w:t>
      </w:r>
      <w:r w:rsidR="002803D9" w:rsidRPr="00574C68">
        <w:rPr>
          <w:rFonts w:eastAsia="Times New Roman"/>
        </w:rPr>
        <w:t xml:space="preserve">to support the same amount of goods and services from the forest as the project scenario </w:t>
      </w:r>
      <w:r w:rsidR="00E8307A" w:rsidRPr="00574C68">
        <w:rPr>
          <w:rFonts w:eastAsia="Times New Roman"/>
        </w:rPr>
        <w:t>Where</w:t>
      </w:r>
      <w:r w:rsidR="002803D9" w:rsidRPr="00574C68">
        <w:rPr>
          <w:rFonts w:eastAsia="Times New Roman"/>
        </w:rPr>
        <w:t xml:space="preserve"> compared to the </w:t>
      </w:r>
      <w:r w:rsidR="00E8307A" w:rsidRPr="00574C68">
        <w:rPr>
          <w:rFonts w:eastAsia="Times New Roman"/>
        </w:rPr>
        <w:t>baseline.</w:t>
      </w:r>
      <w:r w:rsidR="002803D9" w:rsidRPr="00574C68">
        <w:rPr>
          <w:rFonts w:eastAsia="Times New Roman"/>
        </w:rPr>
        <w:t xml:space="preserve"> The </w:t>
      </w:r>
      <w:r w:rsidR="00842820" w:rsidRPr="00574C68">
        <w:rPr>
          <w:rFonts w:eastAsia="Times New Roman"/>
        </w:rPr>
        <w:t>leakage</w:t>
      </w:r>
      <w:r w:rsidR="002803D9" w:rsidRPr="00574C68">
        <w:rPr>
          <w:rFonts w:eastAsia="Times New Roman"/>
        </w:rPr>
        <w:t xml:space="preserve"> management zone is located at the maximum distance that stakeholders are willing to travel to take advantage of the specific goods and services available in the </w:t>
      </w:r>
      <w:r w:rsidR="00E8307A" w:rsidRPr="00574C68">
        <w:rPr>
          <w:rFonts w:eastAsia="Times New Roman"/>
        </w:rPr>
        <w:t>baseline</w:t>
      </w:r>
      <w:r w:rsidR="002803D9" w:rsidRPr="00574C68">
        <w:rPr>
          <w:rFonts w:eastAsia="Times New Roman"/>
        </w:rPr>
        <w:t>. The maximum distance that stakeholders are willing to travel can be verified using tools such as PRA, interviews with key informants, FGD, surveys and expert opinions.</w:t>
      </w:r>
    </w:p>
    <w:p w14:paraId="06BD11AF" w14:textId="7A814AB6" w:rsidR="00474EF6" w:rsidRPr="00574C68" w:rsidRDefault="00657EA5" w:rsidP="00C117CC">
      <w:pPr>
        <w:spacing w:before="120"/>
        <w:jc w:val="thaiDistribute"/>
        <w:rPr>
          <w:rFonts w:eastAsia="Times New Roman"/>
        </w:rPr>
      </w:pPr>
      <w:r w:rsidRPr="00574C68">
        <w:rPr>
          <w:rFonts w:eastAsia="Times New Roman"/>
        </w:rPr>
        <w:tab/>
      </w:r>
      <w:r w:rsidR="002803D9" w:rsidRPr="00574C68">
        <w:rPr>
          <w:rFonts w:eastAsia="Times New Roman"/>
        </w:rPr>
        <w:t xml:space="preserve">In the event that there is no development of a </w:t>
      </w:r>
      <w:r w:rsidR="00842820" w:rsidRPr="00574C68">
        <w:rPr>
          <w:rFonts w:eastAsia="Times New Roman"/>
        </w:rPr>
        <w:t>leakage</w:t>
      </w:r>
      <w:r w:rsidR="002803D9" w:rsidRPr="00574C68">
        <w:rPr>
          <w:rFonts w:eastAsia="Times New Roman"/>
        </w:rPr>
        <w:t xml:space="preserve"> management zone The project developer must map the source of the goods and services to be procured during the project period. from the start date of project activities. These sources must be regarded as potential points of leakage. and also displayed as a spatial map. This source of goods and services to be provided must be updated each time the project is renewed along with a new </w:t>
      </w:r>
      <w:r w:rsidR="00E8307A" w:rsidRPr="00574C68">
        <w:rPr>
          <w:rFonts w:eastAsia="Times New Roman"/>
        </w:rPr>
        <w:t>baseline</w:t>
      </w:r>
      <w:r w:rsidR="002803D9" w:rsidRPr="00574C68">
        <w:rPr>
          <w:rFonts w:eastAsia="Times New Roman"/>
        </w:rPr>
        <w:t xml:space="preserve"> assessment.</w:t>
      </w:r>
    </w:p>
    <w:p w14:paraId="4CCAE8A1" w14:textId="22EA659F" w:rsidR="00854445" w:rsidRPr="00574C68" w:rsidRDefault="004F7E82" w:rsidP="002803D9">
      <w:pPr>
        <w:spacing w:before="120"/>
        <w:jc w:val="thaiDistribute"/>
        <w:rPr>
          <w:rFonts w:eastAsia="Times New Roman"/>
        </w:rPr>
      </w:pPr>
      <w:r w:rsidRPr="00574C68">
        <w:rPr>
          <w:rFonts w:eastAsia="Times New Roman"/>
          <w:cs/>
        </w:rPr>
        <w:tab/>
      </w:r>
      <w:r w:rsidR="002803D9" w:rsidRPr="00574C68">
        <w:rPr>
          <w:rFonts w:eastAsia="Times New Roman"/>
        </w:rPr>
        <w:t xml:space="preserve">In cases where forest products and services are found to be reduced due to project activities, for example, project activities have developed equipment and encouraged local </w:t>
      </w:r>
      <w:r w:rsidR="002803D9" w:rsidRPr="00574C68">
        <w:rPr>
          <w:rFonts w:eastAsia="Times New Roman"/>
        </w:rPr>
        <w:lastRenderedPageBreak/>
        <w:t>residents to use biofuels (cow manure, pig manure, and waste from other crops) to replace. firewood and charcoal</w:t>
      </w:r>
      <w:r w:rsidR="00842820" w:rsidRPr="00574C68">
        <w:rPr>
          <w:rFonts w:eastAsia="Times New Roman"/>
        </w:rPr>
        <w:t>.</w:t>
      </w:r>
      <w:r w:rsidR="002803D9" w:rsidRPr="00574C68">
        <w:rPr>
          <w:rFonts w:eastAsia="Times New Roman"/>
        </w:rPr>
        <w:t xml:space="preserve"> In this case, there is no need to show the leakage management zone.</w:t>
      </w:r>
    </w:p>
    <w:p w14:paraId="3967CEAD" w14:textId="77777777" w:rsidR="002803D9" w:rsidRPr="00574C68" w:rsidRDefault="002803D9" w:rsidP="002803D9">
      <w:pPr>
        <w:spacing w:before="120"/>
        <w:jc w:val="thaiDistribute"/>
        <w:rPr>
          <w:rFonts w:eastAsia="Times New Roman"/>
        </w:rPr>
      </w:pPr>
    </w:p>
    <w:p w14:paraId="1F4B4780" w14:textId="2D2E3DD0" w:rsidR="003B0E25" w:rsidRPr="00574C68" w:rsidRDefault="003B0E25" w:rsidP="00C117CC">
      <w:pPr>
        <w:pStyle w:val="Heading3"/>
        <w:spacing w:before="120"/>
        <w:rPr>
          <w:color w:val="auto"/>
        </w:rPr>
      </w:pPr>
      <w:r w:rsidRPr="00574C68">
        <w:rPr>
          <w:color w:val="auto"/>
        </w:rPr>
        <w:t>1.2.</w:t>
      </w:r>
      <w:r w:rsidR="00854445" w:rsidRPr="00574C68">
        <w:rPr>
          <w:color w:val="auto"/>
        </w:rPr>
        <w:t>4</w:t>
      </w:r>
      <w:r w:rsidRPr="00574C68">
        <w:rPr>
          <w:color w:val="auto"/>
        </w:rPr>
        <w:t xml:space="preserve"> </w:t>
      </w:r>
      <w:r w:rsidR="002803D9" w:rsidRPr="00574C68">
        <w:rPr>
          <w:color w:val="auto"/>
        </w:rPr>
        <w:t>Monitoring and evaluation period</w:t>
      </w:r>
    </w:p>
    <w:p w14:paraId="377E7180" w14:textId="4D1C2CE4" w:rsidR="007972D0" w:rsidRPr="00574C68" w:rsidRDefault="003B0E25" w:rsidP="00C117CC">
      <w:pPr>
        <w:spacing w:before="120"/>
        <w:jc w:val="thaiDistribute"/>
        <w:rPr>
          <w:rFonts w:eastAsia="Times New Roman"/>
        </w:rPr>
      </w:pPr>
      <w:r w:rsidRPr="00574C68">
        <w:rPr>
          <w:rFonts w:eastAsia="Times New Roman"/>
          <w:cs/>
        </w:rPr>
        <w:tab/>
      </w:r>
      <w:r w:rsidR="002803D9" w:rsidRPr="00574C68">
        <w:rPr>
          <w:rFonts w:eastAsia="Times New Roman"/>
        </w:rPr>
        <w:t xml:space="preserve">The minimum period of follow-up and evaluation of the project is </w:t>
      </w:r>
      <w:r w:rsidR="002803D9" w:rsidRPr="00574C68">
        <w:rPr>
          <w:rFonts w:eastAsia="Times New Roman"/>
          <w:cs/>
        </w:rPr>
        <w:t xml:space="preserve">1 </w:t>
      </w:r>
      <w:r w:rsidR="002803D9" w:rsidRPr="00574C68">
        <w:rPr>
          <w:rFonts w:eastAsia="Times New Roman"/>
        </w:rPr>
        <w:t xml:space="preserve">year, and a new </w:t>
      </w:r>
      <w:r w:rsidR="00E8307A" w:rsidRPr="00574C68">
        <w:rPr>
          <w:rFonts w:eastAsia="Times New Roman"/>
        </w:rPr>
        <w:t>baseline</w:t>
      </w:r>
      <w:r w:rsidR="002803D9" w:rsidRPr="00574C68">
        <w:rPr>
          <w:rFonts w:eastAsia="Times New Roman"/>
        </w:rPr>
        <w:t xml:space="preserve"> assessment is required for the renewal of the project. </w:t>
      </w:r>
    </w:p>
    <w:p w14:paraId="02EEFED4" w14:textId="77777777" w:rsidR="00E83CFB" w:rsidRPr="00574C68" w:rsidRDefault="004F7E82" w:rsidP="00C117CC">
      <w:pPr>
        <w:spacing w:before="120"/>
        <w:jc w:val="thaiDistribute"/>
        <w:rPr>
          <w:rFonts w:eastAsia="Times New Roman"/>
          <w:cs/>
        </w:rPr>
      </w:pPr>
      <w:r w:rsidRPr="00574C68">
        <w:rPr>
          <w:rFonts w:eastAsia="Times New Roman"/>
          <w:cs/>
        </w:rPr>
        <w:tab/>
      </w:r>
      <w:bookmarkStart w:id="7" w:name="_Hlk100308786"/>
      <w:bookmarkEnd w:id="6"/>
    </w:p>
    <w:p w14:paraId="3D44C53B" w14:textId="4CF2FB92" w:rsidR="00B108D2" w:rsidRPr="00574C68" w:rsidRDefault="00B108D2" w:rsidP="00C117CC">
      <w:pPr>
        <w:spacing w:before="120"/>
        <w:jc w:val="thaiDistribute"/>
        <w:rPr>
          <w:b/>
          <w:bCs/>
        </w:rPr>
      </w:pPr>
      <w:r w:rsidRPr="00574C68">
        <w:rPr>
          <w:b/>
          <w:bCs/>
        </w:rPr>
        <w:t xml:space="preserve">2. </w:t>
      </w:r>
      <w:r w:rsidR="002803D9" w:rsidRPr="00574C68">
        <w:rPr>
          <w:b/>
          <w:bCs/>
        </w:rPr>
        <w:t>Selection of carbon</w:t>
      </w:r>
      <w:r w:rsidR="00DD1715" w:rsidRPr="00574C68">
        <w:rPr>
          <w:rFonts w:hint="cs"/>
          <w:b/>
          <w:bCs/>
          <w:cs/>
        </w:rPr>
        <w:t xml:space="preserve"> </w:t>
      </w:r>
      <w:r w:rsidR="00DD1715" w:rsidRPr="00574C68">
        <w:rPr>
          <w:b/>
          <w:bCs/>
        </w:rPr>
        <w:t>sources</w:t>
      </w:r>
      <w:r w:rsidR="002803D9" w:rsidRPr="00574C68">
        <w:rPr>
          <w:b/>
          <w:bCs/>
        </w:rPr>
        <w:t xml:space="preserve"> and greenhouse gases used in the calculations</w:t>
      </w:r>
    </w:p>
    <w:bookmarkEnd w:id="7"/>
    <w:p w14:paraId="124F4DBD" w14:textId="32E161AD" w:rsidR="008D7D0A" w:rsidRPr="00574C68" w:rsidRDefault="00B108D2" w:rsidP="00693E85">
      <w:pPr>
        <w:pStyle w:val="Heading2"/>
        <w:ind w:left="0" w:firstLine="720"/>
        <w:rPr>
          <w:color w:val="auto"/>
        </w:rPr>
      </w:pPr>
      <w:r w:rsidRPr="00574C68">
        <w:rPr>
          <w:rFonts w:hint="cs"/>
          <w:color w:val="auto"/>
          <w:cs/>
        </w:rPr>
        <w:t xml:space="preserve">2.1 </w:t>
      </w:r>
      <w:bookmarkStart w:id="8" w:name="_Hlk100313848"/>
      <w:r w:rsidR="002803D9" w:rsidRPr="00574C68">
        <w:rPr>
          <w:color w:val="auto"/>
        </w:rPr>
        <w:t xml:space="preserve">Carbon </w:t>
      </w:r>
      <w:r w:rsidR="00DD1715" w:rsidRPr="00574C68">
        <w:rPr>
          <w:color w:val="auto"/>
        </w:rPr>
        <w:t>sources</w:t>
      </w:r>
      <w:r w:rsidR="002803D9" w:rsidRPr="00574C68">
        <w:rPr>
          <w:color w:val="auto"/>
        </w:rPr>
        <w:t xml:space="preserve"> used in the calculations</w:t>
      </w:r>
      <w:bookmarkEnd w:id="8"/>
    </w:p>
    <w:p w14:paraId="6300E893" w14:textId="4BF6C1E3" w:rsidR="00C01938" w:rsidRPr="00574C68" w:rsidRDefault="004F7E82" w:rsidP="00BE04C7">
      <w:r w:rsidRPr="00574C68">
        <w:rPr>
          <w:cs/>
        </w:rPr>
        <w:tab/>
      </w:r>
      <w:r w:rsidR="002803D9" w:rsidRPr="00574C68">
        <w:t xml:space="preserve">Assessable and non-assessed carbon deposits of REDD and AR activities are shown in Table </w:t>
      </w:r>
      <w:r w:rsidR="002803D9" w:rsidRPr="00574C68">
        <w:rPr>
          <w:cs/>
        </w:rPr>
        <w:t xml:space="preserve">3 </w:t>
      </w:r>
      <w:r w:rsidR="002803D9" w:rsidRPr="00574C68">
        <w:t xml:space="preserve">and </w:t>
      </w:r>
      <w:r w:rsidR="002803D9" w:rsidRPr="00574C68">
        <w:rPr>
          <w:cs/>
        </w:rPr>
        <w:t>4.</w:t>
      </w:r>
    </w:p>
    <w:p w14:paraId="54790C16" w14:textId="77777777" w:rsidR="002803D9" w:rsidRPr="00574C68" w:rsidRDefault="002803D9" w:rsidP="00BE04C7"/>
    <w:p w14:paraId="4E40996E" w14:textId="1385AA40" w:rsidR="00BE04C7" w:rsidRPr="00574C68" w:rsidRDefault="008821FE" w:rsidP="00C117CC">
      <w:pPr>
        <w:spacing w:after="120"/>
      </w:pPr>
      <w:r w:rsidRPr="00574C68">
        <w:rPr>
          <w:b/>
          <w:bCs/>
        </w:rPr>
        <w:t>Table</w:t>
      </w:r>
      <w:r w:rsidR="00BE04C7" w:rsidRPr="00574C68">
        <w:rPr>
          <w:rFonts w:hint="cs"/>
          <w:b/>
          <w:bCs/>
          <w:cs/>
        </w:rPr>
        <w:t xml:space="preserve"> </w:t>
      </w:r>
      <w:r w:rsidR="00BE04C7" w:rsidRPr="00574C68">
        <w:rPr>
          <w:b/>
          <w:bCs/>
        </w:rPr>
        <w:t>3</w:t>
      </w:r>
      <w:r w:rsidR="00BE04C7" w:rsidRPr="00574C68">
        <w:t xml:space="preserve"> </w:t>
      </w:r>
      <w:r w:rsidRPr="00574C68">
        <w:t xml:space="preserve">Source of carbon sink that must be assessed and not assessed in REDD </w:t>
      </w:r>
      <w:r w:rsidR="00D55472" w:rsidRPr="00574C68">
        <w:t>activities.</w:t>
      </w:r>
      <w:r w:rsidRPr="00574C68">
        <w:t xml:space="preserve"> </w:t>
      </w:r>
    </w:p>
    <w:tbl>
      <w:tblPr>
        <w:tblW w:w="49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350"/>
        <w:gridCol w:w="4462"/>
      </w:tblGrid>
      <w:tr w:rsidR="008B5EA6" w:rsidRPr="00574C68" w14:paraId="55E7BD9F" w14:textId="77777777" w:rsidTr="00B6136D">
        <w:trPr>
          <w:tblHeader/>
        </w:trPr>
        <w:tc>
          <w:tcPr>
            <w:tcW w:w="3119" w:type="dxa"/>
            <w:shd w:val="clear" w:color="auto" w:fill="F2F2F2" w:themeFill="background1" w:themeFillShade="F2"/>
          </w:tcPr>
          <w:p w14:paraId="1F4AE076" w14:textId="7C4DA00D" w:rsidR="008B5EA6" w:rsidRPr="00574C68" w:rsidRDefault="008B5EA6" w:rsidP="008B5EA6">
            <w:pPr>
              <w:jc w:val="center"/>
              <w:rPr>
                <w:b/>
                <w:bCs/>
              </w:rPr>
            </w:pPr>
            <w:bookmarkStart w:id="9" w:name="_Hlk125388755"/>
            <w:r>
              <w:rPr>
                <w:b/>
                <w:bCs/>
              </w:rPr>
              <w:t>Carbon pools</w:t>
            </w:r>
          </w:p>
        </w:tc>
        <w:tc>
          <w:tcPr>
            <w:tcW w:w="1350" w:type="dxa"/>
            <w:shd w:val="clear" w:color="auto" w:fill="F2F2F2" w:themeFill="background1" w:themeFillShade="F2"/>
          </w:tcPr>
          <w:p w14:paraId="1691DDFF" w14:textId="6F1B85BD" w:rsidR="008B5EA6" w:rsidRPr="00574C68" w:rsidRDefault="008B5EA6" w:rsidP="008B5EA6">
            <w:pPr>
              <w:jc w:val="center"/>
              <w:rPr>
                <w:b/>
                <w:bCs/>
              </w:rPr>
            </w:pPr>
            <w:r>
              <w:rPr>
                <w:b/>
                <w:bCs/>
              </w:rPr>
              <w:t>S</w:t>
            </w:r>
            <w:r w:rsidRPr="00980AF4">
              <w:rPr>
                <w:rFonts w:hint="cs"/>
                <w:b/>
                <w:bCs/>
              </w:rPr>
              <w:t>elected</w:t>
            </w:r>
          </w:p>
        </w:tc>
        <w:tc>
          <w:tcPr>
            <w:tcW w:w="4462" w:type="dxa"/>
            <w:shd w:val="clear" w:color="auto" w:fill="F2F2F2" w:themeFill="background1" w:themeFillShade="F2"/>
          </w:tcPr>
          <w:p w14:paraId="74FE2BEB" w14:textId="5F7A7D09" w:rsidR="008B5EA6" w:rsidRPr="00574C68" w:rsidRDefault="008B5EA6" w:rsidP="008B5EA6">
            <w:pPr>
              <w:jc w:val="center"/>
              <w:rPr>
                <w:b/>
                <w:bCs/>
              </w:rPr>
            </w:pPr>
            <w:r w:rsidRPr="00980AF4">
              <w:rPr>
                <w:rFonts w:hint="cs"/>
                <w:b/>
                <w:bCs/>
              </w:rPr>
              <w:t>Explanation</w:t>
            </w:r>
          </w:p>
        </w:tc>
      </w:tr>
      <w:bookmarkEnd w:id="9"/>
      <w:tr w:rsidR="00574C68" w:rsidRPr="00574C68" w14:paraId="55301C50" w14:textId="77777777" w:rsidTr="00B6136D">
        <w:tc>
          <w:tcPr>
            <w:tcW w:w="3119" w:type="dxa"/>
            <w:shd w:val="clear" w:color="auto" w:fill="auto"/>
          </w:tcPr>
          <w:p w14:paraId="3662624A" w14:textId="095D1C86" w:rsidR="00661621" w:rsidRPr="00574C68" w:rsidRDefault="00661621" w:rsidP="0004106B">
            <w:pPr>
              <w:rPr>
                <w:cs/>
              </w:rPr>
            </w:pPr>
            <w:r w:rsidRPr="00574C68">
              <w:t>Aboveground biomass</w:t>
            </w:r>
            <w:r w:rsidR="008821FE" w:rsidRPr="00574C68">
              <w:t xml:space="preserve"> (</w:t>
            </w:r>
            <w:r w:rsidRPr="00574C68">
              <w:t>ABG</w:t>
            </w:r>
            <w:r w:rsidRPr="00574C68">
              <w:rPr>
                <w:cs/>
              </w:rPr>
              <w:t>)</w:t>
            </w:r>
          </w:p>
        </w:tc>
        <w:tc>
          <w:tcPr>
            <w:tcW w:w="1350" w:type="dxa"/>
            <w:shd w:val="clear" w:color="auto" w:fill="auto"/>
          </w:tcPr>
          <w:p w14:paraId="77618F70" w14:textId="38C5BEA0" w:rsidR="00661621" w:rsidRPr="00574C68" w:rsidRDefault="008B5EA6">
            <w:pPr>
              <w:jc w:val="center"/>
            </w:pPr>
            <w:r>
              <w:t>Yes</w:t>
            </w:r>
          </w:p>
        </w:tc>
        <w:tc>
          <w:tcPr>
            <w:tcW w:w="4462" w:type="dxa"/>
            <w:shd w:val="clear" w:color="auto" w:fill="auto"/>
          </w:tcPr>
          <w:p w14:paraId="74C8C4BA" w14:textId="45A8E3B8" w:rsidR="00661621" w:rsidRPr="00574C68" w:rsidRDefault="005A4807" w:rsidP="0004106B">
            <w:pPr>
              <w:rPr>
                <w:cs/>
              </w:rPr>
            </w:pPr>
            <w:r w:rsidRPr="00574C68">
              <w:rPr>
                <w:spacing w:val="-4"/>
              </w:rPr>
              <w:t>This</w:t>
            </w:r>
            <w:r w:rsidR="00F841B7" w:rsidRPr="00574C68">
              <w:rPr>
                <w:spacing w:val="-4"/>
              </w:rPr>
              <w:t xml:space="preserve"> is a</w:t>
            </w:r>
            <w:r w:rsidR="00A31721" w:rsidRPr="00574C68">
              <w:rPr>
                <w:spacing w:val="-4"/>
              </w:rPr>
              <w:t xml:space="preserve"> major carbon pool</w:t>
            </w:r>
            <w:r w:rsidR="00F841B7" w:rsidRPr="00574C68">
              <w:rPr>
                <w:spacing w:val="-4"/>
              </w:rPr>
              <w:t xml:space="preserve"> </w:t>
            </w:r>
            <w:r w:rsidR="00A31721" w:rsidRPr="00574C68">
              <w:rPr>
                <w:spacing w:val="-4"/>
              </w:rPr>
              <w:t>subject</w:t>
            </w:r>
            <w:r w:rsidR="00F841B7" w:rsidRPr="00574C68">
              <w:rPr>
                <w:spacing w:val="-4"/>
              </w:rPr>
              <w:t>ed</w:t>
            </w:r>
            <w:r w:rsidR="00A31721" w:rsidRPr="00574C68">
              <w:rPr>
                <w:spacing w:val="-4"/>
              </w:rPr>
              <w:t xml:space="preserve"> to project activities and is calculated from tree biomass and saplings collected above ground, such as stems, branches, and leaves.</w:t>
            </w:r>
          </w:p>
        </w:tc>
      </w:tr>
      <w:tr w:rsidR="00574C68" w:rsidRPr="00574C68" w14:paraId="673555B0" w14:textId="77777777" w:rsidTr="00B6136D">
        <w:tc>
          <w:tcPr>
            <w:tcW w:w="3119" w:type="dxa"/>
            <w:shd w:val="clear" w:color="auto" w:fill="auto"/>
          </w:tcPr>
          <w:p w14:paraId="31BB15EF" w14:textId="5E1D87B9" w:rsidR="00DD1715" w:rsidRPr="00574C68" w:rsidRDefault="00DD1715" w:rsidP="00DD1715">
            <w:pPr>
              <w:rPr>
                <w:cs/>
              </w:rPr>
            </w:pPr>
            <w:r w:rsidRPr="00574C68">
              <w:t>Belowground biomass</w:t>
            </w:r>
            <w:r w:rsidRPr="00574C68">
              <w:rPr>
                <w:cs/>
              </w:rPr>
              <w:t xml:space="preserve"> </w:t>
            </w:r>
            <w:r w:rsidRPr="00574C68">
              <w:t>(BLG</w:t>
            </w:r>
            <w:r w:rsidRPr="00574C68">
              <w:rPr>
                <w:cs/>
              </w:rPr>
              <w:t>)</w:t>
            </w:r>
          </w:p>
        </w:tc>
        <w:tc>
          <w:tcPr>
            <w:tcW w:w="1350" w:type="dxa"/>
            <w:shd w:val="clear" w:color="auto" w:fill="auto"/>
          </w:tcPr>
          <w:p w14:paraId="714548BD" w14:textId="70AE0331" w:rsidR="00DD1715" w:rsidRPr="00574C68" w:rsidRDefault="008B5EA6" w:rsidP="00DD1715">
            <w:pPr>
              <w:jc w:val="center"/>
              <w:rPr>
                <w:sz w:val="24"/>
                <w:cs/>
              </w:rPr>
            </w:pPr>
            <w:r>
              <w:t>Yes</w:t>
            </w:r>
          </w:p>
        </w:tc>
        <w:tc>
          <w:tcPr>
            <w:tcW w:w="4462" w:type="dxa"/>
            <w:shd w:val="clear" w:color="auto" w:fill="auto"/>
          </w:tcPr>
          <w:p w14:paraId="0A046F7A" w14:textId="33EE64F9" w:rsidR="00DD1715" w:rsidRPr="00574C68" w:rsidRDefault="00F841B7" w:rsidP="00DD1715">
            <w:r w:rsidRPr="00574C68">
              <w:t xml:space="preserve">Below-ground biomass stock is expected to increase </w:t>
            </w:r>
            <w:r w:rsidR="00C72906" w:rsidRPr="00574C68">
              <w:t>from project activities</w:t>
            </w:r>
            <w:r w:rsidRPr="00574C68">
              <w:rPr>
                <w:spacing w:val="-4"/>
              </w:rPr>
              <w:t xml:space="preserve"> and is </w:t>
            </w:r>
            <w:r w:rsidR="00DD1715" w:rsidRPr="00574C68">
              <w:rPr>
                <w:spacing w:val="-4"/>
              </w:rPr>
              <w:t xml:space="preserve">calculated from </w:t>
            </w:r>
            <w:r w:rsidR="006F0205" w:rsidRPr="00574C68">
              <w:rPr>
                <w:spacing w:val="-4"/>
              </w:rPr>
              <w:t>tree</w:t>
            </w:r>
            <w:r w:rsidR="00DD1715" w:rsidRPr="00574C68">
              <w:rPr>
                <w:spacing w:val="-4"/>
              </w:rPr>
              <w:t xml:space="preserve"> biomass</w:t>
            </w:r>
            <w:r w:rsidR="006F0205" w:rsidRPr="00574C68">
              <w:rPr>
                <w:spacing w:val="-4"/>
              </w:rPr>
              <w:t xml:space="preserve"> </w:t>
            </w:r>
            <w:r w:rsidR="00DD1715" w:rsidRPr="00574C68">
              <w:rPr>
                <w:spacing w:val="-4"/>
              </w:rPr>
              <w:t>and sapling collected belowground such as root</w:t>
            </w:r>
          </w:p>
        </w:tc>
      </w:tr>
      <w:tr w:rsidR="00574C68" w:rsidRPr="00574C68" w14:paraId="16DB1D32" w14:textId="77777777" w:rsidTr="00B6136D">
        <w:tc>
          <w:tcPr>
            <w:tcW w:w="3119" w:type="dxa"/>
            <w:shd w:val="clear" w:color="auto" w:fill="auto"/>
          </w:tcPr>
          <w:p w14:paraId="04252DE3" w14:textId="11530969" w:rsidR="00DD1715" w:rsidRPr="00574C68" w:rsidRDefault="00DD1715" w:rsidP="00DD1715">
            <w:pPr>
              <w:rPr>
                <w:cs/>
              </w:rPr>
            </w:pPr>
            <w:r w:rsidRPr="00574C68">
              <w:t>Dead wood (DW</w:t>
            </w:r>
            <w:r w:rsidRPr="00574C68">
              <w:rPr>
                <w:cs/>
              </w:rPr>
              <w:t xml:space="preserve">) </w:t>
            </w:r>
          </w:p>
        </w:tc>
        <w:tc>
          <w:tcPr>
            <w:tcW w:w="1350" w:type="dxa"/>
            <w:shd w:val="clear" w:color="auto" w:fill="auto"/>
          </w:tcPr>
          <w:p w14:paraId="215E14FD" w14:textId="3DA02925" w:rsidR="00DD1715" w:rsidRPr="00574C68" w:rsidRDefault="00DD1715" w:rsidP="00DD1715">
            <w:pPr>
              <w:jc w:val="center"/>
              <w:rPr>
                <w:sz w:val="24"/>
                <w:cs/>
              </w:rPr>
            </w:pPr>
            <w:r w:rsidRPr="00574C68">
              <w:t>Optional</w:t>
            </w:r>
            <w:r w:rsidRPr="00574C68">
              <w:rPr>
                <w:i/>
                <w:iCs/>
              </w:rPr>
              <w:t>*</w:t>
            </w:r>
          </w:p>
        </w:tc>
        <w:tc>
          <w:tcPr>
            <w:tcW w:w="4462" w:type="dxa"/>
            <w:shd w:val="clear" w:color="auto" w:fill="auto"/>
          </w:tcPr>
          <w:p w14:paraId="3157F83E" w14:textId="4D99FD4B" w:rsidR="00DD1715" w:rsidRPr="00574C68" w:rsidRDefault="005A4807" w:rsidP="00DD1715">
            <w:pPr>
              <w:rPr>
                <w:cs/>
              </w:rPr>
            </w:pPr>
            <w:r w:rsidRPr="00574C68">
              <w:rPr>
                <w:spacing w:val="-4"/>
              </w:rPr>
              <w:t>This</w:t>
            </w:r>
            <w:r w:rsidR="00F841B7" w:rsidRPr="00574C68">
              <w:rPr>
                <w:spacing w:val="-4"/>
              </w:rPr>
              <w:t xml:space="preserve"> is a </w:t>
            </w:r>
            <w:r w:rsidR="00DD1715" w:rsidRPr="00574C68">
              <w:rPr>
                <w:spacing w:val="-4"/>
              </w:rPr>
              <w:t xml:space="preserve">carbon </w:t>
            </w:r>
            <w:r w:rsidR="00F841B7" w:rsidRPr="00574C68">
              <w:rPr>
                <w:spacing w:val="-4"/>
              </w:rPr>
              <w:t>pool</w:t>
            </w:r>
            <w:r w:rsidR="00DD1715" w:rsidRPr="00574C68">
              <w:rPr>
                <w:spacing w:val="-4"/>
              </w:rPr>
              <w:t xml:space="preserve"> may increase from project activities, calculated from </w:t>
            </w:r>
            <w:r w:rsidR="00C72906" w:rsidRPr="00574C68">
              <w:rPr>
                <w:spacing w:val="-4"/>
              </w:rPr>
              <w:t xml:space="preserve">the </w:t>
            </w:r>
            <w:r w:rsidR="00C72906" w:rsidRPr="00574C68">
              <w:t xml:space="preserve">dry weight of </w:t>
            </w:r>
            <w:r w:rsidR="00DD1715" w:rsidRPr="00574C68">
              <w:rPr>
                <w:spacing w:val="-4"/>
              </w:rPr>
              <w:t>dead woods in the project area</w:t>
            </w:r>
          </w:p>
        </w:tc>
      </w:tr>
      <w:tr w:rsidR="00574C68" w:rsidRPr="00574C68" w14:paraId="2B5EE7FE" w14:textId="77777777" w:rsidTr="00B6136D">
        <w:tc>
          <w:tcPr>
            <w:tcW w:w="3119" w:type="dxa"/>
            <w:shd w:val="clear" w:color="auto" w:fill="auto"/>
          </w:tcPr>
          <w:p w14:paraId="6EFBC341" w14:textId="095462FC" w:rsidR="00DD1715" w:rsidRPr="00574C68" w:rsidRDefault="00DD1715" w:rsidP="00DD1715">
            <w:r w:rsidRPr="00574C68">
              <w:t>Litter (LI)</w:t>
            </w:r>
          </w:p>
        </w:tc>
        <w:tc>
          <w:tcPr>
            <w:tcW w:w="1350" w:type="dxa"/>
            <w:shd w:val="clear" w:color="auto" w:fill="auto"/>
          </w:tcPr>
          <w:p w14:paraId="4B7E8861" w14:textId="4D13A5BB" w:rsidR="00DD1715" w:rsidRPr="00574C68" w:rsidRDefault="00DD1715" w:rsidP="00DD1715">
            <w:pPr>
              <w:jc w:val="center"/>
              <w:rPr>
                <w:sz w:val="24"/>
                <w:cs/>
              </w:rPr>
            </w:pPr>
            <w:r w:rsidRPr="00574C68">
              <w:t>Optional</w:t>
            </w:r>
            <w:r w:rsidRPr="00574C68">
              <w:rPr>
                <w:i/>
                <w:iCs/>
              </w:rPr>
              <w:t>*</w:t>
            </w:r>
          </w:p>
        </w:tc>
        <w:tc>
          <w:tcPr>
            <w:tcW w:w="4462" w:type="dxa"/>
            <w:shd w:val="clear" w:color="auto" w:fill="auto"/>
          </w:tcPr>
          <w:p w14:paraId="5042BD24" w14:textId="684CADC1" w:rsidR="00DD1715" w:rsidRPr="00574C68" w:rsidRDefault="005A4807" w:rsidP="00DD1715">
            <w:pPr>
              <w:rPr>
                <w:cs/>
              </w:rPr>
            </w:pPr>
            <w:r w:rsidRPr="00574C68">
              <w:rPr>
                <w:spacing w:val="-4"/>
              </w:rPr>
              <w:t>This</w:t>
            </w:r>
            <w:r w:rsidR="00F841B7" w:rsidRPr="00574C68">
              <w:rPr>
                <w:spacing w:val="-4"/>
              </w:rPr>
              <w:t xml:space="preserve"> is a </w:t>
            </w:r>
            <w:r w:rsidR="00DD1715" w:rsidRPr="00574C68">
              <w:rPr>
                <w:spacing w:val="-4"/>
              </w:rPr>
              <w:t xml:space="preserve">carbon </w:t>
            </w:r>
            <w:r w:rsidR="00F841B7" w:rsidRPr="00574C68">
              <w:rPr>
                <w:spacing w:val="-4"/>
              </w:rPr>
              <w:t>pool</w:t>
            </w:r>
            <w:r w:rsidR="00DD1715" w:rsidRPr="00574C68">
              <w:rPr>
                <w:spacing w:val="-4"/>
              </w:rPr>
              <w:t xml:space="preserve"> may increase occurred from project activities calculated from litters in the project area</w:t>
            </w:r>
          </w:p>
        </w:tc>
      </w:tr>
      <w:tr w:rsidR="00574C68" w:rsidRPr="00574C68" w14:paraId="39A5C9AB" w14:textId="77777777" w:rsidTr="00B6136D">
        <w:tc>
          <w:tcPr>
            <w:tcW w:w="3119" w:type="dxa"/>
            <w:shd w:val="clear" w:color="auto" w:fill="auto"/>
          </w:tcPr>
          <w:p w14:paraId="72F6D3E9" w14:textId="30EBF7D7" w:rsidR="00DD1715" w:rsidRPr="00574C68" w:rsidRDefault="00DD1715" w:rsidP="00DD1715">
            <w:r w:rsidRPr="00574C68">
              <w:t>Soil organic carbon</w:t>
            </w:r>
          </w:p>
        </w:tc>
        <w:tc>
          <w:tcPr>
            <w:tcW w:w="1350" w:type="dxa"/>
            <w:shd w:val="clear" w:color="auto" w:fill="auto"/>
          </w:tcPr>
          <w:p w14:paraId="022C8D48" w14:textId="0851AF58" w:rsidR="00DD1715" w:rsidRPr="00574C68" w:rsidRDefault="00DD1715" w:rsidP="00DD1715">
            <w:pPr>
              <w:jc w:val="center"/>
              <w:rPr>
                <w:sz w:val="24"/>
                <w:cs/>
              </w:rPr>
            </w:pPr>
            <w:r w:rsidRPr="00574C68">
              <w:t>Optional</w:t>
            </w:r>
            <w:r w:rsidRPr="00574C68">
              <w:rPr>
                <w:i/>
                <w:iCs/>
              </w:rPr>
              <w:t>*</w:t>
            </w:r>
          </w:p>
        </w:tc>
        <w:tc>
          <w:tcPr>
            <w:tcW w:w="4462" w:type="dxa"/>
            <w:shd w:val="clear" w:color="auto" w:fill="auto"/>
          </w:tcPr>
          <w:p w14:paraId="0234AB8C" w14:textId="43FDF4F8" w:rsidR="00DD1715" w:rsidRPr="00574C68" w:rsidRDefault="005A4807" w:rsidP="00DD1715">
            <w:pPr>
              <w:rPr>
                <w:cs/>
              </w:rPr>
            </w:pPr>
            <w:r w:rsidRPr="00574C68">
              <w:rPr>
                <w:spacing w:val="-4"/>
              </w:rPr>
              <w:t>This</w:t>
            </w:r>
            <w:r w:rsidR="00F841B7" w:rsidRPr="00574C68">
              <w:rPr>
                <w:spacing w:val="-4"/>
              </w:rPr>
              <w:t xml:space="preserve"> is a</w:t>
            </w:r>
            <w:r w:rsidR="00DD1715" w:rsidRPr="00574C68">
              <w:rPr>
                <w:spacing w:val="-4"/>
              </w:rPr>
              <w:t xml:space="preserve"> carbon </w:t>
            </w:r>
            <w:r w:rsidR="00F841B7" w:rsidRPr="00574C68">
              <w:rPr>
                <w:spacing w:val="-4"/>
              </w:rPr>
              <w:t>pool</w:t>
            </w:r>
            <w:r w:rsidR="00DD1715" w:rsidRPr="00574C68">
              <w:rPr>
                <w:spacing w:val="-4"/>
              </w:rPr>
              <w:t xml:space="preserve"> may increase occurred from project activities calculated from soil organic carbon in the project area</w:t>
            </w:r>
            <w:r w:rsidR="00DD1715" w:rsidRPr="00574C68">
              <w:rPr>
                <w:b/>
                <w:bCs/>
                <w:spacing w:val="-4"/>
              </w:rPr>
              <w:t xml:space="preserve"> </w:t>
            </w:r>
          </w:p>
        </w:tc>
      </w:tr>
    </w:tbl>
    <w:p w14:paraId="28366B40" w14:textId="30728866" w:rsidR="000123A7" w:rsidRPr="00574C68" w:rsidRDefault="008821FE" w:rsidP="00BE04C7">
      <w:r w:rsidRPr="00574C68">
        <w:t>Remark</w:t>
      </w:r>
      <w:r w:rsidR="00E83CFB" w:rsidRPr="00574C68">
        <w:rPr>
          <w:i/>
          <w:iCs/>
        </w:rPr>
        <w:t>*</w:t>
      </w:r>
      <w:r w:rsidR="00E83CFB" w:rsidRPr="00574C68">
        <w:rPr>
          <w:rFonts w:hint="cs"/>
          <w:cs/>
        </w:rPr>
        <w:t xml:space="preserve"> </w:t>
      </w:r>
      <w:r w:rsidRPr="00574C68">
        <w:t xml:space="preserve">Assess </w:t>
      </w:r>
      <w:r w:rsidR="00E8307A" w:rsidRPr="00574C68">
        <w:t>Where</w:t>
      </w:r>
      <w:r w:rsidRPr="00574C68">
        <w:t xml:space="preserve"> project activities may cause a significant increase or decrease in greenhouse gas emissions, comparing to the </w:t>
      </w:r>
      <w:r w:rsidR="00E8307A" w:rsidRPr="00574C68">
        <w:t>baseline</w:t>
      </w:r>
      <w:r w:rsidR="00B4783E" w:rsidRPr="00574C68">
        <w:t>.</w:t>
      </w:r>
    </w:p>
    <w:p w14:paraId="0B298C5A" w14:textId="77777777" w:rsidR="008821FE" w:rsidRPr="00574C68" w:rsidRDefault="008821FE" w:rsidP="00C117CC">
      <w:pPr>
        <w:spacing w:after="120"/>
        <w:rPr>
          <w:b/>
          <w:bCs/>
        </w:rPr>
      </w:pPr>
    </w:p>
    <w:p w14:paraId="4ABD490C" w14:textId="58BCE37B" w:rsidR="00BE04C7" w:rsidRPr="00574C68" w:rsidRDefault="008821FE" w:rsidP="00C117CC">
      <w:pPr>
        <w:spacing w:after="120"/>
      </w:pPr>
      <w:r w:rsidRPr="00574C68">
        <w:rPr>
          <w:b/>
          <w:bCs/>
        </w:rPr>
        <w:lastRenderedPageBreak/>
        <w:t>Table</w:t>
      </w:r>
      <w:r w:rsidR="00BE04C7" w:rsidRPr="00574C68">
        <w:rPr>
          <w:rFonts w:hint="cs"/>
          <w:b/>
          <w:bCs/>
          <w:cs/>
        </w:rPr>
        <w:t xml:space="preserve"> </w:t>
      </w:r>
      <w:r w:rsidR="00BE04C7" w:rsidRPr="00574C68">
        <w:rPr>
          <w:b/>
          <w:bCs/>
        </w:rPr>
        <w:t>4</w:t>
      </w:r>
      <w:r w:rsidR="00BE04C7" w:rsidRPr="00574C68">
        <w:t xml:space="preserve"> </w:t>
      </w:r>
      <w:r w:rsidRPr="00574C68">
        <w:t xml:space="preserve">Source of carbon sink that must be assessed and not assessed in AR activities </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18"/>
        <w:gridCol w:w="1535"/>
        <w:gridCol w:w="4277"/>
        <w:gridCol w:w="85"/>
      </w:tblGrid>
      <w:tr w:rsidR="008B5EA6" w:rsidRPr="00574C68" w14:paraId="17F510D8" w14:textId="77777777" w:rsidTr="008821FE">
        <w:trPr>
          <w:gridAfter w:val="1"/>
          <w:wAfter w:w="85" w:type="dxa"/>
          <w:tblHeader/>
        </w:trPr>
        <w:tc>
          <w:tcPr>
            <w:tcW w:w="3119" w:type="dxa"/>
            <w:gridSpan w:val="2"/>
            <w:shd w:val="clear" w:color="auto" w:fill="F2F2F2" w:themeFill="background1" w:themeFillShade="F2"/>
          </w:tcPr>
          <w:p w14:paraId="1D8438B4" w14:textId="4BAF1C60" w:rsidR="008B5EA6" w:rsidRPr="00574C68" w:rsidRDefault="008B5EA6" w:rsidP="008B5EA6">
            <w:pPr>
              <w:jc w:val="center"/>
              <w:rPr>
                <w:b/>
                <w:bCs/>
              </w:rPr>
            </w:pPr>
            <w:r>
              <w:rPr>
                <w:b/>
                <w:bCs/>
              </w:rPr>
              <w:t>Carbon pools</w:t>
            </w:r>
          </w:p>
        </w:tc>
        <w:tc>
          <w:tcPr>
            <w:tcW w:w="1535" w:type="dxa"/>
            <w:shd w:val="clear" w:color="auto" w:fill="F2F2F2" w:themeFill="background1" w:themeFillShade="F2"/>
          </w:tcPr>
          <w:p w14:paraId="74801439" w14:textId="17ECFCD8" w:rsidR="008B5EA6" w:rsidRPr="00574C68" w:rsidRDefault="008B5EA6" w:rsidP="008B5EA6">
            <w:pPr>
              <w:jc w:val="center"/>
              <w:rPr>
                <w:b/>
                <w:bCs/>
              </w:rPr>
            </w:pPr>
            <w:r>
              <w:rPr>
                <w:b/>
                <w:bCs/>
              </w:rPr>
              <w:t>S</w:t>
            </w:r>
            <w:r w:rsidRPr="00980AF4">
              <w:rPr>
                <w:rFonts w:hint="cs"/>
                <w:b/>
                <w:bCs/>
              </w:rPr>
              <w:t>elected</w:t>
            </w:r>
          </w:p>
        </w:tc>
        <w:tc>
          <w:tcPr>
            <w:tcW w:w="4277" w:type="dxa"/>
            <w:shd w:val="clear" w:color="auto" w:fill="F2F2F2" w:themeFill="background1" w:themeFillShade="F2"/>
          </w:tcPr>
          <w:p w14:paraId="7094CFCE" w14:textId="6FA9CDC5" w:rsidR="008B5EA6" w:rsidRPr="00574C68" w:rsidRDefault="008B5EA6" w:rsidP="008B5EA6">
            <w:pPr>
              <w:jc w:val="center"/>
              <w:rPr>
                <w:b/>
                <w:bCs/>
              </w:rPr>
            </w:pPr>
            <w:r w:rsidRPr="00980AF4">
              <w:rPr>
                <w:rFonts w:hint="cs"/>
                <w:b/>
                <w:bCs/>
              </w:rPr>
              <w:t>Explanation</w:t>
            </w:r>
          </w:p>
        </w:tc>
      </w:tr>
      <w:tr w:rsidR="00574C68" w:rsidRPr="00574C68" w14:paraId="66D1D8A1" w14:textId="77777777" w:rsidTr="008821FE">
        <w:tc>
          <w:tcPr>
            <w:tcW w:w="3101" w:type="dxa"/>
            <w:shd w:val="clear" w:color="auto" w:fill="auto"/>
          </w:tcPr>
          <w:p w14:paraId="468B2CD5" w14:textId="3BBEFBF6" w:rsidR="00CB6E03" w:rsidRPr="00574C68" w:rsidRDefault="00CB6E03" w:rsidP="0004106B">
            <w:pPr>
              <w:rPr>
                <w:b/>
                <w:bCs/>
                <w:sz w:val="24"/>
                <w:cs/>
              </w:rPr>
            </w:pPr>
            <w:r w:rsidRPr="00574C68">
              <w:t>Aboveground biomass</w:t>
            </w:r>
            <w:r w:rsidR="008821FE" w:rsidRPr="00574C68">
              <w:t xml:space="preserve"> (</w:t>
            </w:r>
            <w:r w:rsidRPr="00574C68">
              <w:t>ABG</w:t>
            </w:r>
            <w:r w:rsidRPr="00574C68">
              <w:rPr>
                <w:cs/>
              </w:rPr>
              <w:t>)</w:t>
            </w:r>
          </w:p>
        </w:tc>
        <w:tc>
          <w:tcPr>
            <w:tcW w:w="1553" w:type="dxa"/>
            <w:gridSpan w:val="2"/>
            <w:shd w:val="clear" w:color="auto" w:fill="auto"/>
          </w:tcPr>
          <w:p w14:paraId="6443CFC1" w14:textId="44D849C6" w:rsidR="00CB6E03" w:rsidRPr="00574C68" w:rsidRDefault="008B5EA6">
            <w:pPr>
              <w:jc w:val="center"/>
            </w:pPr>
            <w:r>
              <w:t>Yes</w:t>
            </w:r>
          </w:p>
        </w:tc>
        <w:tc>
          <w:tcPr>
            <w:tcW w:w="4362" w:type="dxa"/>
            <w:gridSpan w:val="2"/>
            <w:shd w:val="clear" w:color="auto" w:fill="auto"/>
          </w:tcPr>
          <w:p w14:paraId="1885F9EE" w14:textId="564D56DD" w:rsidR="00CB6E03" w:rsidRPr="00574C68" w:rsidRDefault="00DD1715" w:rsidP="0004106B">
            <w:r w:rsidRPr="00574C68">
              <w:rPr>
                <w:spacing w:val="-4"/>
              </w:rPr>
              <w:t xml:space="preserve">This is the major carbon pool subjected to project activity </w:t>
            </w:r>
            <w:r w:rsidR="005A4807" w:rsidRPr="00574C68">
              <w:rPr>
                <w:spacing w:val="-4"/>
              </w:rPr>
              <w:t xml:space="preserve">and </w:t>
            </w:r>
            <w:r w:rsidRPr="00574C68">
              <w:rPr>
                <w:spacing w:val="-4"/>
              </w:rPr>
              <w:t xml:space="preserve">calculated from </w:t>
            </w:r>
            <w:r w:rsidR="005A4807" w:rsidRPr="00574C68">
              <w:rPr>
                <w:spacing w:val="-4"/>
              </w:rPr>
              <w:t xml:space="preserve">tree </w:t>
            </w:r>
            <w:r w:rsidRPr="00574C68">
              <w:rPr>
                <w:spacing w:val="-4"/>
              </w:rPr>
              <w:t>biomass (tree) and sapling collected aboveground such as stem, branches, and leaves</w:t>
            </w:r>
            <w:r w:rsidR="0091660D" w:rsidRPr="00574C68">
              <w:t>, which may be increased or decreased for each baseline assessment and may increase from project activities</w:t>
            </w:r>
          </w:p>
        </w:tc>
      </w:tr>
      <w:tr w:rsidR="00574C68" w:rsidRPr="00574C68" w14:paraId="4B4004AE" w14:textId="77777777" w:rsidTr="008821FE">
        <w:tc>
          <w:tcPr>
            <w:tcW w:w="3101" w:type="dxa"/>
            <w:shd w:val="clear" w:color="auto" w:fill="auto"/>
          </w:tcPr>
          <w:p w14:paraId="1B708908" w14:textId="0F048A41" w:rsidR="00CB6E03" w:rsidRPr="00574C68" w:rsidRDefault="00CB6E03" w:rsidP="0004106B">
            <w:pPr>
              <w:rPr>
                <w:b/>
                <w:bCs/>
                <w:sz w:val="24"/>
              </w:rPr>
            </w:pPr>
            <w:r w:rsidRPr="00574C68">
              <w:t>Belowground biomass</w:t>
            </w:r>
            <w:r w:rsidR="008821FE" w:rsidRPr="00574C68">
              <w:t xml:space="preserve"> (</w:t>
            </w:r>
            <w:r w:rsidRPr="00574C68">
              <w:t>BLG</w:t>
            </w:r>
            <w:r w:rsidRPr="00574C68">
              <w:rPr>
                <w:cs/>
              </w:rPr>
              <w:t>)</w:t>
            </w:r>
          </w:p>
        </w:tc>
        <w:tc>
          <w:tcPr>
            <w:tcW w:w="1553" w:type="dxa"/>
            <w:gridSpan w:val="2"/>
            <w:shd w:val="clear" w:color="auto" w:fill="auto"/>
          </w:tcPr>
          <w:p w14:paraId="4745CB00" w14:textId="77933E3E" w:rsidR="00CB6E03" w:rsidRPr="00574C68" w:rsidRDefault="008B5EA6">
            <w:pPr>
              <w:jc w:val="center"/>
            </w:pPr>
            <w:r>
              <w:t>Yes</w:t>
            </w:r>
          </w:p>
        </w:tc>
        <w:tc>
          <w:tcPr>
            <w:tcW w:w="4362" w:type="dxa"/>
            <w:gridSpan w:val="2"/>
            <w:shd w:val="clear" w:color="auto" w:fill="auto"/>
          </w:tcPr>
          <w:p w14:paraId="5B89A9B2" w14:textId="700A3D64" w:rsidR="00CB6E03" w:rsidRPr="00574C68" w:rsidRDefault="005A4807" w:rsidP="0004106B">
            <w:pPr>
              <w:rPr>
                <w:b/>
                <w:bCs/>
                <w:sz w:val="24"/>
                <w:cs/>
              </w:rPr>
            </w:pPr>
            <w:r w:rsidRPr="00574C68">
              <w:t>This</w:t>
            </w:r>
            <w:r w:rsidR="00C72906" w:rsidRPr="00574C68">
              <w:t xml:space="preserve"> is a carbon pool that is expected to increase from project activities</w:t>
            </w:r>
            <w:r w:rsidR="00C72906" w:rsidRPr="00574C68">
              <w:rPr>
                <w:spacing w:val="-4"/>
              </w:rPr>
              <w:t>,  carbon stock calculated from wood biomass (tree) and sapling collected belowground such as root</w:t>
            </w:r>
          </w:p>
        </w:tc>
      </w:tr>
      <w:tr w:rsidR="00574C68" w:rsidRPr="00574C68" w14:paraId="430205DE" w14:textId="77777777" w:rsidTr="008821FE">
        <w:tc>
          <w:tcPr>
            <w:tcW w:w="3101" w:type="dxa"/>
            <w:shd w:val="clear" w:color="auto" w:fill="auto"/>
          </w:tcPr>
          <w:p w14:paraId="72005A14" w14:textId="392398C5" w:rsidR="00CB6E03" w:rsidRPr="00574C68" w:rsidRDefault="00CB6E03" w:rsidP="0004106B">
            <w:pPr>
              <w:rPr>
                <w:b/>
                <w:bCs/>
                <w:sz w:val="24"/>
              </w:rPr>
            </w:pPr>
            <w:r w:rsidRPr="00574C68">
              <w:t>Dead wood</w:t>
            </w:r>
            <w:r w:rsidR="008821FE" w:rsidRPr="00574C68">
              <w:t xml:space="preserve"> (</w:t>
            </w:r>
            <w:r w:rsidRPr="00574C68">
              <w:t>DW</w:t>
            </w:r>
            <w:r w:rsidRPr="00574C68">
              <w:rPr>
                <w:cs/>
              </w:rPr>
              <w:t xml:space="preserve">) </w:t>
            </w:r>
          </w:p>
        </w:tc>
        <w:tc>
          <w:tcPr>
            <w:tcW w:w="1553" w:type="dxa"/>
            <w:gridSpan w:val="2"/>
            <w:shd w:val="clear" w:color="auto" w:fill="auto"/>
          </w:tcPr>
          <w:p w14:paraId="128CAD6D" w14:textId="601AA00E" w:rsidR="00CB6E03" w:rsidRPr="00574C68" w:rsidRDefault="008821FE">
            <w:pPr>
              <w:jc w:val="center"/>
            </w:pPr>
            <w:r w:rsidRPr="00574C68">
              <w:t>Optional</w:t>
            </w:r>
            <w:r w:rsidR="00E83CFB" w:rsidRPr="00574C68">
              <w:rPr>
                <w:i/>
                <w:iCs/>
              </w:rPr>
              <w:t>*</w:t>
            </w:r>
          </w:p>
        </w:tc>
        <w:tc>
          <w:tcPr>
            <w:tcW w:w="4362" w:type="dxa"/>
            <w:gridSpan w:val="2"/>
            <w:shd w:val="clear" w:color="auto" w:fill="auto"/>
          </w:tcPr>
          <w:p w14:paraId="39E5E153" w14:textId="53E21A37" w:rsidR="00CB6E03" w:rsidRPr="00574C68" w:rsidRDefault="005A4807" w:rsidP="0004106B">
            <w:r w:rsidRPr="00574C68">
              <w:t>This</w:t>
            </w:r>
            <w:r w:rsidR="00C72906" w:rsidRPr="00574C68">
              <w:t xml:space="preserve"> is a carbon pool that may increase from project activities</w:t>
            </w:r>
            <w:r w:rsidR="0091660D" w:rsidRPr="00574C68">
              <w:t>, especially in non-forest areas or degraded forest areas and calculated from the dry weight of dead wood in the project area.</w:t>
            </w:r>
          </w:p>
        </w:tc>
      </w:tr>
      <w:tr w:rsidR="00574C68" w:rsidRPr="00574C68" w14:paraId="711F9787" w14:textId="77777777" w:rsidTr="008821FE">
        <w:tc>
          <w:tcPr>
            <w:tcW w:w="3101" w:type="dxa"/>
            <w:shd w:val="clear" w:color="auto" w:fill="auto"/>
          </w:tcPr>
          <w:p w14:paraId="3FA7F1E3" w14:textId="71FB6026" w:rsidR="00CB6E03" w:rsidRPr="00574C68" w:rsidRDefault="00CB6E03" w:rsidP="0004106B">
            <w:pPr>
              <w:rPr>
                <w:cs/>
              </w:rPr>
            </w:pPr>
            <w:r w:rsidRPr="00574C68">
              <w:t>Litter</w:t>
            </w:r>
            <w:r w:rsidR="008821FE" w:rsidRPr="00574C68">
              <w:t xml:space="preserve"> (</w:t>
            </w:r>
            <w:r w:rsidRPr="00574C68">
              <w:t>LI</w:t>
            </w:r>
            <w:r w:rsidRPr="00574C68">
              <w:rPr>
                <w:cs/>
              </w:rPr>
              <w:t>)</w:t>
            </w:r>
          </w:p>
        </w:tc>
        <w:tc>
          <w:tcPr>
            <w:tcW w:w="1553" w:type="dxa"/>
            <w:gridSpan w:val="2"/>
            <w:shd w:val="clear" w:color="auto" w:fill="auto"/>
          </w:tcPr>
          <w:p w14:paraId="28F75BF2" w14:textId="4E7B3530" w:rsidR="00CB6E03" w:rsidRPr="00574C68" w:rsidRDefault="008821FE">
            <w:pPr>
              <w:jc w:val="center"/>
            </w:pPr>
            <w:r w:rsidRPr="00574C68">
              <w:t>Optional</w:t>
            </w:r>
            <w:r w:rsidR="00E83CFB" w:rsidRPr="00574C68">
              <w:rPr>
                <w:i/>
                <w:iCs/>
              </w:rPr>
              <w:t>*</w:t>
            </w:r>
          </w:p>
        </w:tc>
        <w:tc>
          <w:tcPr>
            <w:tcW w:w="4362" w:type="dxa"/>
            <w:gridSpan w:val="2"/>
            <w:shd w:val="clear" w:color="auto" w:fill="auto"/>
          </w:tcPr>
          <w:p w14:paraId="348F1B85" w14:textId="03FEE8A5" w:rsidR="00CB6E03" w:rsidRPr="00574C68" w:rsidRDefault="005A4807" w:rsidP="0004106B">
            <w:r w:rsidRPr="00574C68">
              <w:t>This</w:t>
            </w:r>
            <w:r w:rsidR="0091660D" w:rsidRPr="00574C68">
              <w:t xml:space="preserve"> is a carbon </w:t>
            </w:r>
            <w:r w:rsidRPr="00574C68">
              <w:t>pool</w:t>
            </w:r>
            <w:r w:rsidR="0091660D" w:rsidRPr="00574C68">
              <w:t xml:space="preserve"> that may increase from project activities and calculated from the </w:t>
            </w:r>
            <w:r w:rsidR="00C72906" w:rsidRPr="00574C68">
              <w:t xml:space="preserve">litter </w:t>
            </w:r>
            <w:r w:rsidR="0091660D" w:rsidRPr="00574C68">
              <w:t>in the project area.</w:t>
            </w:r>
          </w:p>
        </w:tc>
      </w:tr>
      <w:tr w:rsidR="00574C68" w:rsidRPr="00574C68" w14:paraId="795A6D16" w14:textId="77777777" w:rsidTr="008821FE">
        <w:tc>
          <w:tcPr>
            <w:tcW w:w="3101" w:type="dxa"/>
            <w:shd w:val="clear" w:color="auto" w:fill="auto"/>
          </w:tcPr>
          <w:p w14:paraId="64050A8E" w14:textId="339E05FD" w:rsidR="00CB6E03" w:rsidRPr="00574C68" w:rsidRDefault="00CB6E03" w:rsidP="0004106B">
            <w:pPr>
              <w:rPr>
                <w:cs/>
              </w:rPr>
            </w:pPr>
            <w:r w:rsidRPr="00574C68">
              <w:t>Soil Organic Carbon</w:t>
            </w:r>
            <w:r w:rsidR="008821FE" w:rsidRPr="00574C68">
              <w:t xml:space="preserve"> (</w:t>
            </w:r>
            <w:r w:rsidRPr="00574C68">
              <w:t>SOC</w:t>
            </w:r>
            <w:r w:rsidRPr="00574C68">
              <w:rPr>
                <w:cs/>
              </w:rPr>
              <w:t>)</w:t>
            </w:r>
          </w:p>
        </w:tc>
        <w:tc>
          <w:tcPr>
            <w:tcW w:w="1553" w:type="dxa"/>
            <w:gridSpan w:val="2"/>
            <w:shd w:val="clear" w:color="auto" w:fill="auto"/>
          </w:tcPr>
          <w:p w14:paraId="3072D4CF" w14:textId="33D47F6C" w:rsidR="00CB6E03" w:rsidRPr="00574C68" w:rsidRDefault="008821FE">
            <w:pPr>
              <w:jc w:val="center"/>
              <w:rPr>
                <w:cs/>
              </w:rPr>
            </w:pPr>
            <w:r w:rsidRPr="00574C68">
              <w:t>Optional</w:t>
            </w:r>
            <w:r w:rsidR="00E83CFB" w:rsidRPr="00574C68">
              <w:rPr>
                <w:i/>
                <w:iCs/>
              </w:rPr>
              <w:t>*</w:t>
            </w:r>
          </w:p>
        </w:tc>
        <w:tc>
          <w:tcPr>
            <w:tcW w:w="4362" w:type="dxa"/>
            <w:gridSpan w:val="2"/>
            <w:shd w:val="clear" w:color="auto" w:fill="auto"/>
          </w:tcPr>
          <w:p w14:paraId="405AE044" w14:textId="6F671D09" w:rsidR="00CB6E03" w:rsidRPr="00574C68" w:rsidRDefault="005A4807" w:rsidP="0004106B">
            <w:pPr>
              <w:rPr>
                <w:cs/>
              </w:rPr>
            </w:pPr>
            <w:r w:rsidRPr="00574C68">
              <w:t xml:space="preserve">This </w:t>
            </w:r>
            <w:r w:rsidR="0091660D" w:rsidRPr="00574C68">
              <w:t xml:space="preserve">is a carbon </w:t>
            </w:r>
            <w:r w:rsidRPr="00574C68">
              <w:t>poll</w:t>
            </w:r>
            <w:r w:rsidR="0091660D" w:rsidRPr="00574C68">
              <w:t xml:space="preserve"> that may increase due to project activities.  This increase can be estimated from changes in carbon stocks and calculated from</w:t>
            </w:r>
            <w:r w:rsidR="00C72906" w:rsidRPr="00574C68">
              <w:rPr>
                <w:spacing w:val="-4"/>
              </w:rPr>
              <w:t xml:space="preserve"> soil organic carbon in the project area</w:t>
            </w:r>
          </w:p>
        </w:tc>
      </w:tr>
    </w:tbl>
    <w:p w14:paraId="63B1BE24" w14:textId="09E10B02" w:rsidR="00E83CFB" w:rsidRPr="00574C68" w:rsidRDefault="0091660D" w:rsidP="00E83CFB">
      <w:r w:rsidRPr="00574C68">
        <w:t>Remark</w:t>
      </w:r>
      <w:r w:rsidR="00E83CFB" w:rsidRPr="00574C68">
        <w:rPr>
          <w:i/>
          <w:iCs/>
        </w:rPr>
        <w:t>*</w:t>
      </w:r>
      <w:r w:rsidR="00E83CFB" w:rsidRPr="00574C68">
        <w:rPr>
          <w:rFonts w:hint="cs"/>
          <w:cs/>
        </w:rPr>
        <w:t xml:space="preserve"> </w:t>
      </w:r>
      <w:r w:rsidRPr="00574C68">
        <w:t xml:space="preserve">Assess </w:t>
      </w:r>
      <w:r w:rsidR="00E8307A" w:rsidRPr="00574C68">
        <w:t>Where</w:t>
      </w:r>
      <w:r w:rsidRPr="00574C68">
        <w:t xml:space="preserve"> project activities may cause a significant increase or decrease in greenhouse gas emissions, comparing to the </w:t>
      </w:r>
      <w:r w:rsidR="00E8307A" w:rsidRPr="00574C68">
        <w:t>baseline</w:t>
      </w:r>
      <w:r w:rsidR="00D55472" w:rsidRPr="00574C68">
        <w:t>.</w:t>
      </w:r>
    </w:p>
    <w:p w14:paraId="1D17E3C6" w14:textId="096576A9" w:rsidR="00B108D2" w:rsidRPr="00574C68" w:rsidRDefault="00B108D2" w:rsidP="00693E85">
      <w:pPr>
        <w:pStyle w:val="Heading2"/>
        <w:ind w:left="0" w:firstLine="720"/>
        <w:rPr>
          <w:color w:val="auto"/>
        </w:rPr>
      </w:pPr>
      <w:r w:rsidRPr="00574C68">
        <w:rPr>
          <w:rFonts w:hint="cs"/>
          <w:color w:val="auto"/>
          <w:cs/>
        </w:rPr>
        <w:t>2.2</w:t>
      </w:r>
      <w:r w:rsidR="0091660D" w:rsidRPr="00574C68">
        <w:rPr>
          <w:color w:val="auto"/>
        </w:rPr>
        <w:t xml:space="preserve"> Emission sources and types of greenhouse gases used in the calculation</w:t>
      </w:r>
    </w:p>
    <w:p w14:paraId="710F76C0" w14:textId="77777777" w:rsidR="00AF74FA" w:rsidRPr="00574C68" w:rsidRDefault="007F503B" w:rsidP="00F15A73">
      <w:pPr>
        <w:jc w:val="thaiDistribute"/>
      </w:pPr>
      <w:r w:rsidRPr="00574C68">
        <w:rPr>
          <w:cs/>
        </w:rPr>
        <w:tab/>
      </w:r>
    </w:p>
    <w:p w14:paraId="634E4269" w14:textId="282B93AC" w:rsidR="00AF74FA" w:rsidRPr="00574C68" w:rsidRDefault="00AF74FA" w:rsidP="00AF74FA">
      <w:pPr>
        <w:ind w:firstLine="851"/>
        <w:jc w:val="thaiDistribute"/>
      </w:pPr>
      <w:r w:rsidRPr="00574C68">
        <w:t>Projects shall take into account significant increases in carbon dioxide (CO</w:t>
      </w:r>
      <w:r w:rsidR="001C3348" w:rsidRPr="001C3348">
        <w:rPr>
          <w:vertAlign w:val="subscript"/>
          <w:cs/>
        </w:rPr>
        <w:t>2</w:t>
      </w:r>
      <w:r w:rsidRPr="00574C68">
        <w:rPr>
          <w:cs/>
        </w:rPr>
        <w:t>)</w:t>
      </w:r>
      <w:r w:rsidRPr="00574C68">
        <w:t>, nitrous oxide (N</w:t>
      </w:r>
      <w:r w:rsidRPr="00574C68">
        <w:rPr>
          <w:vertAlign w:val="subscript"/>
          <w:cs/>
        </w:rPr>
        <w:t>2</w:t>
      </w:r>
      <w:r w:rsidRPr="00574C68">
        <w:t>O) and methane (CH</w:t>
      </w:r>
      <w:r w:rsidRPr="00574C68">
        <w:rPr>
          <w:vertAlign w:val="subscript"/>
          <w:cs/>
        </w:rPr>
        <w:t>4</w:t>
      </w:r>
      <w:r w:rsidRPr="00574C68">
        <w:rPr>
          <w:cs/>
        </w:rPr>
        <w:t xml:space="preserve">) </w:t>
      </w:r>
      <w:r w:rsidRPr="00574C68">
        <w:t xml:space="preserve">emissions relative to the </w:t>
      </w:r>
      <w:r w:rsidR="00E8307A" w:rsidRPr="00574C68">
        <w:t>baseline</w:t>
      </w:r>
      <w:r w:rsidRPr="00574C68">
        <w:t xml:space="preserve"> in relation to project activities (Tables </w:t>
      </w:r>
      <w:r w:rsidRPr="00574C68">
        <w:rPr>
          <w:cs/>
        </w:rPr>
        <w:t xml:space="preserve">5 </w:t>
      </w:r>
      <w:r w:rsidRPr="00574C68">
        <w:t xml:space="preserve">and </w:t>
      </w:r>
      <w:r w:rsidRPr="00574C68">
        <w:rPr>
          <w:cs/>
        </w:rPr>
        <w:t>6).</w:t>
      </w:r>
    </w:p>
    <w:p w14:paraId="3443E0A7" w14:textId="1E62ED06" w:rsidR="00AF74FA" w:rsidRPr="00574C68" w:rsidRDefault="00AF74FA" w:rsidP="00AF74FA">
      <w:pPr>
        <w:ind w:firstLine="851"/>
        <w:jc w:val="thaiDistribute"/>
      </w:pPr>
      <w:r w:rsidRPr="00574C68">
        <w:t xml:space="preserve">A test of the significance of greenhouse gas emissions for project activities may be used according to the calculation tool </w:t>
      </w:r>
      <w:r w:rsidR="00574C68" w:rsidRPr="00574C68">
        <w:t>T-VER-P-TOOL-01</w:t>
      </w:r>
      <w:r w:rsidRPr="00574C68">
        <w:t xml:space="preserve">-09 </w:t>
      </w:r>
      <w:r w:rsidR="0086011D" w:rsidRPr="00574C68">
        <w:t>tool for t</w:t>
      </w:r>
      <w:r w:rsidRPr="00574C68">
        <w:t xml:space="preserve">esting significance of GHG </w:t>
      </w:r>
      <w:r w:rsidRPr="00574C68">
        <w:lastRenderedPageBreak/>
        <w:t xml:space="preserve">emissions in project activities to determine whether GHG emission sources are significant or not. If attribution is included in the GHG emissions estimate in the </w:t>
      </w:r>
      <w:r w:rsidR="00E8307A" w:rsidRPr="00574C68">
        <w:t>baseline</w:t>
      </w:r>
      <w:r w:rsidRPr="00574C68">
        <w:t>, the emission source must also be included in the project and leakage calculations.</w:t>
      </w:r>
    </w:p>
    <w:p w14:paraId="1CE18F36" w14:textId="0C0DF7AE" w:rsidR="00F15A73" w:rsidRPr="00574C68" w:rsidRDefault="00F15A73" w:rsidP="004421E0">
      <w:pPr>
        <w:jc w:val="thaiDistribute"/>
      </w:pPr>
      <w:r w:rsidRPr="00574C68">
        <w:rPr>
          <w:cs/>
        </w:rPr>
        <w:tab/>
      </w:r>
      <w:r w:rsidR="00154EF9" w:rsidRPr="00574C68">
        <w:t xml:space="preserve"> </w:t>
      </w:r>
    </w:p>
    <w:p w14:paraId="6F5D8E81" w14:textId="418D7C49" w:rsidR="00F15A73" w:rsidRPr="00574C68" w:rsidRDefault="00531D3F" w:rsidP="00982EB8">
      <w:pPr>
        <w:rPr>
          <w:b/>
          <w:bCs/>
        </w:rPr>
      </w:pPr>
      <w:r w:rsidRPr="00574C68">
        <w:rPr>
          <w:b/>
          <w:bCs/>
        </w:rPr>
        <w:t>Table</w:t>
      </w:r>
      <w:r w:rsidR="00154EF9" w:rsidRPr="00574C68">
        <w:rPr>
          <w:rFonts w:hint="cs"/>
          <w:b/>
          <w:bCs/>
          <w:cs/>
        </w:rPr>
        <w:t xml:space="preserve"> </w:t>
      </w:r>
      <w:r w:rsidR="00154EF9" w:rsidRPr="00574C68">
        <w:rPr>
          <w:b/>
          <w:bCs/>
        </w:rPr>
        <w:t>5</w:t>
      </w:r>
      <w:r w:rsidR="00154EF9" w:rsidRPr="00574C68">
        <w:t xml:space="preserve"> </w:t>
      </w:r>
      <w:r w:rsidRPr="00574C68">
        <w:t xml:space="preserve">Emission sources and types of assessable and non-assessed greenhouse gases of </w:t>
      </w:r>
      <w:r w:rsidRPr="00574C68">
        <w:rPr>
          <w:u w:val="single"/>
        </w:rPr>
        <w:t>REDD activities</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2008"/>
        <w:gridCol w:w="1447"/>
        <w:gridCol w:w="1288"/>
        <w:gridCol w:w="3420"/>
      </w:tblGrid>
      <w:tr w:rsidR="008B5EA6" w:rsidRPr="00574C68" w14:paraId="3BC77B27" w14:textId="77777777" w:rsidTr="008B5EA6">
        <w:trPr>
          <w:tblHeader/>
        </w:trPr>
        <w:tc>
          <w:tcPr>
            <w:tcW w:w="3020" w:type="dxa"/>
            <w:gridSpan w:val="2"/>
            <w:shd w:val="clear" w:color="auto" w:fill="auto"/>
          </w:tcPr>
          <w:p w14:paraId="7330E512" w14:textId="1115E184" w:rsidR="008B5EA6" w:rsidRPr="00574C68" w:rsidRDefault="008B5EA6" w:rsidP="008B5EA6">
            <w:pPr>
              <w:spacing w:after="60"/>
              <w:jc w:val="center"/>
              <w:rPr>
                <w:b/>
                <w:bCs/>
              </w:rPr>
            </w:pPr>
            <w:r w:rsidRPr="00980AF4">
              <w:rPr>
                <w:rFonts w:hint="cs"/>
                <w:b/>
                <w:bCs/>
              </w:rPr>
              <w:t>Source</w:t>
            </w:r>
            <w:r>
              <w:rPr>
                <w:b/>
                <w:bCs/>
              </w:rPr>
              <w:t>s</w:t>
            </w:r>
          </w:p>
        </w:tc>
        <w:tc>
          <w:tcPr>
            <w:tcW w:w="1447" w:type="dxa"/>
            <w:shd w:val="clear" w:color="auto" w:fill="auto"/>
          </w:tcPr>
          <w:p w14:paraId="35D0C745" w14:textId="3715158A" w:rsidR="008B5EA6" w:rsidRPr="00574C68" w:rsidRDefault="008B5EA6" w:rsidP="008B5EA6">
            <w:pPr>
              <w:spacing w:after="60"/>
              <w:jc w:val="center"/>
              <w:rPr>
                <w:b/>
                <w:bCs/>
              </w:rPr>
            </w:pPr>
            <w:r>
              <w:rPr>
                <w:b/>
                <w:bCs/>
              </w:rPr>
              <w:t>Greenhouse Gas</w:t>
            </w:r>
          </w:p>
        </w:tc>
        <w:tc>
          <w:tcPr>
            <w:tcW w:w="1288" w:type="dxa"/>
            <w:shd w:val="clear" w:color="auto" w:fill="auto"/>
          </w:tcPr>
          <w:p w14:paraId="257972EA" w14:textId="6CA0BCCE" w:rsidR="008B5EA6" w:rsidRPr="00574C68" w:rsidRDefault="008B5EA6" w:rsidP="008B5EA6">
            <w:pPr>
              <w:spacing w:after="60"/>
              <w:jc w:val="center"/>
              <w:rPr>
                <w:b/>
                <w:bCs/>
              </w:rPr>
            </w:pPr>
            <w:r>
              <w:rPr>
                <w:b/>
                <w:bCs/>
              </w:rPr>
              <w:t>S</w:t>
            </w:r>
            <w:r w:rsidRPr="00980AF4">
              <w:rPr>
                <w:rFonts w:hint="cs"/>
                <w:b/>
                <w:bCs/>
              </w:rPr>
              <w:t>elected</w:t>
            </w:r>
          </w:p>
        </w:tc>
        <w:tc>
          <w:tcPr>
            <w:tcW w:w="3420" w:type="dxa"/>
            <w:shd w:val="clear" w:color="auto" w:fill="auto"/>
          </w:tcPr>
          <w:p w14:paraId="3F3A5479" w14:textId="35A7D559" w:rsidR="008B5EA6" w:rsidRPr="00574C68" w:rsidRDefault="008B5EA6" w:rsidP="008B5EA6">
            <w:pPr>
              <w:spacing w:after="60"/>
              <w:jc w:val="center"/>
              <w:rPr>
                <w:b/>
                <w:bCs/>
              </w:rPr>
            </w:pPr>
            <w:r w:rsidRPr="00980AF4">
              <w:rPr>
                <w:rFonts w:hint="cs"/>
                <w:b/>
                <w:bCs/>
              </w:rPr>
              <w:t>Explanation</w:t>
            </w:r>
          </w:p>
        </w:tc>
      </w:tr>
      <w:tr w:rsidR="00574C68" w:rsidRPr="00574C68" w14:paraId="436BC989" w14:textId="77777777" w:rsidTr="008B5EA6">
        <w:tc>
          <w:tcPr>
            <w:tcW w:w="1012" w:type="dxa"/>
            <w:vMerge w:val="restart"/>
            <w:shd w:val="clear" w:color="auto" w:fill="auto"/>
          </w:tcPr>
          <w:p w14:paraId="6ECC4ECC" w14:textId="31D9B1D3" w:rsidR="00D30A2F" w:rsidRPr="00574C68" w:rsidRDefault="00E8307A" w:rsidP="00197C91">
            <w:pPr>
              <w:spacing w:after="60"/>
            </w:pPr>
            <w:bookmarkStart w:id="10" w:name="_Hlk100314514"/>
            <w:r w:rsidRPr="00574C68">
              <w:t>Baseline</w:t>
            </w:r>
          </w:p>
        </w:tc>
        <w:tc>
          <w:tcPr>
            <w:tcW w:w="2008" w:type="dxa"/>
            <w:vMerge w:val="restart"/>
            <w:shd w:val="clear" w:color="auto" w:fill="auto"/>
          </w:tcPr>
          <w:p w14:paraId="2EF7DAD3" w14:textId="3C8B2F46" w:rsidR="00D30A2F" w:rsidRPr="00574C68" w:rsidRDefault="00531D3F" w:rsidP="00197C91">
            <w:pPr>
              <w:spacing w:after="60"/>
            </w:pPr>
            <w:r w:rsidRPr="00574C68">
              <w:t>B</w:t>
            </w:r>
            <w:r w:rsidR="00D30A2F" w:rsidRPr="00574C68">
              <w:t>urning of woody biomass)</w:t>
            </w:r>
          </w:p>
        </w:tc>
        <w:tc>
          <w:tcPr>
            <w:tcW w:w="1447" w:type="dxa"/>
            <w:shd w:val="clear" w:color="auto" w:fill="auto"/>
          </w:tcPr>
          <w:p w14:paraId="7592AE16" w14:textId="1A3AF68D" w:rsidR="00D30A2F" w:rsidRPr="00574C68" w:rsidRDefault="00D30A2F" w:rsidP="00197C91">
            <w:pPr>
              <w:spacing w:after="60"/>
              <w:jc w:val="center"/>
            </w:pPr>
            <w:r w:rsidRPr="00574C68">
              <w:t>CO</w:t>
            </w:r>
            <w:r w:rsidR="001C3348" w:rsidRPr="001C3348">
              <w:rPr>
                <w:vertAlign w:val="subscript"/>
              </w:rPr>
              <w:t>2</w:t>
            </w:r>
          </w:p>
        </w:tc>
        <w:tc>
          <w:tcPr>
            <w:tcW w:w="1288" w:type="dxa"/>
            <w:shd w:val="clear" w:color="auto" w:fill="auto"/>
          </w:tcPr>
          <w:p w14:paraId="172D6F3E" w14:textId="3BBB5B1E" w:rsidR="00D30A2F" w:rsidRPr="00574C68" w:rsidRDefault="008B5EA6" w:rsidP="00197C91">
            <w:pPr>
              <w:spacing w:after="60"/>
              <w:jc w:val="center"/>
            </w:pPr>
            <w:r>
              <w:t>Yes</w:t>
            </w:r>
          </w:p>
        </w:tc>
        <w:tc>
          <w:tcPr>
            <w:tcW w:w="3420" w:type="dxa"/>
            <w:shd w:val="clear" w:color="auto" w:fill="auto"/>
          </w:tcPr>
          <w:p w14:paraId="45114AB5" w14:textId="5AD7A669" w:rsidR="00D30A2F" w:rsidRPr="00574C68" w:rsidRDefault="00531D3F" w:rsidP="00197C91">
            <w:pPr>
              <w:spacing w:after="60"/>
              <w:rPr>
                <w:cs/>
              </w:rPr>
            </w:pPr>
            <w:r w:rsidRPr="00574C68">
              <w:t>CO</w:t>
            </w:r>
            <w:r w:rsidR="001C3348" w:rsidRPr="001C3348">
              <w:rPr>
                <w:vertAlign w:val="subscript"/>
                <w:cs/>
              </w:rPr>
              <w:t>2</w:t>
            </w:r>
            <w:r w:rsidRPr="00574C68">
              <w:rPr>
                <w:cs/>
              </w:rPr>
              <w:t xml:space="preserve"> </w:t>
            </w:r>
            <w:r w:rsidRPr="00574C68">
              <w:t>emissions from burned biomass are estimated from changes in carbon stock</w:t>
            </w:r>
          </w:p>
        </w:tc>
      </w:tr>
      <w:tr w:rsidR="008B5EA6" w:rsidRPr="00574C68" w14:paraId="01582231" w14:textId="77777777" w:rsidTr="008B5EA6">
        <w:tc>
          <w:tcPr>
            <w:tcW w:w="1012" w:type="dxa"/>
            <w:vMerge/>
            <w:shd w:val="clear" w:color="auto" w:fill="auto"/>
          </w:tcPr>
          <w:p w14:paraId="191F6710" w14:textId="77777777" w:rsidR="008B5EA6" w:rsidRPr="00574C68" w:rsidRDefault="008B5EA6" w:rsidP="008B5EA6">
            <w:pPr>
              <w:spacing w:after="60"/>
            </w:pPr>
          </w:p>
        </w:tc>
        <w:tc>
          <w:tcPr>
            <w:tcW w:w="2008" w:type="dxa"/>
            <w:vMerge/>
            <w:shd w:val="clear" w:color="auto" w:fill="auto"/>
          </w:tcPr>
          <w:p w14:paraId="64C17F91" w14:textId="77777777" w:rsidR="008B5EA6" w:rsidRPr="00574C68" w:rsidRDefault="008B5EA6" w:rsidP="008B5EA6">
            <w:pPr>
              <w:spacing w:after="60"/>
            </w:pPr>
          </w:p>
        </w:tc>
        <w:tc>
          <w:tcPr>
            <w:tcW w:w="1447" w:type="dxa"/>
            <w:shd w:val="clear" w:color="auto" w:fill="auto"/>
          </w:tcPr>
          <w:p w14:paraId="6E47C4B3" w14:textId="77777777" w:rsidR="008B5EA6" w:rsidRPr="00574C68" w:rsidRDefault="008B5EA6" w:rsidP="008B5EA6">
            <w:pPr>
              <w:spacing w:after="60"/>
              <w:jc w:val="center"/>
            </w:pPr>
            <w:r w:rsidRPr="00574C68">
              <w:t>CH</w:t>
            </w:r>
            <w:r w:rsidRPr="00574C68">
              <w:rPr>
                <w:vertAlign w:val="subscript"/>
              </w:rPr>
              <w:t>4</w:t>
            </w:r>
          </w:p>
        </w:tc>
        <w:tc>
          <w:tcPr>
            <w:tcW w:w="1288" w:type="dxa"/>
            <w:shd w:val="clear" w:color="auto" w:fill="auto"/>
          </w:tcPr>
          <w:p w14:paraId="5251FDDD" w14:textId="4F21A901" w:rsidR="008B5EA6" w:rsidRPr="00574C68" w:rsidRDefault="008B5EA6" w:rsidP="008B5EA6">
            <w:pPr>
              <w:spacing w:after="60"/>
              <w:jc w:val="center"/>
            </w:pPr>
            <w:r w:rsidRPr="00BC79E3">
              <w:t>Yes</w:t>
            </w:r>
          </w:p>
        </w:tc>
        <w:tc>
          <w:tcPr>
            <w:tcW w:w="3420" w:type="dxa"/>
            <w:vMerge w:val="restart"/>
            <w:shd w:val="clear" w:color="auto" w:fill="auto"/>
          </w:tcPr>
          <w:p w14:paraId="24C945FA" w14:textId="1E945704" w:rsidR="008B5EA6" w:rsidRPr="00574C68" w:rsidRDefault="008B5EA6" w:rsidP="008B5EA6">
            <w:pPr>
              <w:spacing w:after="60"/>
            </w:pPr>
            <w:r w:rsidRPr="00574C68">
              <w:t>Non-CO</w:t>
            </w:r>
            <w:r w:rsidR="001C3348" w:rsidRPr="001C3348">
              <w:rPr>
                <w:vertAlign w:val="subscript"/>
                <w:cs/>
              </w:rPr>
              <w:t>2</w:t>
            </w:r>
            <w:r w:rsidRPr="00574C68">
              <w:t xml:space="preserve"> emissions from burned biomass must also be taken into account for GHG emissions.</w:t>
            </w:r>
          </w:p>
          <w:p w14:paraId="3B3BD49B" w14:textId="47932915" w:rsidR="008B5EA6" w:rsidRPr="00574C68" w:rsidRDefault="008B5EA6" w:rsidP="008B5EA6">
            <w:pPr>
              <w:spacing w:after="60"/>
              <w:rPr>
                <w:cs/>
              </w:rPr>
            </w:pPr>
            <w:r w:rsidRPr="00574C68">
              <w:t>Not assessing on the basis of conservation</w:t>
            </w:r>
          </w:p>
        </w:tc>
      </w:tr>
      <w:tr w:rsidR="008B5EA6" w:rsidRPr="00574C68" w14:paraId="24C5BAD6" w14:textId="77777777" w:rsidTr="008B5EA6">
        <w:tc>
          <w:tcPr>
            <w:tcW w:w="1012" w:type="dxa"/>
            <w:vMerge/>
            <w:shd w:val="clear" w:color="auto" w:fill="auto"/>
          </w:tcPr>
          <w:p w14:paraId="2D246A26" w14:textId="77777777" w:rsidR="008B5EA6" w:rsidRPr="00574C68" w:rsidRDefault="008B5EA6" w:rsidP="008B5EA6">
            <w:pPr>
              <w:spacing w:after="60"/>
            </w:pPr>
          </w:p>
        </w:tc>
        <w:tc>
          <w:tcPr>
            <w:tcW w:w="2008" w:type="dxa"/>
            <w:vMerge/>
            <w:shd w:val="clear" w:color="auto" w:fill="auto"/>
          </w:tcPr>
          <w:p w14:paraId="6908FE0F" w14:textId="77777777" w:rsidR="008B5EA6" w:rsidRPr="00574C68" w:rsidRDefault="008B5EA6" w:rsidP="008B5EA6">
            <w:pPr>
              <w:spacing w:after="60"/>
            </w:pPr>
          </w:p>
        </w:tc>
        <w:tc>
          <w:tcPr>
            <w:tcW w:w="1447" w:type="dxa"/>
            <w:shd w:val="clear" w:color="auto" w:fill="auto"/>
          </w:tcPr>
          <w:p w14:paraId="19076B04"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shd w:val="clear" w:color="auto" w:fill="auto"/>
          </w:tcPr>
          <w:p w14:paraId="4CA14747" w14:textId="70FD16AB" w:rsidR="008B5EA6" w:rsidRPr="00574C68" w:rsidRDefault="008B5EA6" w:rsidP="008B5EA6">
            <w:pPr>
              <w:spacing w:after="60"/>
              <w:jc w:val="center"/>
            </w:pPr>
            <w:r w:rsidRPr="00BC79E3">
              <w:t>Yes</w:t>
            </w:r>
          </w:p>
        </w:tc>
        <w:tc>
          <w:tcPr>
            <w:tcW w:w="3420" w:type="dxa"/>
            <w:vMerge/>
            <w:shd w:val="clear" w:color="auto" w:fill="auto"/>
          </w:tcPr>
          <w:p w14:paraId="62384BED" w14:textId="77777777" w:rsidR="008B5EA6" w:rsidRPr="00574C68" w:rsidRDefault="008B5EA6" w:rsidP="008B5EA6">
            <w:pPr>
              <w:spacing w:after="60"/>
            </w:pPr>
          </w:p>
        </w:tc>
      </w:tr>
      <w:tr w:rsidR="00574C68" w:rsidRPr="00574C68" w14:paraId="3F02A169" w14:textId="77777777" w:rsidTr="008B5EA6">
        <w:tc>
          <w:tcPr>
            <w:tcW w:w="1012" w:type="dxa"/>
            <w:vMerge/>
            <w:shd w:val="clear" w:color="auto" w:fill="auto"/>
          </w:tcPr>
          <w:p w14:paraId="509D6142" w14:textId="77777777" w:rsidR="00D30A2F" w:rsidRPr="00574C68" w:rsidRDefault="00D30A2F" w:rsidP="00197C91">
            <w:pPr>
              <w:spacing w:after="60"/>
              <w:rPr>
                <w:cs/>
              </w:rPr>
            </w:pPr>
          </w:p>
        </w:tc>
        <w:tc>
          <w:tcPr>
            <w:tcW w:w="2008" w:type="dxa"/>
            <w:vMerge w:val="restart"/>
            <w:shd w:val="clear" w:color="auto" w:fill="auto"/>
          </w:tcPr>
          <w:p w14:paraId="40A8FFB0" w14:textId="6DDBD8B0" w:rsidR="00D30A2F" w:rsidRPr="00574C68" w:rsidRDefault="00531D3F" w:rsidP="00197C91">
            <w:pPr>
              <w:spacing w:after="60"/>
            </w:pPr>
            <w:r w:rsidRPr="00574C68">
              <w:t>C</w:t>
            </w:r>
            <w:r w:rsidR="00D30A2F" w:rsidRPr="00574C68">
              <w:t>ombustion</w:t>
            </w:r>
          </w:p>
          <w:p w14:paraId="2E65CD31" w14:textId="2614BD8B" w:rsidR="00D30A2F" w:rsidRPr="00574C68" w:rsidRDefault="00D30A2F" w:rsidP="00197C91">
            <w:pPr>
              <w:spacing w:after="60"/>
            </w:pPr>
            <w:r w:rsidRPr="00574C68">
              <w:t>of fossil</w:t>
            </w:r>
            <w:r w:rsidRPr="00574C68">
              <w:rPr>
                <w:rFonts w:hint="cs"/>
                <w:cs/>
              </w:rPr>
              <w:t xml:space="preserve"> </w:t>
            </w:r>
            <w:r w:rsidRPr="00574C68">
              <w:t>fuels</w:t>
            </w:r>
          </w:p>
        </w:tc>
        <w:tc>
          <w:tcPr>
            <w:tcW w:w="1447" w:type="dxa"/>
            <w:shd w:val="clear" w:color="auto" w:fill="auto"/>
          </w:tcPr>
          <w:p w14:paraId="127DAADE" w14:textId="4C3642FB" w:rsidR="00D30A2F" w:rsidRPr="00574C68" w:rsidRDefault="00D30A2F" w:rsidP="00197C91">
            <w:pPr>
              <w:spacing w:after="60"/>
              <w:jc w:val="center"/>
            </w:pPr>
            <w:r w:rsidRPr="00574C68">
              <w:t>CO</w:t>
            </w:r>
            <w:r w:rsidR="001C3348" w:rsidRPr="001C3348">
              <w:rPr>
                <w:vertAlign w:val="subscript"/>
                <w:cs/>
              </w:rPr>
              <w:t>2</w:t>
            </w:r>
          </w:p>
        </w:tc>
        <w:tc>
          <w:tcPr>
            <w:tcW w:w="1288" w:type="dxa"/>
            <w:shd w:val="clear" w:color="auto" w:fill="auto"/>
          </w:tcPr>
          <w:p w14:paraId="7A10C6DC" w14:textId="17BDEC5F" w:rsidR="00D30A2F" w:rsidRPr="00574C68" w:rsidRDefault="00531D3F" w:rsidP="00197C91">
            <w:pPr>
              <w:spacing w:after="60"/>
              <w:jc w:val="center"/>
              <w:rPr>
                <w:cs/>
              </w:rPr>
            </w:pPr>
            <w:r w:rsidRPr="00574C68">
              <w:t>No</w:t>
            </w:r>
          </w:p>
        </w:tc>
        <w:tc>
          <w:tcPr>
            <w:tcW w:w="3420" w:type="dxa"/>
            <w:shd w:val="clear" w:color="auto" w:fill="auto"/>
          </w:tcPr>
          <w:p w14:paraId="70A9D94F" w14:textId="79465A3D" w:rsidR="00D30A2F" w:rsidRPr="00574C68" w:rsidRDefault="00531D3F" w:rsidP="00197C91">
            <w:pPr>
              <w:spacing w:after="60"/>
              <w:rPr>
                <w:cs/>
              </w:rPr>
            </w:pPr>
            <w:r w:rsidRPr="00574C68">
              <w:t>Not assessing on the basis of conservation</w:t>
            </w:r>
          </w:p>
        </w:tc>
      </w:tr>
      <w:tr w:rsidR="008B5EA6" w:rsidRPr="00574C68" w14:paraId="5AD1AF16" w14:textId="77777777" w:rsidTr="008B5EA6">
        <w:tc>
          <w:tcPr>
            <w:tcW w:w="1012" w:type="dxa"/>
            <w:vMerge/>
            <w:shd w:val="clear" w:color="auto" w:fill="auto"/>
          </w:tcPr>
          <w:p w14:paraId="62F720C5" w14:textId="77777777" w:rsidR="008B5EA6" w:rsidRPr="00574C68" w:rsidRDefault="008B5EA6" w:rsidP="008B5EA6">
            <w:pPr>
              <w:spacing w:after="60"/>
              <w:rPr>
                <w:cs/>
              </w:rPr>
            </w:pPr>
          </w:p>
        </w:tc>
        <w:tc>
          <w:tcPr>
            <w:tcW w:w="2008" w:type="dxa"/>
            <w:vMerge/>
            <w:shd w:val="clear" w:color="auto" w:fill="auto"/>
          </w:tcPr>
          <w:p w14:paraId="3DB1076C" w14:textId="77777777" w:rsidR="008B5EA6" w:rsidRPr="00574C68" w:rsidRDefault="008B5EA6" w:rsidP="008B5EA6">
            <w:pPr>
              <w:spacing w:after="60"/>
              <w:rPr>
                <w:cs/>
              </w:rPr>
            </w:pPr>
          </w:p>
        </w:tc>
        <w:tc>
          <w:tcPr>
            <w:tcW w:w="1447" w:type="dxa"/>
            <w:shd w:val="clear" w:color="auto" w:fill="auto"/>
          </w:tcPr>
          <w:p w14:paraId="4B769C9D" w14:textId="77777777" w:rsidR="008B5EA6" w:rsidRPr="00574C68" w:rsidRDefault="008B5EA6" w:rsidP="008B5EA6">
            <w:pPr>
              <w:spacing w:after="60"/>
              <w:jc w:val="center"/>
            </w:pPr>
            <w:r w:rsidRPr="00574C68">
              <w:t>CH</w:t>
            </w:r>
            <w:r w:rsidRPr="00574C68">
              <w:rPr>
                <w:vertAlign w:val="subscript"/>
              </w:rPr>
              <w:t>4</w:t>
            </w:r>
          </w:p>
        </w:tc>
        <w:tc>
          <w:tcPr>
            <w:tcW w:w="1288" w:type="dxa"/>
            <w:shd w:val="clear" w:color="auto" w:fill="auto"/>
          </w:tcPr>
          <w:p w14:paraId="20631FD5" w14:textId="07D619A1" w:rsidR="008B5EA6" w:rsidRPr="00574C68" w:rsidRDefault="008B5EA6" w:rsidP="008B5EA6">
            <w:pPr>
              <w:spacing w:after="60"/>
              <w:jc w:val="center"/>
              <w:rPr>
                <w:sz w:val="24"/>
                <w:cs/>
              </w:rPr>
            </w:pPr>
            <w:r w:rsidRPr="00C80189">
              <w:t>No</w:t>
            </w:r>
          </w:p>
        </w:tc>
        <w:tc>
          <w:tcPr>
            <w:tcW w:w="3420" w:type="dxa"/>
            <w:shd w:val="clear" w:color="auto" w:fill="auto"/>
          </w:tcPr>
          <w:p w14:paraId="15C8FE55" w14:textId="3ADC4D89" w:rsidR="008B5EA6" w:rsidRPr="00574C68" w:rsidRDefault="008B5EA6" w:rsidP="008B5EA6">
            <w:pPr>
              <w:spacing w:after="60"/>
              <w:rPr>
                <w:cs/>
              </w:rPr>
            </w:pPr>
            <w:r w:rsidRPr="00574C68">
              <w:t>Less greenhouse gas emissions</w:t>
            </w:r>
          </w:p>
        </w:tc>
      </w:tr>
      <w:tr w:rsidR="008B5EA6" w:rsidRPr="00574C68" w14:paraId="0CE1F827" w14:textId="77777777" w:rsidTr="008B5EA6">
        <w:tc>
          <w:tcPr>
            <w:tcW w:w="1012" w:type="dxa"/>
            <w:vMerge/>
            <w:shd w:val="clear" w:color="auto" w:fill="auto"/>
          </w:tcPr>
          <w:p w14:paraId="3936BF47" w14:textId="77777777" w:rsidR="008B5EA6" w:rsidRPr="00574C68" w:rsidRDefault="008B5EA6" w:rsidP="008B5EA6">
            <w:pPr>
              <w:spacing w:after="60"/>
              <w:rPr>
                <w:cs/>
              </w:rPr>
            </w:pPr>
          </w:p>
        </w:tc>
        <w:tc>
          <w:tcPr>
            <w:tcW w:w="2008" w:type="dxa"/>
            <w:vMerge/>
            <w:shd w:val="clear" w:color="auto" w:fill="auto"/>
          </w:tcPr>
          <w:p w14:paraId="0454C9EF" w14:textId="77777777" w:rsidR="008B5EA6" w:rsidRPr="00574C68" w:rsidRDefault="008B5EA6" w:rsidP="008B5EA6">
            <w:pPr>
              <w:spacing w:after="60"/>
              <w:rPr>
                <w:cs/>
              </w:rPr>
            </w:pPr>
          </w:p>
        </w:tc>
        <w:tc>
          <w:tcPr>
            <w:tcW w:w="1447" w:type="dxa"/>
            <w:shd w:val="clear" w:color="auto" w:fill="auto"/>
          </w:tcPr>
          <w:p w14:paraId="43D37FB6"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shd w:val="clear" w:color="auto" w:fill="auto"/>
          </w:tcPr>
          <w:p w14:paraId="23D73133" w14:textId="4DD1F922" w:rsidR="008B5EA6" w:rsidRPr="00574C68" w:rsidRDefault="008B5EA6" w:rsidP="008B5EA6">
            <w:pPr>
              <w:spacing w:after="60"/>
              <w:jc w:val="center"/>
              <w:rPr>
                <w:sz w:val="24"/>
                <w:cs/>
              </w:rPr>
            </w:pPr>
            <w:r w:rsidRPr="00C80189">
              <w:t>No</w:t>
            </w:r>
          </w:p>
        </w:tc>
        <w:tc>
          <w:tcPr>
            <w:tcW w:w="3420" w:type="dxa"/>
            <w:shd w:val="clear" w:color="auto" w:fill="auto"/>
          </w:tcPr>
          <w:p w14:paraId="11874154" w14:textId="1E24EFA4" w:rsidR="008B5EA6" w:rsidRPr="00574C68" w:rsidRDefault="008B5EA6" w:rsidP="008B5EA6">
            <w:pPr>
              <w:spacing w:after="60"/>
              <w:rPr>
                <w:cs/>
              </w:rPr>
            </w:pPr>
            <w:r w:rsidRPr="00574C68">
              <w:t>Less greenhouse gas emissions</w:t>
            </w:r>
          </w:p>
        </w:tc>
      </w:tr>
      <w:tr w:rsidR="008B5EA6" w:rsidRPr="00574C68" w14:paraId="7D16DA6B" w14:textId="77777777" w:rsidTr="008B5EA6">
        <w:tc>
          <w:tcPr>
            <w:tcW w:w="1012" w:type="dxa"/>
            <w:vMerge/>
            <w:shd w:val="clear" w:color="auto" w:fill="auto"/>
          </w:tcPr>
          <w:p w14:paraId="53F9B254" w14:textId="77777777" w:rsidR="008B5EA6" w:rsidRPr="00574C68" w:rsidRDefault="008B5EA6" w:rsidP="008B5EA6">
            <w:pPr>
              <w:spacing w:after="60"/>
              <w:rPr>
                <w:cs/>
              </w:rPr>
            </w:pPr>
          </w:p>
        </w:tc>
        <w:tc>
          <w:tcPr>
            <w:tcW w:w="2008" w:type="dxa"/>
            <w:vMerge w:val="restart"/>
            <w:shd w:val="clear" w:color="auto" w:fill="auto"/>
          </w:tcPr>
          <w:p w14:paraId="2D3B2944" w14:textId="58232F10" w:rsidR="008B5EA6" w:rsidRPr="00574C68" w:rsidRDefault="008B5EA6" w:rsidP="008B5EA6">
            <w:pPr>
              <w:spacing w:after="60"/>
            </w:pPr>
            <w:r w:rsidRPr="00574C68">
              <w:t>Use of</w:t>
            </w:r>
            <w:r w:rsidRPr="00574C68">
              <w:rPr>
                <w:rFonts w:hint="cs"/>
                <w:cs/>
              </w:rPr>
              <w:t xml:space="preserve"> </w:t>
            </w:r>
            <w:r w:rsidRPr="00574C68">
              <w:t>fertilizers</w:t>
            </w:r>
          </w:p>
        </w:tc>
        <w:tc>
          <w:tcPr>
            <w:tcW w:w="1447" w:type="dxa"/>
            <w:shd w:val="clear" w:color="auto" w:fill="auto"/>
          </w:tcPr>
          <w:p w14:paraId="51AAECFE" w14:textId="79B0BDC4" w:rsidR="008B5EA6" w:rsidRPr="00574C68" w:rsidRDefault="008B5EA6" w:rsidP="008B5EA6">
            <w:pPr>
              <w:spacing w:after="60"/>
              <w:jc w:val="center"/>
            </w:pPr>
            <w:r w:rsidRPr="00574C68">
              <w:t>CO</w:t>
            </w:r>
            <w:r w:rsidR="001C3348" w:rsidRPr="001C3348">
              <w:rPr>
                <w:vertAlign w:val="subscript"/>
                <w:cs/>
              </w:rPr>
              <w:t>2</w:t>
            </w:r>
          </w:p>
        </w:tc>
        <w:tc>
          <w:tcPr>
            <w:tcW w:w="1288" w:type="dxa"/>
            <w:shd w:val="clear" w:color="auto" w:fill="auto"/>
          </w:tcPr>
          <w:p w14:paraId="2552BD91" w14:textId="02C3171F" w:rsidR="008B5EA6" w:rsidRPr="00574C68" w:rsidRDefault="008B5EA6" w:rsidP="008B5EA6">
            <w:pPr>
              <w:spacing w:after="60"/>
              <w:jc w:val="center"/>
              <w:rPr>
                <w:sz w:val="24"/>
                <w:cs/>
              </w:rPr>
            </w:pPr>
            <w:r w:rsidRPr="00C80189">
              <w:t>No</w:t>
            </w:r>
          </w:p>
        </w:tc>
        <w:tc>
          <w:tcPr>
            <w:tcW w:w="3420" w:type="dxa"/>
            <w:shd w:val="clear" w:color="auto" w:fill="auto"/>
          </w:tcPr>
          <w:p w14:paraId="723F2FBA" w14:textId="24A332D5" w:rsidR="008B5EA6" w:rsidRPr="00574C68" w:rsidRDefault="008B5EA6" w:rsidP="008B5EA6">
            <w:pPr>
              <w:spacing w:after="60"/>
              <w:rPr>
                <w:cs/>
              </w:rPr>
            </w:pPr>
            <w:r w:rsidRPr="00574C68">
              <w:t>Less greenhouse gas emissions</w:t>
            </w:r>
          </w:p>
        </w:tc>
      </w:tr>
      <w:tr w:rsidR="008B5EA6" w:rsidRPr="00574C68" w14:paraId="38D7C2A9" w14:textId="77777777" w:rsidTr="008B5EA6">
        <w:tc>
          <w:tcPr>
            <w:tcW w:w="1012" w:type="dxa"/>
            <w:vMerge/>
            <w:shd w:val="clear" w:color="auto" w:fill="auto"/>
          </w:tcPr>
          <w:p w14:paraId="70C631C8" w14:textId="77777777" w:rsidR="008B5EA6" w:rsidRPr="00574C68" w:rsidRDefault="008B5EA6" w:rsidP="008B5EA6">
            <w:pPr>
              <w:spacing w:after="60"/>
              <w:rPr>
                <w:cs/>
              </w:rPr>
            </w:pPr>
          </w:p>
        </w:tc>
        <w:tc>
          <w:tcPr>
            <w:tcW w:w="2008" w:type="dxa"/>
            <w:vMerge/>
            <w:shd w:val="clear" w:color="auto" w:fill="auto"/>
          </w:tcPr>
          <w:p w14:paraId="7E70A9AF" w14:textId="77777777" w:rsidR="008B5EA6" w:rsidRPr="00574C68" w:rsidRDefault="008B5EA6" w:rsidP="008B5EA6">
            <w:pPr>
              <w:spacing w:after="60"/>
              <w:rPr>
                <w:cs/>
              </w:rPr>
            </w:pPr>
          </w:p>
        </w:tc>
        <w:tc>
          <w:tcPr>
            <w:tcW w:w="1447" w:type="dxa"/>
            <w:shd w:val="clear" w:color="auto" w:fill="auto"/>
          </w:tcPr>
          <w:p w14:paraId="432A8B4C" w14:textId="77777777" w:rsidR="008B5EA6" w:rsidRPr="00574C68" w:rsidRDefault="008B5EA6" w:rsidP="008B5EA6">
            <w:pPr>
              <w:spacing w:after="60"/>
              <w:jc w:val="center"/>
            </w:pPr>
            <w:r w:rsidRPr="00574C68">
              <w:t>CH</w:t>
            </w:r>
            <w:r w:rsidRPr="00574C68">
              <w:rPr>
                <w:vertAlign w:val="subscript"/>
              </w:rPr>
              <w:t>4</w:t>
            </w:r>
          </w:p>
        </w:tc>
        <w:tc>
          <w:tcPr>
            <w:tcW w:w="1288" w:type="dxa"/>
            <w:shd w:val="clear" w:color="auto" w:fill="auto"/>
          </w:tcPr>
          <w:p w14:paraId="522EABAA" w14:textId="5D66A596" w:rsidR="008B5EA6" w:rsidRPr="00574C68" w:rsidRDefault="008B5EA6" w:rsidP="008B5EA6">
            <w:pPr>
              <w:spacing w:after="60"/>
              <w:jc w:val="center"/>
              <w:rPr>
                <w:sz w:val="24"/>
                <w:cs/>
              </w:rPr>
            </w:pPr>
            <w:r w:rsidRPr="00C80189">
              <w:t>No</w:t>
            </w:r>
          </w:p>
        </w:tc>
        <w:tc>
          <w:tcPr>
            <w:tcW w:w="3420" w:type="dxa"/>
            <w:shd w:val="clear" w:color="auto" w:fill="auto"/>
          </w:tcPr>
          <w:p w14:paraId="637C766B" w14:textId="5DAB9AC6" w:rsidR="008B5EA6" w:rsidRPr="00574C68" w:rsidRDefault="008B5EA6" w:rsidP="008B5EA6">
            <w:pPr>
              <w:spacing w:after="60"/>
              <w:rPr>
                <w:cs/>
              </w:rPr>
            </w:pPr>
            <w:r w:rsidRPr="00574C68">
              <w:t>Less greenhouse gas emissions</w:t>
            </w:r>
          </w:p>
        </w:tc>
      </w:tr>
      <w:tr w:rsidR="008B5EA6" w:rsidRPr="00574C68" w14:paraId="2C223E09" w14:textId="77777777" w:rsidTr="008B5EA6">
        <w:tc>
          <w:tcPr>
            <w:tcW w:w="1012" w:type="dxa"/>
            <w:vMerge/>
            <w:shd w:val="clear" w:color="auto" w:fill="auto"/>
          </w:tcPr>
          <w:p w14:paraId="4853946D" w14:textId="77777777" w:rsidR="008B5EA6" w:rsidRPr="00574C68" w:rsidRDefault="008B5EA6" w:rsidP="008B5EA6">
            <w:pPr>
              <w:spacing w:after="60"/>
              <w:rPr>
                <w:cs/>
              </w:rPr>
            </w:pPr>
          </w:p>
        </w:tc>
        <w:tc>
          <w:tcPr>
            <w:tcW w:w="2008" w:type="dxa"/>
            <w:vMerge/>
            <w:shd w:val="clear" w:color="auto" w:fill="auto"/>
          </w:tcPr>
          <w:p w14:paraId="4971FAEE" w14:textId="77777777" w:rsidR="008B5EA6" w:rsidRPr="00574C68" w:rsidRDefault="008B5EA6" w:rsidP="008B5EA6">
            <w:pPr>
              <w:spacing w:after="60"/>
              <w:rPr>
                <w:cs/>
              </w:rPr>
            </w:pPr>
          </w:p>
        </w:tc>
        <w:tc>
          <w:tcPr>
            <w:tcW w:w="1447" w:type="dxa"/>
            <w:shd w:val="clear" w:color="auto" w:fill="auto"/>
          </w:tcPr>
          <w:p w14:paraId="34B4546E"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shd w:val="clear" w:color="auto" w:fill="auto"/>
          </w:tcPr>
          <w:p w14:paraId="0517BCE2" w14:textId="7014456D" w:rsidR="008B5EA6" w:rsidRPr="00574C68" w:rsidRDefault="008B5EA6" w:rsidP="008B5EA6">
            <w:pPr>
              <w:spacing w:after="60"/>
              <w:jc w:val="center"/>
              <w:rPr>
                <w:sz w:val="24"/>
                <w:cs/>
              </w:rPr>
            </w:pPr>
            <w:r w:rsidRPr="00C80189">
              <w:t>No</w:t>
            </w:r>
          </w:p>
        </w:tc>
        <w:tc>
          <w:tcPr>
            <w:tcW w:w="3420" w:type="dxa"/>
            <w:shd w:val="clear" w:color="auto" w:fill="auto"/>
          </w:tcPr>
          <w:p w14:paraId="7AB5D110" w14:textId="798F1612" w:rsidR="008B5EA6" w:rsidRPr="00574C68" w:rsidRDefault="008B5EA6" w:rsidP="008B5EA6">
            <w:pPr>
              <w:spacing w:after="60"/>
              <w:rPr>
                <w:cs/>
              </w:rPr>
            </w:pPr>
            <w:r w:rsidRPr="00574C68">
              <w:t>Not assessing on the basis of conservation</w:t>
            </w:r>
          </w:p>
        </w:tc>
      </w:tr>
      <w:tr w:rsidR="008B5EA6" w:rsidRPr="00574C68" w14:paraId="59687B5E" w14:textId="77777777" w:rsidTr="008B5EA6">
        <w:tc>
          <w:tcPr>
            <w:tcW w:w="1012" w:type="dxa"/>
            <w:vMerge w:val="restart"/>
            <w:shd w:val="clear" w:color="auto" w:fill="auto"/>
          </w:tcPr>
          <w:p w14:paraId="38B2B669" w14:textId="323D2586" w:rsidR="008B5EA6" w:rsidRPr="00574C68" w:rsidRDefault="008B5EA6" w:rsidP="008B5EA6">
            <w:pPr>
              <w:spacing w:after="60"/>
            </w:pPr>
            <w:r w:rsidRPr="00574C68">
              <w:t>Project</w:t>
            </w:r>
          </w:p>
        </w:tc>
        <w:tc>
          <w:tcPr>
            <w:tcW w:w="2008" w:type="dxa"/>
            <w:vMerge w:val="restart"/>
            <w:shd w:val="clear" w:color="auto" w:fill="auto"/>
          </w:tcPr>
          <w:p w14:paraId="3B0CBD80" w14:textId="4B58643C" w:rsidR="008B5EA6" w:rsidRPr="00574C68" w:rsidRDefault="008B5EA6" w:rsidP="008B5EA6">
            <w:pPr>
              <w:spacing w:after="60"/>
              <w:rPr>
                <w:cs/>
              </w:rPr>
            </w:pPr>
            <w:r w:rsidRPr="00574C68">
              <w:t>Burning of woody biomass</w:t>
            </w:r>
          </w:p>
        </w:tc>
        <w:tc>
          <w:tcPr>
            <w:tcW w:w="1447" w:type="dxa"/>
            <w:shd w:val="clear" w:color="auto" w:fill="auto"/>
          </w:tcPr>
          <w:p w14:paraId="72CEABCB" w14:textId="4BF66E16" w:rsidR="008B5EA6" w:rsidRPr="00574C68" w:rsidRDefault="008B5EA6" w:rsidP="008B5EA6">
            <w:pPr>
              <w:spacing w:after="60"/>
              <w:jc w:val="center"/>
            </w:pPr>
            <w:r w:rsidRPr="00574C68">
              <w:t>CO</w:t>
            </w:r>
            <w:r w:rsidR="001C3348" w:rsidRPr="001C3348">
              <w:rPr>
                <w:vertAlign w:val="subscript"/>
              </w:rPr>
              <w:t>2</w:t>
            </w:r>
          </w:p>
        </w:tc>
        <w:tc>
          <w:tcPr>
            <w:tcW w:w="1288" w:type="dxa"/>
            <w:shd w:val="clear" w:color="auto" w:fill="auto"/>
          </w:tcPr>
          <w:p w14:paraId="7DA171D8" w14:textId="3D36474B" w:rsidR="008B5EA6" w:rsidRPr="00574C68" w:rsidRDefault="008B5EA6" w:rsidP="008B5EA6">
            <w:pPr>
              <w:spacing w:after="60"/>
              <w:jc w:val="center"/>
              <w:rPr>
                <w:sz w:val="24"/>
                <w:cs/>
              </w:rPr>
            </w:pPr>
            <w:r w:rsidRPr="00C80189">
              <w:t>No</w:t>
            </w:r>
          </w:p>
        </w:tc>
        <w:tc>
          <w:tcPr>
            <w:tcW w:w="3420" w:type="dxa"/>
            <w:shd w:val="clear" w:color="auto" w:fill="auto"/>
          </w:tcPr>
          <w:p w14:paraId="35996946" w14:textId="0787BA8E" w:rsidR="008B5EA6" w:rsidRPr="00574C68" w:rsidRDefault="008B5EA6" w:rsidP="008B5EA6">
            <w:pPr>
              <w:spacing w:after="60"/>
              <w:rPr>
                <w:cs/>
              </w:rPr>
            </w:pPr>
            <w:r w:rsidRPr="00574C68">
              <w:t>Emissions are not included as part of changes in carbon stocks</w:t>
            </w:r>
          </w:p>
        </w:tc>
      </w:tr>
      <w:tr w:rsidR="008B5EA6" w:rsidRPr="00574C68" w14:paraId="12DF3949" w14:textId="77777777" w:rsidTr="008B5EA6">
        <w:tc>
          <w:tcPr>
            <w:tcW w:w="1012" w:type="dxa"/>
            <w:vMerge/>
            <w:shd w:val="clear" w:color="auto" w:fill="auto"/>
          </w:tcPr>
          <w:p w14:paraId="1851B64B" w14:textId="77777777" w:rsidR="008B5EA6" w:rsidRPr="00574C68" w:rsidRDefault="008B5EA6" w:rsidP="008B5EA6">
            <w:pPr>
              <w:spacing w:after="60"/>
              <w:rPr>
                <w:cs/>
              </w:rPr>
            </w:pPr>
          </w:p>
        </w:tc>
        <w:tc>
          <w:tcPr>
            <w:tcW w:w="2008" w:type="dxa"/>
            <w:vMerge/>
            <w:shd w:val="clear" w:color="auto" w:fill="auto"/>
          </w:tcPr>
          <w:p w14:paraId="11CB195D" w14:textId="77777777" w:rsidR="008B5EA6" w:rsidRPr="00574C68" w:rsidRDefault="008B5EA6" w:rsidP="008B5EA6">
            <w:pPr>
              <w:spacing w:after="60"/>
              <w:rPr>
                <w:cs/>
              </w:rPr>
            </w:pPr>
          </w:p>
        </w:tc>
        <w:tc>
          <w:tcPr>
            <w:tcW w:w="1447" w:type="dxa"/>
            <w:shd w:val="clear" w:color="auto" w:fill="auto"/>
          </w:tcPr>
          <w:p w14:paraId="3798CE84" w14:textId="77777777" w:rsidR="008B5EA6" w:rsidRPr="00574C68" w:rsidRDefault="008B5EA6" w:rsidP="008B5EA6">
            <w:pPr>
              <w:spacing w:after="60"/>
              <w:jc w:val="center"/>
            </w:pPr>
            <w:r w:rsidRPr="00574C68">
              <w:t>CH</w:t>
            </w:r>
            <w:r w:rsidRPr="00574C68">
              <w:rPr>
                <w:vertAlign w:val="subscript"/>
              </w:rPr>
              <w:t>4</w:t>
            </w:r>
          </w:p>
        </w:tc>
        <w:tc>
          <w:tcPr>
            <w:tcW w:w="1288" w:type="dxa"/>
            <w:shd w:val="clear" w:color="auto" w:fill="auto"/>
          </w:tcPr>
          <w:p w14:paraId="7C376D99" w14:textId="2870CD40" w:rsidR="008B5EA6" w:rsidRPr="00574C68" w:rsidRDefault="008B5EA6" w:rsidP="008B5EA6">
            <w:pPr>
              <w:spacing w:after="60"/>
              <w:jc w:val="center"/>
              <w:rPr>
                <w:sz w:val="24"/>
                <w:cs/>
              </w:rPr>
            </w:pPr>
            <w:r w:rsidRPr="00C13114">
              <w:t>Yes</w:t>
            </w:r>
          </w:p>
        </w:tc>
        <w:tc>
          <w:tcPr>
            <w:tcW w:w="3420" w:type="dxa"/>
            <w:vMerge w:val="restart"/>
            <w:shd w:val="clear" w:color="auto" w:fill="auto"/>
          </w:tcPr>
          <w:p w14:paraId="75748A01" w14:textId="7EF33BE6" w:rsidR="008B5EA6" w:rsidRPr="00574C68" w:rsidRDefault="008B5EA6" w:rsidP="008B5EA6">
            <w:pPr>
              <w:spacing w:after="60"/>
              <w:rPr>
                <w:cs/>
              </w:rPr>
            </w:pPr>
            <w:r w:rsidRPr="00574C68">
              <w:t>Non-CO</w:t>
            </w:r>
            <w:r w:rsidR="001C3348" w:rsidRPr="001C3348">
              <w:rPr>
                <w:vertAlign w:val="subscript"/>
                <w:cs/>
              </w:rPr>
              <w:t>2</w:t>
            </w:r>
            <w:r w:rsidRPr="00574C68">
              <w:rPr>
                <w:cs/>
              </w:rPr>
              <w:t xml:space="preserve"> </w:t>
            </w:r>
            <w:r w:rsidRPr="00574C68">
              <w:t>emissions from burned biomass must also be taken into account for GHG emissions. must be included in the event of a fire</w:t>
            </w:r>
          </w:p>
        </w:tc>
      </w:tr>
      <w:tr w:rsidR="008B5EA6" w:rsidRPr="00574C68" w14:paraId="61C911CD" w14:textId="77777777" w:rsidTr="008B5EA6">
        <w:tc>
          <w:tcPr>
            <w:tcW w:w="1012" w:type="dxa"/>
            <w:vMerge/>
            <w:shd w:val="clear" w:color="auto" w:fill="auto"/>
          </w:tcPr>
          <w:p w14:paraId="18A54ECF" w14:textId="77777777" w:rsidR="008B5EA6" w:rsidRPr="00574C68" w:rsidRDefault="008B5EA6" w:rsidP="008B5EA6">
            <w:pPr>
              <w:spacing w:after="60"/>
              <w:rPr>
                <w:cs/>
              </w:rPr>
            </w:pPr>
          </w:p>
        </w:tc>
        <w:tc>
          <w:tcPr>
            <w:tcW w:w="2008" w:type="dxa"/>
            <w:vMerge/>
            <w:shd w:val="clear" w:color="auto" w:fill="auto"/>
          </w:tcPr>
          <w:p w14:paraId="18CD11E6" w14:textId="77777777" w:rsidR="008B5EA6" w:rsidRPr="00574C68" w:rsidRDefault="008B5EA6" w:rsidP="008B5EA6">
            <w:pPr>
              <w:spacing w:after="60"/>
              <w:rPr>
                <w:cs/>
              </w:rPr>
            </w:pPr>
          </w:p>
        </w:tc>
        <w:tc>
          <w:tcPr>
            <w:tcW w:w="1447" w:type="dxa"/>
            <w:shd w:val="clear" w:color="auto" w:fill="auto"/>
          </w:tcPr>
          <w:p w14:paraId="0E346EF6"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shd w:val="clear" w:color="auto" w:fill="auto"/>
          </w:tcPr>
          <w:p w14:paraId="0C919502" w14:textId="3E707DED" w:rsidR="008B5EA6" w:rsidRPr="00574C68" w:rsidRDefault="008B5EA6" w:rsidP="008B5EA6">
            <w:pPr>
              <w:spacing w:after="60"/>
              <w:jc w:val="center"/>
              <w:rPr>
                <w:sz w:val="24"/>
                <w:cs/>
              </w:rPr>
            </w:pPr>
            <w:r w:rsidRPr="00C13114">
              <w:t>Yes</w:t>
            </w:r>
          </w:p>
        </w:tc>
        <w:tc>
          <w:tcPr>
            <w:tcW w:w="3420" w:type="dxa"/>
            <w:vMerge/>
            <w:shd w:val="clear" w:color="auto" w:fill="auto"/>
          </w:tcPr>
          <w:p w14:paraId="480E25B3" w14:textId="77777777" w:rsidR="008B5EA6" w:rsidRPr="00574C68" w:rsidRDefault="008B5EA6" w:rsidP="008B5EA6">
            <w:pPr>
              <w:spacing w:after="60"/>
              <w:rPr>
                <w:cs/>
              </w:rPr>
            </w:pPr>
          </w:p>
        </w:tc>
      </w:tr>
      <w:tr w:rsidR="008B5EA6" w:rsidRPr="00574C68" w14:paraId="37CB61FF" w14:textId="77777777" w:rsidTr="008B5EA6">
        <w:tc>
          <w:tcPr>
            <w:tcW w:w="1012" w:type="dxa"/>
            <w:vMerge/>
            <w:shd w:val="clear" w:color="auto" w:fill="auto"/>
          </w:tcPr>
          <w:p w14:paraId="79BCD423" w14:textId="77777777" w:rsidR="008B5EA6" w:rsidRPr="00574C68" w:rsidRDefault="008B5EA6" w:rsidP="008B5EA6">
            <w:pPr>
              <w:spacing w:after="60"/>
              <w:rPr>
                <w:cs/>
              </w:rPr>
            </w:pPr>
          </w:p>
        </w:tc>
        <w:tc>
          <w:tcPr>
            <w:tcW w:w="2008" w:type="dxa"/>
            <w:vMerge w:val="restart"/>
            <w:shd w:val="clear" w:color="auto" w:fill="auto"/>
          </w:tcPr>
          <w:p w14:paraId="5C234DC8" w14:textId="50F809B1" w:rsidR="008B5EA6" w:rsidRPr="00574C68" w:rsidRDefault="008B5EA6" w:rsidP="008B5EA6">
            <w:pPr>
              <w:spacing w:after="60"/>
            </w:pPr>
            <w:r w:rsidRPr="00574C68">
              <w:t>Combustion</w:t>
            </w:r>
          </w:p>
          <w:p w14:paraId="516BD04A" w14:textId="5698B253" w:rsidR="008B5EA6" w:rsidRPr="00574C68" w:rsidRDefault="008B5EA6" w:rsidP="008B5EA6">
            <w:pPr>
              <w:spacing w:after="60"/>
              <w:rPr>
                <w:cs/>
              </w:rPr>
            </w:pPr>
            <w:r w:rsidRPr="00574C68">
              <w:t>of fossil</w:t>
            </w:r>
            <w:r w:rsidRPr="00574C68">
              <w:rPr>
                <w:rFonts w:hint="cs"/>
                <w:cs/>
              </w:rPr>
              <w:t xml:space="preserve"> </w:t>
            </w:r>
            <w:r w:rsidRPr="00574C68">
              <w:t>fuels</w:t>
            </w:r>
          </w:p>
        </w:tc>
        <w:tc>
          <w:tcPr>
            <w:tcW w:w="1447" w:type="dxa"/>
            <w:shd w:val="clear" w:color="auto" w:fill="auto"/>
          </w:tcPr>
          <w:p w14:paraId="30229088" w14:textId="414983AD" w:rsidR="008B5EA6" w:rsidRPr="00574C68" w:rsidRDefault="008B5EA6" w:rsidP="008B5EA6">
            <w:pPr>
              <w:spacing w:after="60"/>
              <w:jc w:val="center"/>
            </w:pPr>
            <w:r w:rsidRPr="00574C68">
              <w:t>CO</w:t>
            </w:r>
            <w:r w:rsidR="001C3348" w:rsidRPr="001C3348">
              <w:rPr>
                <w:vertAlign w:val="subscript"/>
                <w:cs/>
              </w:rPr>
              <w:t>2</w:t>
            </w:r>
          </w:p>
        </w:tc>
        <w:tc>
          <w:tcPr>
            <w:tcW w:w="1288" w:type="dxa"/>
            <w:shd w:val="clear" w:color="auto" w:fill="auto"/>
          </w:tcPr>
          <w:p w14:paraId="390F8F98" w14:textId="69BE6FC3" w:rsidR="008B5EA6" w:rsidRPr="00574C68" w:rsidRDefault="008B5EA6" w:rsidP="008B5EA6">
            <w:pPr>
              <w:spacing w:after="60"/>
              <w:jc w:val="center"/>
              <w:rPr>
                <w:sz w:val="24"/>
                <w:cs/>
              </w:rPr>
            </w:pPr>
            <w:r w:rsidRPr="00C80189">
              <w:t>No</w:t>
            </w:r>
          </w:p>
        </w:tc>
        <w:tc>
          <w:tcPr>
            <w:tcW w:w="3420" w:type="dxa"/>
            <w:shd w:val="clear" w:color="auto" w:fill="auto"/>
          </w:tcPr>
          <w:p w14:paraId="25047A0F" w14:textId="26E4A68D" w:rsidR="008B5EA6" w:rsidRPr="00574C68" w:rsidRDefault="008B5EA6" w:rsidP="008B5EA6">
            <w:pPr>
              <w:spacing w:after="60"/>
              <w:rPr>
                <w:cs/>
              </w:rPr>
            </w:pPr>
            <w:r w:rsidRPr="00574C68">
              <w:t>Less greenhouse gas emissions</w:t>
            </w:r>
          </w:p>
        </w:tc>
      </w:tr>
      <w:tr w:rsidR="008B5EA6" w:rsidRPr="00574C68" w14:paraId="7D418F51" w14:textId="77777777" w:rsidTr="008B5EA6">
        <w:tc>
          <w:tcPr>
            <w:tcW w:w="1012" w:type="dxa"/>
            <w:vMerge/>
            <w:shd w:val="clear" w:color="auto" w:fill="auto"/>
          </w:tcPr>
          <w:p w14:paraId="107B5798" w14:textId="77777777" w:rsidR="008B5EA6" w:rsidRPr="00574C68" w:rsidRDefault="008B5EA6" w:rsidP="008B5EA6">
            <w:pPr>
              <w:spacing w:after="60"/>
              <w:rPr>
                <w:cs/>
              </w:rPr>
            </w:pPr>
          </w:p>
        </w:tc>
        <w:tc>
          <w:tcPr>
            <w:tcW w:w="2008" w:type="dxa"/>
            <w:vMerge/>
            <w:shd w:val="clear" w:color="auto" w:fill="auto"/>
          </w:tcPr>
          <w:p w14:paraId="66DC2188" w14:textId="77777777" w:rsidR="008B5EA6" w:rsidRPr="00574C68" w:rsidRDefault="008B5EA6" w:rsidP="008B5EA6">
            <w:pPr>
              <w:spacing w:after="60"/>
              <w:rPr>
                <w:cs/>
              </w:rPr>
            </w:pPr>
          </w:p>
        </w:tc>
        <w:tc>
          <w:tcPr>
            <w:tcW w:w="1447" w:type="dxa"/>
            <w:shd w:val="clear" w:color="auto" w:fill="auto"/>
          </w:tcPr>
          <w:p w14:paraId="25FF4AE8" w14:textId="77777777" w:rsidR="008B5EA6" w:rsidRPr="00574C68" w:rsidRDefault="008B5EA6" w:rsidP="008B5EA6">
            <w:pPr>
              <w:spacing w:after="60"/>
              <w:jc w:val="center"/>
            </w:pPr>
            <w:r w:rsidRPr="00574C68">
              <w:t>CH</w:t>
            </w:r>
            <w:r w:rsidRPr="00574C68">
              <w:rPr>
                <w:vertAlign w:val="subscript"/>
              </w:rPr>
              <w:t>4</w:t>
            </w:r>
          </w:p>
        </w:tc>
        <w:tc>
          <w:tcPr>
            <w:tcW w:w="1288" w:type="dxa"/>
            <w:shd w:val="clear" w:color="auto" w:fill="auto"/>
          </w:tcPr>
          <w:p w14:paraId="4DE95A5B" w14:textId="28262F4A" w:rsidR="008B5EA6" w:rsidRPr="00574C68" w:rsidRDefault="008B5EA6" w:rsidP="008B5EA6">
            <w:pPr>
              <w:spacing w:after="60"/>
              <w:jc w:val="center"/>
              <w:rPr>
                <w:sz w:val="24"/>
                <w:cs/>
              </w:rPr>
            </w:pPr>
            <w:r w:rsidRPr="00C80189">
              <w:t>No</w:t>
            </w:r>
          </w:p>
        </w:tc>
        <w:tc>
          <w:tcPr>
            <w:tcW w:w="3420" w:type="dxa"/>
            <w:shd w:val="clear" w:color="auto" w:fill="auto"/>
          </w:tcPr>
          <w:p w14:paraId="0C3C381E" w14:textId="6A683096" w:rsidR="008B5EA6" w:rsidRPr="00574C68" w:rsidRDefault="008B5EA6" w:rsidP="008B5EA6">
            <w:pPr>
              <w:spacing w:after="60"/>
              <w:rPr>
                <w:cs/>
              </w:rPr>
            </w:pPr>
            <w:r w:rsidRPr="00574C68">
              <w:t>Less greenhouse gas emissions</w:t>
            </w:r>
          </w:p>
        </w:tc>
      </w:tr>
      <w:tr w:rsidR="008B5EA6" w:rsidRPr="00574C68" w14:paraId="46E115D1" w14:textId="77777777" w:rsidTr="008B5EA6">
        <w:tc>
          <w:tcPr>
            <w:tcW w:w="1012" w:type="dxa"/>
            <w:vMerge/>
            <w:shd w:val="clear" w:color="auto" w:fill="auto"/>
          </w:tcPr>
          <w:p w14:paraId="57240E03" w14:textId="77777777" w:rsidR="008B5EA6" w:rsidRPr="00574C68" w:rsidRDefault="008B5EA6" w:rsidP="008B5EA6">
            <w:pPr>
              <w:spacing w:after="60"/>
              <w:rPr>
                <w:cs/>
              </w:rPr>
            </w:pPr>
          </w:p>
        </w:tc>
        <w:tc>
          <w:tcPr>
            <w:tcW w:w="2008" w:type="dxa"/>
            <w:vMerge/>
            <w:shd w:val="clear" w:color="auto" w:fill="auto"/>
          </w:tcPr>
          <w:p w14:paraId="1D3A5F09" w14:textId="77777777" w:rsidR="008B5EA6" w:rsidRPr="00574C68" w:rsidRDefault="008B5EA6" w:rsidP="008B5EA6">
            <w:pPr>
              <w:spacing w:after="60"/>
              <w:rPr>
                <w:cs/>
              </w:rPr>
            </w:pPr>
          </w:p>
        </w:tc>
        <w:tc>
          <w:tcPr>
            <w:tcW w:w="1447" w:type="dxa"/>
            <w:shd w:val="clear" w:color="auto" w:fill="auto"/>
          </w:tcPr>
          <w:p w14:paraId="635C9CDB"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shd w:val="clear" w:color="auto" w:fill="auto"/>
          </w:tcPr>
          <w:p w14:paraId="72FA6D6C" w14:textId="45572257" w:rsidR="008B5EA6" w:rsidRPr="00574C68" w:rsidRDefault="008B5EA6" w:rsidP="008B5EA6">
            <w:pPr>
              <w:spacing w:after="60"/>
              <w:jc w:val="center"/>
              <w:rPr>
                <w:sz w:val="24"/>
                <w:cs/>
              </w:rPr>
            </w:pPr>
            <w:r w:rsidRPr="00C80189">
              <w:t>No</w:t>
            </w:r>
          </w:p>
        </w:tc>
        <w:tc>
          <w:tcPr>
            <w:tcW w:w="3420" w:type="dxa"/>
            <w:shd w:val="clear" w:color="auto" w:fill="auto"/>
          </w:tcPr>
          <w:p w14:paraId="0C44CFB5" w14:textId="12765351" w:rsidR="008B5EA6" w:rsidRPr="00574C68" w:rsidRDefault="008B5EA6" w:rsidP="008B5EA6">
            <w:pPr>
              <w:spacing w:after="60"/>
              <w:rPr>
                <w:cs/>
              </w:rPr>
            </w:pPr>
            <w:r w:rsidRPr="00574C68">
              <w:t>Less greenhouse gas emissions</w:t>
            </w:r>
          </w:p>
        </w:tc>
      </w:tr>
      <w:tr w:rsidR="008B5EA6" w:rsidRPr="00574C68" w14:paraId="2E5FB423" w14:textId="77777777" w:rsidTr="008B5EA6">
        <w:tc>
          <w:tcPr>
            <w:tcW w:w="1012" w:type="dxa"/>
            <w:vMerge/>
            <w:shd w:val="clear" w:color="auto" w:fill="auto"/>
          </w:tcPr>
          <w:p w14:paraId="440EBC35" w14:textId="77777777" w:rsidR="008B5EA6" w:rsidRPr="00574C68" w:rsidRDefault="008B5EA6" w:rsidP="008B5EA6">
            <w:pPr>
              <w:spacing w:after="60"/>
              <w:rPr>
                <w:cs/>
              </w:rPr>
            </w:pPr>
          </w:p>
        </w:tc>
        <w:tc>
          <w:tcPr>
            <w:tcW w:w="2008" w:type="dxa"/>
            <w:vMerge w:val="restart"/>
            <w:shd w:val="clear" w:color="auto" w:fill="auto"/>
          </w:tcPr>
          <w:p w14:paraId="04570976" w14:textId="5320BA75" w:rsidR="008B5EA6" w:rsidRPr="00574C68" w:rsidRDefault="008B5EA6" w:rsidP="008B5EA6">
            <w:pPr>
              <w:spacing w:after="60"/>
              <w:rPr>
                <w:cs/>
              </w:rPr>
            </w:pPr>
            <w:r w:rsidRPr="00574C68">
              <w:t>Use of</w:t>
            </w:r>
            <w:r w:rsidRPr="00574C68">
              <w:rPr>
                <w:rFonts w:hint="cs"/>
                <w:cs/>
              </w:rPr>
              <w:t xml:space="preserve"> </w:t>
            </w:r>
            <w:r w:rsidRPr="00574C68">
              <w:t>fertilizers</w:t>
            </w:r>
            <w:r w:rsidRPr="00574C68">
              <w:rPr>
                <w:rFonts w:hint="cs"/>
                <w:cs/>
              </w:rPr>
              <w:t>)</w:t>
            </w:r>
          </w:p>
        </w:tc>
        <w:tc>
          <w:tcPr>
            <w:tcW w:w="1447" w:type="dxa"/>
            <w:shd w:val="clear" w:color="auto" w:fill="auto"/>
          </w:tcPr>
          <w:p w14:paraId="1A129CEE" w14:textId="5A02C2DD" w:rsidR="008B5EA6" w:rsidRPr="00574C68" w:rsidRDefault="008B5EA6" w:rsidP="008B5EA6">
            <w:pPr>
              <w:spacing w:after="60"/>
              <w:jc w:val="center"/>
            </w:pPr>
            <w:r w:rsidRPr="00574C68">
              <w:t>CO</w:t>
            </w:r>
            <w:r w:rsidR="001C3348" w:rsidRPr="001C3348">
              <w:rPr>
                <w:vertAlign w:val="subscript"/>
                <w:cs/>
              </w:rPr>
              <w:t>2</w:t>
            </w:r>
          </w:p>
        </w:tc>
        <w:tc>
          <w:tcPr>
            <w:tcW w:w="1288" w:type="dxa"/>
            <w:shd w:val="clear" w:color="auto" w:fill="auto"/>
          </w:tcPr>
          <w:p w14:paraId="571B1E9E" w14:textId="6E733351" w:rsidR="008B5EA6" w:rsidRPr="00574C68" w:rsidRDefault="008B5EA6" w:rsidP="008B5EA6">
            <w:pPr>
              <w:spacing w:after="60"/>
              <w:jc w:val="center"/>
              <w:rPr>
                <w:sz w:val="24"/>
                <w:cs/>
              </w:rPr>
            </w:pPr>
            <w:r w:rsidRPr="00C80189">
              <w:t>No</w:t>
            </w:r>
          </w:p>
        </w:tc>
        <w:tc>
          <w:tcPr>
            <w:tcW w:w="3420" w:type="dxa"/>
            <w:shd w:val="clear" w:color="auto" w:fill="auto"/>
          </w:tcPr>
          <w:p w14:paraId="46726A2A" w14:textId="7D8991E8" w:rsidR="008B5EA6" w:rsidRPr="00574C68" w:rsidRDefault="008B5EA6" w:rsidP="008B5EA6">
            <w:pPr>
              <w:spacing w:after="60"/>
              <w:rPr>
                <w:cs/>
              </w:rPr>
            </w:pPr>
            <w:r w:rsidRPr="00574C68">
              <w:t>Less greenhouse gas emissions</w:t>
            </w:r>
          </w:p>
        </w:tc>
      </w:tr>
      <w:tr w:rsidR="008B5EA6" w:rsidRPr="00574C68" w14:paraId="2B931858" w14:textId="77777777" w:rsidTr="008B5EA6">
        <w:tc>
          <w:tcPr>
            <w:tcW w:w="1012" w:type="dxa"/>
            <w:vMerge/>
            <w:shd w:val="clear" w:color="auto" w:fill="auto"/>
          </w:tcPr>
          <w:p w14:paraId="288E6541" w14:textId="77777777" w:rsidR="008B5EA6" w:rsidRPr="00574C68" w:rsidRDefault="008B5EA6" w:rsidP="008B5EA6">
            <w:pPr>
              <w:spacing w:after="60"/>
              <w:rPr>
                <w:cs/>
              </w:rPr>
            </w:pPr>
          </w:p>
        </w:tc>
        <w:tc>
          <w:tcPr>
            <w:tcW w:w="2008" w:type="dxa"/>
            <w:vMerge/>
            <w:shd w:val="clear" w:color="auto" w:fill="auto"/>
          </w:tcPr>
          <w:p w14:paraId="79CF2D7A" w14:textId="77777777" w:rsidR="008B5EA6" w:rsidRPr="00574C68" w:rsidRDefault="008B5EA6" w:rsidP="008B5EA6">
            <w:pPr>
              <w:spacing w:after="60"/>
              <w:rPr>
                <w:cs/>
              </w:rPr>
            </w:pPr>
          </w:p>
        </w:tc>
        <w:tc>
          <w:tcPr>
            <w:tcW w:w="1447" w:type="dxa"/>
            <w:shd w:val="clear" w:color="auto" w:fill="auto"/>
          </w:tcPr>
          <w:p w14:paraId="1C108A5F" w14:textId="77777777" w:rsidR="008B5EA6" w:rsidRPr="00574C68" w:rsidRDefault="008B5EA6" w:rsidP="008B5EA6">
            <w:pPr>
              <w:spacing w:after="60"/>
              <w:jc w:val="center"/>
            </w:pPr>
            <w:r w:rsidRPr="00574C68">
              <w:t>CH</w:t>
            </w:r>
            <w:r w:rsidRPr="00574C68">
              <w:rPr>
                <w:vertAlign w:val="subscript"/>
              </w:rPr>
              <w:t>4</w:t>
            </w:r>
          </w:p>
        </w:tc>
        <w:tc>
          <w:tcPr>
            <w:tcW w:w="1288" w:type="dxa"/>
            <w:shd w:val="clear" w:color="auto" w:fill="auto"/>
          </w:tcPr>
          <w:p w14:paraId="41992B77" w14:textId="05C15677" w:rsidR="008B5EA6" w:rsidRPr="00574C68" w:rsidRDefault="008B5EA6" w:rsidP="008B5EA6">
            <w:pPr>
              <w:spacing w:after="60"/>
              <w:jc w:val="center"/>
              <w:rPr>
                <w:sz w:val="24"/>
                <w:cs/>
              </w:rPr>
            </w:pPr>
            <w:r w:rsidRPr="00C80189">
              <w:t>No</w:t>
            </w:r>
          </w:p>
        </w:tc>
        <w:tc>
          <w:tcPr>
            <w:tcW w:w="3420" w:type="dxa"/>
            <w:shd w:val="clear" w:color="auto" w:fill="auto"/>
          </w:tcPr>
          <w:p w14:paraId="2C253C9D" w14:textId="44B8B2C4" w:rsidR="008B5EA6" w:rsidRPr="00574C68" w:rsidRDefault="008B5EA6" w:rsidP="008B5EA6">
            <w:pPr>
              <w:spacing w:after="60"/>
              <w:rPr>
                <w:cs/>
              </w:rPr>
            </w:pPr>
            <w:r w:rsidRPr="00574C68">
              <w:t>Less greenhouse gas emissions</w:t>
            </w:r>
          </w:p>
        </w:tc>
      </w:tr>
      <w:tr w:rsidR="008B5EA6" w:rsidRPr="00574C68" w14:paraId="15D2BFCD" w14:textId="77777777" w:rsidTr="008B5EA6">
        <w:tc>
          <w:tcPr>
            <w:tcW w:w="1012" w:type="dxa"/>
            <w:vMerge/>
            <w:shd w:val="clear" w:color="auto" w:fill="auto"/>
          </w:tcPr>
          <w:p w14:paraId="4519C27B" w14:textId="77777777" w:rsidR="008B5EA6" w:rsidRPr="00574C68" w:rsidRDefault="008B5EA6" w:rsidP="008B5EA6">
            <w:pPr>
              <w:spacing w:after="60"/>
              <w:rPr>
                <w:cs/>
              </w:rPr>
            </w:pPr>
          </w:p>
        </w:tc>
        <w:tc>
          <w:tcPr>
            <w:tcW w:w="2008" w:type="dxa"/>
            <w:vMerge/>
            <w:shd w:val="clear" w:color="auto" w:fill="auto"/>
          </w:tcPr>
          <w:p w14:paraId="0846D2B6" w14:textId="77777777" w:rsidR="008B5EA6" w:rsidRPr="00574C68" w:rsidRDefault="008B5EA6" w:rsidP="008B5EA6">
            <w:pPr>
              <w:spacing w:after="60"/>
              <w:rPr>
                <w:cs/>
              </w:rPr>
            </w:pPr>
          </w:p>
        </w:tc>
        <w:tc>
          <w:tcPr>
            <w:tcW w:w="1447" w:type="dxa"/>
            <w:shd w:val="clear" w:color="auto" w:fill="auto"/>
          </w:tcPr>
          <w:p w14:paraId="200E446B" w14:textId="77777777" w:rsidR="008B5EA6" w:rsidRPr="00574C68" w:rsidRDefault="008B5EA6" w:rsidP="008B5EA6">
            <w:pPr>
              <w:spacing w:after="60"/>
              <w:jc w:val="center"/>
            </w:pPr>
            <w:r w:rsidRPr="00574C68">
              <w:t>N</w:t>
            </w:r>
            <w:r w:rsidRPr="00574C68">
              <w:rPr>
                <w:vertAlign w:val="subscript"/>
              </w:rPr>
              <w:t>2</w:t>
            </w:r>
            <w:r w:rsidRPr="00574C68">
              <w:t>O</w:t>
            </w:r>
          </w:p>
        </w:tc>
        <w:tc>
          <w:tcPr>
            <w:tcW w:w="1288" w:type="dxa"/>
            <w:shd w:val="clear" w:color="auto" w:fill="auto"/>
          </w:tcPr>
          <w:p w14:paraId="5E638E77" w14:textId="69049C10" w:rsidR="008B5EA6" w:rsidRPr="00574C68" w:rsidRDefault="008B5EA6" w:rsidP="008B5EA6">
            <w:pPr>
              <w:spacing w:after="60"/>
              <w:jc w:val="center"/>
              <w:rPr>
                <w:sz w:val="24"/>
                <w:cs/>
              </w:rPr>
            </w:pPr>
            <w:r w:rsidRPr="00C80189">
              <w:t>No</w:t>
            </w:r>
          </w:p>
        </w:tc>
        <w:tc>
          <w:tcPr>
            <w:tcW w:w="3420" w:type="dxa"/>
            <w:shd w:val="clear" w:color="auto" w:fill="auto"/>
          </w:tcPr>
          <w:p w14:paraId="2C5D6404" w14:textId="6137057B" w:rsidR="008B5EA6" w:rsidRPr="00574C68" w:rsidRDefault="008B5EA6" w:rsidP="008B5EA6">
            <w:pPr>
              <w:spacing w:after="60"/>
              <w:rPr>
                <w:cs/>
              </w:rPr>
            </w:pPr>
            <w:r w:rsidRPr="00574C68">
              <w:t>Less greenhouse gas emissions</w:t>
            </w:r>
          </w:p>
        </w:tc>
      </w:tr>
      <w:bookmarkEnd w:id="10"/>
    </w:tbl>
    <w:p w14:paraId="5114E6DA" w14:textId="77777777" w:rsidR="00B108D2" w:rsidRPr="00574C68" w:rsidRDefault="00B108D2" w:rsidP="00B108D2">
      <w:pPr>
        <w:rPr>
          <w:b/>
          <w:bCs/>
          <w:sz w:val="24"/>
        </w:rPr>
      </w:pPr>
    </w:p>
    <w:p w14:paraId="29E908B2" w14:textId="268D4CFA" w:rsidR="00154EF9" w:rsidRPr="00574C68" w:rsidRDefault="00BD2FDD" w:rsidP="00197C91">
      <w:pPr>
        <w:spacing w:after="120"/>
        <w:rPr>
          <w:u w:val="single"/>
        </w:rPr>
      </w:pPr>
      <w:r w:rsidRPr="00574C68">
        <w:rPr>
          <w:b/>
          <w:bCs/>
        </w:rPr>
        <w:t>Table</w:t>
      </w:r>
      <w:r w:rsidR="00154EF9" w:rsidRPr="00574C68">
        <w:rPr>
          <w:rFonts w:hint="cs"/>
          <w:b/>
          <w:bCs/>
          <w:cs/>
        </w:rPr>
        <w:t xml:space="preserve"> </w:t>
      </w:r>
      <w:r w:rsidR="00154EF9" w:rsidRPr="00574C68">
        <w:rPr>
          <w:b/>
          <w:bCs/>
        </w:rPr>
        <w:t>6</w:t>
      </w:r>
      <w:r w:rsidR="00154EF9" w:rsidRPr="00574C68">
        <w:t xml:space="preserve"> </w:t>
      </w:r>
      <w:r w:rsidRPr="00574C68">
        <w:t>Emission sources and types of assessable and non-assessed greenhouse gases of</w:t>
      </w:r>
      <w:r w:rsidRPr="00574C68">
        <w:rPr>
          <w:u w:val="single"/>
        </w:rPr>
        <w:t xml:space="preserve"> AR activities</w:t>
      </w:r>
    </w:p>
    <w:tbl>
      <w:tblPr>
        <w:tblW w:w="5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126"/>
        <w:gridCol w:w="1122"/>
        <w:gridCol w:w="1429"/>
        <w:gridCol w:w="3510"/>
      </w:tblGrid>
      <w:tr w:rsidR="00574C68" w:rsidRPr="00574C68" w14:paraId="1290D61F" w14:textId="77777777" w:rsidTr="00670D65">
        <w:trPr>
          <w:tblHeader/>
        </w:trPr>
        <w:tc>
          <w:tcPr>
            <w:tcW w:w="3114" w:type="dxa"/>
            <w:gridSpan w:val="2"/>
            <w:shd w:val="clear" w:color="auto" w:fill="auto"/>
          </w:tcPr>
          <w:p w14:paraId="4C8392DE" w14:textId="77777777" w:rsidR="00BD2FDD" w:rsidRPr="00574C68" w:rsidRDefault="00BD2FDD" w:rsidP="00574C68">
            <w:pPr>
              <w:spacing w:after="60"/>
              <w:jc w:val="center"/>
              <w:rPr>
                <w:b/>
                <w:bCs/>
              </w:rPr>
            </w:pPr>
            <w:r w:rsidRPr="00574C68">
              <w:rPr>
                <w:b/>
                <w:bCs/>
              </w:rPr>
              <w:t>Emission sources</w:t>
            </w:r>
          </w:p>
        </w:tc>
        <w:tc>
          <w:tcPr>
            <w:tcW w:w="1122" w:type="dxa"/>
            <w:shd w:val="clear" w:color="auto" w:fill="auto"/>
          </w:tcPr>
          <w:p w14:paraId="6EA63167" w14:textId="77777777" w:rsidR="00BD2FDD" w:rsidRPr="00574C68" w:rsidRDefault="00BD2FDD" w:rsidP="00574C68">
            <w:pPr>
              <w:spacing w:after="60"/>
              <w:jc w:val="center"/>
              <w:rPr>
                <w:b/>
                <w:bCs/>
              </w:rPr>
            </w:pPr>
            <w:r w:rsidRPr="00574C68">
              <w:rPr>
                <w:b/>
                <w:bCs/>
              </w:rPr>
              <w:t>GHG</w:t>
            </w:r>
          </w:p>
        </w:tc>
        <w:tc>
          <w:tcPr>
            <w:tcW w:w="1429" w:type="dxa"/>
            <w:shd w:val="clear" w:color="auto" w:fill="auto"/>
          </w:tcPr>
          <w:p w14:paraId="78C225B0" w14:textId="77777777" w:rsidR="00BD2FDD" w:rsidRPr="00574C68" w:rsidRDefault="00BD2FDD" w:rsidP="00574C68">
            <w:pPr>
              <w:spacing w:after="60"/>
              <w:jc w:val="center"/>
              <w:rPr>
                <w:b/>
                <w:bCs/>
              </w:rPr>
            </w:pPr>
            <w:r w:rsidRPr="00574C68">
              <w:rPr>
                <w:b/>
                <w:bCs/>
              </w:rPr>
              <w:t>Conditions</w:t>
            </w:r>
          </w:p>
        </w:tc>
        <w:tc>
          <w:tcPr>
            <w:tcW w:w="3510" w:type="dxa"/>
            <w:shd w:val="clear" w:color="auto" w:fill="auto"/>
          </w:tcPr>
          <w:p w14:paraId="4B2CD915" w14:textId="77777777" w:rsidR="00BD2FDD" w:rsidRPr="00574C68" w:rsidRDefault="00BD2FDD" w:rsidP="00574C68">
            <w:pPr>
              <w:spacing w:after="60"/>
              <w:jc w:val="center"/>
              <w:rPr>
                <w:b/>
                <w:bCs/>
              </w:rPr>
            </w:pPr>
            <w:r w:rsidRPr="00574C68">
              <w:rPr>
                <w:b/>
                <w:bCs/>
              </w:rPr>
              <w:t>Details</w:t>
            </w:r>
          </w:p>
        </w:tc>
      </w:tr>
      <w:tr w:rsidR="008B5EA6" w:rsidRPr="00574C68" w14:paraId="24923EAB" w14:textId="77777777" w:rsidTr="00670D65">
        <w:tc>
          <w:tcPr>
            <w:tcW w:w="988" w:type="dxa"/>
            <w:vMerge w:val="restart"/>
            <w:shd w:val="clear" w:color="auto" w:fill="auto"/>
          </w:tcPr>
          <w:p w14:paraId="5CD6EF03" w14:textId="68AE9434" w:rsidR="008B5EA6" w:rsidRPr="00574C68" w:rsidRDefault="008B5EA6" w:rsidP="008B5EA6">
            <w:r w:rsidRPr="00574C68">
              <w:t>Baseline</w:t>
            </w:r>
          </w:p>
        </w:tc>
        <w:tc>
          <w:tcPr>
            <w:tcW w:w="2126" w:type="dxa"/>
            <w:vMerge w:val="restart"/>
            <w:shd w:val="clear" w:color="auto" w:fill="auto"/>
          </w:tcPr>
          <w:p w14:paraId="3C9C2420" w14:textId="43F6CBA2" w:rsidR="008B5EA6" w:rsidRPr="00574C68" w:rsidRDefault="008B5EA6" w:rsidP="008B5EA6">
            <w:r w:rsidRPr="00574C68">
              <w:t>Burning of woody biomass</w:t>
            </w:r>
          </w:p>
        </w:tc>
        <w:tc>
          <w:tcPr>
            <w:tcW w:w="1122" w:type="dxa"/>
            <w:shd w:val="clear" w:color="auto" w:fill="auto"/>
          </w:tcPr>
          <w:p w14:paraId="4D22B7E4" w14:textId="2978E01A" w:rsidR="008B5EA6" w:rsidRPr="00574C68" w:rsidRDefault="008B5EA6" w:rsidP="008B5EA6">
            <w:pPr>
              <w:jc w:val="center"/>
            </w:pPr>
            <w:r w:rsidRPr="00574C68">
              <w:t>CO</w:t>
            </w:r>
            <w:r w:rsidR="001C3348" w:rsidRPr="001C3348">
              <w:rPr>
                <w:vertAlign w:val="subscript"/>
              </w:rPr>
              <w:t>2</w:t>
            </w:r>
          </w:p>
        </w:tc>
        <w:tc>
          <w:tcPr>
            <w:tcW w:w="1429" w:type="dxa"/>
            <w:shd w:val="clear" w:color="auto" w:fill="auto"/>
          </w:tcPr>
          <w:p w14:paraId="47F57E9E" w14:textId="10BEEFB4" w:rsidR="008B5EA6" w:rsidRPr="00574C68" w:rsidRDefault="008B5EA6" w:rsidP="008B5EA6">
            <w:pPr>
              <w:jc w:val="center"/>
              <w:rPr>
                <w:cs/>
              </w:rPr>
            </w:pPr>
            <w:r w:rsidRPr="00C80189">
              <w:t>No</w:t>
            </w:r>
          </w:p>
        </w:tc>
        <w:tc>
          <w:tcPr>
            <w:tcW w:w="3510" w:type="dxa"/>
            <w:shd w:val="clear" w:color="auto" w:fill="auto"/>
          </w:tcPr>
          <w:p w14:paraId="3007569B" w14:textId="0A8F6752" w:rsidR="008B5EA6" w:rsidRPr="00574C68" w:rsidRDefault="008B5EA6" w:rsidP="008B5EA6">
            <w:pPr>
              <w:rPr>
                <w:cs/>
              </w:rPr>
            </w:pPr>
            <w:r w:rsidRPr="00574C68">
              <w:t>CO</w:t>
            </w:r>
            <w:r w:rsidR="001C3348" w:rsidRPr="001C3348">
              <w:rPr>
                <w:vertAlign w:val="subscript"/>
                <w:cs/>
              </w:rPr>
              <w:t>2</w:t>
            </w:r>
            <w:r w:rsidRPr="00574C68">
              <w:rPr>
                <w:cs/>
              </w:rPr>
              <w:t xml:space="preserve"> </w:t>
            </w:r>
            <w:r w:rsidRPr="00574C68">
              <w:t>emissions from burned biomass are estimated from changes in carbon stock</w:t>
            </w:r>
          </w:p>
        </w:tc>
      </w:tr>
      <w:tr w:rsidR="008B5EA6" w:rsidRPr="00574C68" w14:paraId="1586D14D" w14:textId="77777777" w:rsidTr="00670D65">
        <w:tc>
          <w:tcPr>
            <w:tcW w:w="988" w:type="dxa"/>
            <w:vMerge/>
            <w:shd w:val="clear" w:color="auto" w:fill="auto"/>
          </w:tcPr>
          <w:p w14:paraId="197AEF1B" w14:textId="77777777" w:rsidR="008B5EA6" w:rsidRPr="00574C68" w:rsidRDefault="008B5EA6" w:rsidP="008B5EA6"/>
        </w:tc>
        <w:tc>
          <w:tcPr>
            <w:tcW w:w="2126" w:type="dxa"/>
            <w:vMerge/>
            <w:shd w:val="clear" w:color="auto" w:fill="auto"/>
          </w:tcPr>
          <w:p w14:paraId="1C338F24" w14:textId="77777777" w:rsidR="008B5EA6" w:rsidRPr="00574C68" w:rsidRDefault="008B5EA6" w:rsidP="008B5EA6"/>
        </w:tc>
        <w:tc>
          <w:tcPr>
            <w:tcW w:w="1122" w:type="dxa"/>
            <w:shd w:val="clear" w:color="auto" w:fill="auto"/>
          </w:tcPr>
          <w:p w14:paraId="010711A1" w14:textId="77777777" w:rsidR="008B5EA6" w:rsidRPr="00574C68" w:rsidRDefault="008B5EA6" w:rsidP="008B5EA6">
            <w:pPr>
              <w:jc w:val="center"/>
            </w:pPr>
            <w:r w:rsidRPr="00574C68">
              <w:t>CH</w:t>
            </w:r>
            <w:r w:rsidRPr="00574C68">
              <w:rPr>
                <w:vertAlign w:val="subscript"/>
              </w:rPr>
              <w:t>4</w:t>
            </w:r>
          </w:p>
        </w:tc>
        <w:tc>
          <w:tcPr>
            <w:tcW w:w="1429" w:type="dxa"/>
            <w:shd w:val="clear" w:color="auto" w:fill="auto"/>
          </w:tcPr>
          <w:p w14:paraId="073BEDC9" w14:textId="4AF4C861" w:rsidR="008B5EA6" w:rsidRPr="00574C68" w:rsidRDefault="008B5EA6" w:rsidP="008B5EA6">
            <w:pPr>
              <w:jc w:val="center"/>
            </w:pPr>
            <w:r w:rsidRPr="00C80189">
              <w:t>No</w:t>
            </w:r>
          </w:p>
        </w:tc>
        <w:tc>
          <w:tcPr>
            <w:tcW w:w="3510" w:type="dxa"/>
            <w:vMerge w:val="restart"/>
            <w:shd w:val="clear" w:color="auto" w:fill="auto"/>
          </w:tcPr>
          <w:p w14:paraId="211DF683" w14:textId="2EC3AC0C" w:rsidR="008B5EA6" w:rsidRPr="00574C68" w:rsidRDefault="008B5EA6" w:rsidP="008B5EA6">
            <w:pPr>
              <w:rPr>
                <w:cs/>
              </w:rPr>
            </w:pPr>
            <w:r w:rsidRPr="00574C68">
              <w:t>Less greenhouse gas emissions</w:t>
            </w:r>
          </w:p>
        </w:tc>
      </w:tr>
      <w:tr w:rsidR="008B5EA6" w:rsidRPr="00574C68" w14:paraId="7DBB156C" w14:textId="77777777" w:rsidTr="00670D65">
        <w:tc>
          <w:tcPr>
            <w:tcW w:w="988" w:type="dxa"/>
            <w:vMerge/>
            <w:shd w:val="clear" w:color="auto" w:fill="auto"/>
          </w:tcPr>
          <w:p w14:paraId="701840A9" w14:textId="77777777" w:rsidR="008B5EA6" w:rsidRPr="00574C68" w:rsidRDefault="008B5EA6" w:rsidP="008B5EA6"/>
        </w:tc>
        <w:tc>
          <w:tcPr>
            <w:tcW w:w="2126" w:type="dxa"/>
            <w:vMerge/>
            <w:shd w:val="clear" w:color="auto" w:fill="auto"/>
          </w:tcPr>
          <w:p w14:paraId="6D75991A" w14:textId="77777777" w:rsidR="008B5EA6" w:rsidRPr="00574C68" w:rsidRDefault="008B5EA6" w:rsidP="008B5EA6"/>
        </w:tc>
        <w:tc>
          <w:tcPr>
            <w:tcW w:w="1122" w:type="dxa"/>
            <w:shd w:val="clear" w:color="auto" w:fill="auto"/>
          </w:tcPr>
          <w:p w14:paraId="537F6CDC" w14:textId="77777777" w:rsidR="008B5EA6" w:rsidRPr="00574C68" w:rsidRDefault="008B5EA6" w:rsidP="008B5EA6">
            <w:pPr>
              <w:jc w:val="center"/>
            </w:pPr>
            <w:r w:rsidRPr="00574C68">
              <w:t>N</w:t>
            </w:r>
            <w:r w:rsidRPr="00574C68">
              <w:rPr>
                <w:vertAlign w:val="subscript"/>
              </w:rPr>
              <w:t>2</w:t>
            </w:r>
            <w:r w:rsidRPr="00574C68">
              <w:t>O</w:t>
            </w:r>
          </w:p>
        </w:tc>
        <w:tc>
          <w:tcPr>
            <w:tcW w:w="1429" w:type="dxa"/>
            <w:shd w:val="clear" w:color="auto" w:fill="auto"/>
          </w:tcPr>
          <w:p w14:paraId="5A801BD9" w14:textId="4E12357F" w:rsidR="008B5EA6" w:rsidRPr="00574C68" w:rsidRDefault="008B5EA6" w:rsidP="008B5EA6">
            <w:pPr>
              <w:jc w:val="center"/>
            </w:pPr>
            <w:r w:rsidRPr="00C80189">
              <w:t>No</w:t>
            </w:r>
          </w:p>
        </w:tc>
        <w:tc>
          <w:tcPr>
            <w:tcW w:w="3510" w:type="dxa"/>
            <w:vMerge/>
            <w:shd w:val="clear" w:color="auto" w:fill="auto"/>
          </w:tcPr>
          <w:p w14:paraId="7FB92B32" w14:textId="77777777" w:rsidR="008B5EA6" w:rsidRPr="00574C68" w:rsidRDefault="008B5EA6" w:rsidP="008B5EA6"/>
        </w:tc>
      </w:tr>
      <w:tr w:rsidR="008B5EA6" w:rsidRPr="00574C68" w14:paraId="7D3AD07A" w14:textId="77777777" w:rsidTr="00670D65">
        <w:tc>
          <w:tcPr>
            <w:tcW w:w="988" w:type="dxa"/>
            <w:vMerge w:val="restart"/>
            <w:shd w:val="clear" w:color="auto" w:fill="auto"/>
          </w:tcPr>
          <w:p w14:paraId="0D31BE9B" w14:textId="3ED0BE68" w:rsidR="008B5EA6" w:rsidRPr="00574C68" w:rsidRDefault="008B5EA6" w:rsidP="008B5EA6">
            <w:r w:rsidRPr="00574C68">
              <w:t>Project</w:t>
            </w:r>
          </w:p>
        </w:tc>
        <w:tc>
          <w:tcPr>
            <w:tcW w:w="2126" w:type="dxa"/>
            <w:vMerge w:val="restart"/>
            <w:shd w:val="clear" w:color="auto" w:fill="auto"/>
          </w:tcPr>
          <w:p w14:paraId="486A0937" w14:textId="513B2427" w:rsidR="008B5EA6" w:rsidRPr="00574C68" w:rsidRDefault="008B5EA6" w:rsidP="008B5EA6">
            <w:r w:rsidRPr="00574C68">
              <w:t>Burning of woody biomass</w:t>
            </w:r>
          </w:p>
        </w:tc>
        <w:tc>
          <w:tcPr>
            <w:tcW w:w="1122" w:type="dxa"/>
            <w:shd w:val="clear" w:color="auto" w:fill="auto"/>
          </w:tcPr>
          <w:p w14:paraId="26F052B5" w14:textId="4656217B" w:rsidR="008B5EA6" w:rsidRPr="00574C68" w:rsidRDefault="008B5EA6" w:rsidP="008B5EA6">
            <w:pPr>
              <w:jc w:val="center"/>
            </w:pPr>
            <w:r w:rsidRPr="00574C68">
              <w:t>CO</w:t>
            </w:r>
            <w:r w:rsidR="001C3348" w:rsidRPr="001C3348">
              <w:rPr>
                <w:vertAlign w:val="subscript"/>
                <w:cs/>
              </w:rPr>
              <w:t>2</w:t>
            </w:r>
          </w:p>
        </w:tc>
        <w:tc>
          <w:tcPr>
            <w:tcW w:w="1429" w:type="dxa"/>
            <w:shd w:val="clear" w:color="auto" w:fill="auto"/>
          </w:tcPr>
          <w:p w14:paraId="6CA1A76B" w14:textId="7D179A45" w:rsidR="008B5EA6" w:rsidRPr="00574C68" w:rsidRDefault="008B5EA6" w:rsidP="008B5EA6">
            <w:pPr>
              <w:jc w:val="center"/>
              <w:rPr>
                <w:sz w:val="24"/>
                <w:cs/>
              </w:rPr>
            </w:pPr>
            <w:r w:rsidRPr="00C80189">
              <w:t>No</w:t>
            </w:r>
          </w:p>
        </w:tc>
        <w:tc>
          <w:tcPr>
            <w:tcW w:w="3510" w:type="dxa"/>
            <w:shd w:val="clear" w:color="auto" w:fill="auto"/>
          </w:tcPr>
          <w:p w14:paraId="10A0A085" w14:textId="0C786B35" w:rsidR="008B5EA6" w:rsidRPr="00574C68" w:rsidRDefault="008B5EA6" w:rsidP="008B5EA6">
            <w:pPr>
              <w:rPr>
                <w:cs/>
              </w:rPr>
            </w:pPr>
            <w:r w:rsidRPr="00574C68">
              <w:t>Emissions are not included as part of changes in carbon stocks</w:t>
            </w:r>
          </w:p>
        </w:tc>
      </w:tr>
      <w:tr w:rsidR="00574C68" w:rsidRPr="00574C68" w14:paraId="5FA391F3" w14:textId="77777777" w:rsidTr="00670D65">
        <w:tc>
          <w:tcPr>
            <w:tcW w:w="988" w:type="dxa"/>
            <w:vMerge/>
            <w:shd w:val="clear" w:color="auto" w:fill="auto"/>
          </w:tcPr>
          <w:p w14:paraId="545CC112" w14:textId="77777777" w:rsidR="00696C35" w:rsidRPr="00574C68" w:rsidRDefault="00696C35" w:rsidP="0004106B">
            <w:pPr>
              <w:rPr>
                <w:cs/>
              </w:rPr>
            </w:pPr>
          </w:p>
        </w:tc>
        <w:tc>
          <w:tcPr>
            <w:tcW w:w="2126" w:type="dxa"/>
            <w:vMerge/>
            <w:shd w:val="clear" w:color="auto" w:fill="auto"/>
          </w:tcPr>
          <w:p w14:paraId="0567A6FC" w14:textId="77777777" w:rsidR="00696C35" w:rsidRPr="00574C68" w:rsidRDefault="00696C35" w:rsidP="0004106B">
            <w:pPr>
              <w:rPr>
                <w:cs/>
              </w:rPr>
            </w:pPr>
          </w:p>
        </w:tc>
        <w:tc>
          <w:tcPr>
            <w:tcW w:w="1122" w:type="dxa"/>
            <w:shd w:val="clear" w:color="auto" w:fill="auto"/>
          </w:tcPr>
          <w:p w14:paraId="747DC40C" w14:textId="77777777" w:rsidR="00696C35" w:rsidRPr="00574C68" w:rsidRDefault="00696C35">
            <w:pPr>
              <w:jc w:val="center"/>
            </w:pPr>
            <w:r w:rsidRPr="00574C68">
              <w:t>CH</w:t>
            </w:r>
            <w:r w:rsidRPr="00574C68">
              <w:rPr>
                <w:vertAlign w:val="subscript"/>
              </w:rPr>
              <w:t>4</w:t>
            </w:r>
          </w:p>
        </w:tc>
        <w:tc>
          <w:tcPr>
            <w:tcW w:w="1429" w:type="dxa"/>
            <w:shd w:val="clear" w:color="auto" w:fill="auto"/>
          </w:tcPr>
          <w:p w14:paraId="17D6EA89" w14:textId="5DD23680" w:rsidR="00696C35" w:rsidRPr="00574C68" w:rsidRDefault="008B5EA6">
            <w:pPr>
              <w:jc w:val="center"/>
              <w:rPr>
                <w:sz w:val="24"/>
                <w:cs/>
              </w:rPr>
            </w:pPr>
            <w:r>
              <w:t>Yes</w:t>
            </w:r>
          </w:p>
        </w:tc>
        <w:tc>
          <w:tcPr>
            <w:tcW w:w="3510" w:type="dxa"/>
            <w:vMerge w:val="restart"/>
            <w:shd w:val="clear" w:color="auto" w:fill="auto"/>
          </w:tcPr>
          <w:p w14:paraId="2AF04C15" w14:textId="7252C7B2" w:rsidR="00696C35" w:rsidRPr="00574C68" w:rsidRDefault="00670D65" w:rsidP="0004106B">
            <w:pPr>
              <w:rPr>
                <w:cs/>
              </w:rPr>
            </w:pPr>
            <w:r w:rsidRPr="00574C68">
              <w:t>Incineration from site preparation and other activities in the management of planted forests and the occurrence of forest fires must also be taken into account in the calculation of greenhouse gas emissions</w:t>
            </w:r>
          </w:p>
        </w:tc>
      </w:tr>
      <w:tr w:rsidR="008B5EA6" w:rsidRPr="00574C68" w14:paraId="472B6359" w14:textId="77777777" w:rsidTr="00670D65">
        <w:tc>
          <w:tcPr>
            <w:tcW w:w="988" w:type="dxa"/>
            <w:vMerge/>
            <w:shd w:val="clear" w:color="auto" w:fill="auto"/>
          </w:tcPr>
          <w:p w14:paraId="21230CB1" w14:textId="77777777" w:rsidR="008B5EA6" w:rsidRPr="00574C68" w:rsidRDefault="008B5EA6" w:rsidP="008B5EA6">
            <w:pPr>
              <w:rPr>
                <w:cs/>
              </w:rPr>
            </w:pPr>
          </w:p>
        </w:tc>
        <w:tc>
          <w:tcPr>
            <w:tcW w:w="2126" w:type="dxa"/>
            <w:vMerge/>
            <w:shd w:val="clear" w:color="auto" w:fill="auto"/>
          </w:tcPr>
          <w:p w14:paraId="58AAADFA" w14:textId="77777777" w:rsidR="008B5EA6" w:rsidRPr="00574C68" w:rsidRDefault="008B5EA6" w:rsidP="008B5EA6">
            <w:pPr>
              <w:rPr>
                <w:cs/>
              </w:rPr>
            </w:pPr>
          </w:p>
        </w:tc>
        <w:tc>
          <w:tcPr>
            <w:tcW w:w="1122" w:type="dxa"/>
            <w:shd w:val="clear" w:color="auto" w:fill="auto"/>
          </w:tcPr>
          <w:p w14:paraId="26E13B32" w14:textId="77777777" w:rsidR="008B5EA6" w:rsidRPr="00574C68" w:rsidRDefault="008B5EA6" w:rsidP="008B5EA6">
            <w:pPr>
              <w:jc w:val="center"/>
            </w:pPr>
            <w:r w:rsidRPr="00574C68">
              <w:t>N</w:t>
            </w:r>
            <w:r w:rsidRPr="00574C68">
              <w:rPr>
                <w:vertAlign w:val="subscript"/>
              </w:rPr>
              <w:t>2</w:t>
            </w:r>
            <w:r w:rsidRPr="00574C68">
              <w:t>O</w:t>
            </w:r>
          </w:p>
        </w:tc>
        <w:tc>
          <w:tcPr>
            <w:tcW w:w="1429" w:type="dxa"/>
            <w:shd w:val="clear" w:color="auto" w:fill="auto"/>
          </w:tcPr>
          <w:p w14:paraId="29A8ABCE" w14:textId="4BED4A5E" w:rsidR="008B5EA6" w:rsidRPr="00574C68" w:rsidRDefault="008B5EA6" w:rsidP="008B5EA6">
            <w:pPr>
              <w:jc w:val="center"/>
              <w:rPr>
                <w:sz w:val="24"/>
                <w:cs/>
              </w:rPr>
            </w:pPr>
            <w:r w:rsidRPr="00DE594F">
              <w:t>Yes</w:t>
            </w:r>
          </w:p>
        </w:tc>
        <w:tc>
          <w:tcPr>
            <w:tcW w:w="3510" w:type="dxa"/>
            <w:vMerge/>
            <w:shd w:val="clear" w:color="auto" w:fill="auto"/>
          </w:tcPr>
          <w:p w14:paraId="46D3D1FB" w14:textId="77777777" w:rsidR="008B5EA6" w:rsidRPr="00574C68" w:rsidRDefault="008B5EA6" w:rsidP="008B5EA6">
            <w:pPr>
              <w:rPr>
                <w:cs/>
              </w:rPr>
            </w:pPr>
          </w:p>
        </w:tc>
      </w:tr>
      <w:tr w:rsidR="008B5EA6" w:rsidRPr="00574C68" w14:paraId="4BB7EB71" w14:textId="77777777" w:rsidTr="00670D65">
        <w:tc>
          <w:tcPr>
            <w:tcW w:w="988" w:type="dxa"/>
            <w:vMerge/>
            <w:shd w:val="clear" w:color="auto" w:fill="auto"/>
          </w:tcPr>
          <w:p w14:paraId="668F2D03" w14:textId="77777777" w:rsidR="008B5EA6" w:rsidRPr="00574C68" w:rsidRDefault="008B5EA6" w:rsidP="008B5EA6">
            <w:pPr>
              <w:rPr>
                <w:cs/>
              </w:rPr>
            </w:pPr>
          </w:p>
        </w:tc>
        <w:tc>
          <w:tcPr>
            <w:tcW w:w="2126" w:type="dxa"/>
            <w:shd w:val="clear" w:color="auto" w:fill="auto"/>
          </w:tcPr>
          <w:p w14:paraId="1DBECA92" w14:textId="016728E8" w:rsidR="008B5EA6" w:rsidRPr="00574C68" w:rsidRDefault="008B5EA6" w:rsidP="008B5EA6">
            <w:pPr>
              <w:rPr>
                <w:cs/>
              </w:rPr>
            </w:pPr>
            <w:r w:rsidRPr="00574C68">
              <w:t>Use of fossil fuel</w:t>
            </w:r>
          </w:p>
        </w:tc>
        <w:tc>
          <w:tcPr>
            <w:tcW w:w="1122" w:type="dxa"/>
            <w:shd w:val="clear" w:color="auto" w:fill="auto"/>
          </w:tcPr>
          <w:p w14:paraId="3B6E0DE5" w14:textId="4B7B4D1F" w:rsidR="008B5EA6" w:rsidRPr="00574C68" w:rsidRDefault="008B5EA6" w:rsidP="008B5EA6">
            <w:pPr>
              <w:jc w:val="center"/>
            </w:pPr>
            <w:r w:rsidRPr="00574C68">
              <w:t>CO</w:t>
            </w:r>
            <w:r w:rsidR="001C3348" w:rsidRPr="001C3348">
              <w:rPr>
                <w:vertAlign w:val="subscript"/>
                <w:cs/>
              </w:rPr>
              <w:t>2</w:t>
            </w:r>
          </w:p>
        </w:tc>
        <w:tc>
          <w:tcPr>
            <w:tcW w:w="1429" w:type="dxa"/>
            <w:shd w:val="clear" w:color="auto" w:fill="auto"/>
          </w:tcPr>
          <w:p w14:paraId="0817CF47" w14:textId="76B16537" w:rsidR="008B5EA6" w:rsidRPr="00574C68" w:rsidRDefault="008B5EA6" w:rsidP="008B5EA6">
            <w:pPr>
              <w:jc w:val="center"/>
              <w:rPr>
                <w:sz w:val="24"/>
                <w:cs/>
              </w:rPr>
            </w:pPr>
            <w:r w:rsidRPr="00DE594F">
              <w:t>Yes</w:t>
            </w:r>
          </w:p>
        </w:tc>
        <w:tc>
          <w:tcPr>
            <w:tcW w:w="3510" w:type="dxa"/>
            <w:shd w:val="clear" w:color="auto" w:fill="auto"/>
          </w:tcPr>
          <w:p w14:paraId="14779C68" w14:textId="0890EDB0" w:rsidR="008B5EA6" w:rsidRPr="00574C68" w:rsidRDefault="008B5EA6" w:rsidP="008B5EA6">
            <w:pPr>
              <w:rPr>
                <w:cs/>
              </w:rPr>
            </w:pPr>
            <w:r w:rsidRPr="00574C68">
              <w:t>The use of fuel for machinery in plantation and forest management activities such as land preparation must be taken into account for GHG emissions calculations for large-scale projects.</w:t>
            </w:r>
          </w:p>
        </w:tc>
      </w:tr>
    </w:tbl>
    <w:p w14:paraId="718BA804" w14:textId="3A9D3289" w:rsidR="00B108D2" w:rsidRPr="00574C68" w:rsidRDefault="00B108D2" w:rsidP="00B07DC5">
      <w:pPr>
        <w:pStyle w:val="Heading1"/>
        <w:rPr>
          <w:color w:val="auto"/>
        </w:rPr>
      </w:pPr>
      <w:r w:rsidRPr="00574C68">
        <w:rPr>
          <w:rFonts w:hint="cs"/>
          <w:color w:val="auto"/>
          <w:cs/>
        </w:rPr>
        <w:t xml:space="preserve">3. </w:t>
      </w:r>
      <w:r w:rsidR="00596A6F" w:rsidRPr="00574C68">
        <w:rPr>
          <w:color w:val="auto"/>
        </w:rPr>
        <w:t>Identification of baseline scenario and demonstration of additionality</w:t>
      </w:r>
    </w:p>
    <w:p w14:paraId="35341160" w14:textId="2950B5F3" w:rsidR="00A14E49" w:rsidRPr="00574C68" w:rsidRDefault="00A14E49" w:rsidP="000D2F13">
      <w:pPr>
        <w:spacing w:before="60" w:after="60"/>
        <w:ind w:firstLine="720"/>
        <w:jc w:val="thaiDistribute"/>
      </w:pPr>
      <w:bookmarkStart w:id="11" w:name="_Hlk96865196"/>
      <w:bookmarkStart w:id="12" w:name="_Hlk100314558"/>
      <w:r w:rsidRPr="00574C68">
        <w:t xml:space="preserve">Project developers can calculate the amount of carbon sink in the base year by evaluating from the pattern/nature of land use before project start in order to determine the </w:t>
      </w:r>
      <w:r w:rsidR="00E8307A" w:rsidRPr="00574C68">
        <w:t>baseline</w:t>
      </w:r>
      <w:r w:rsidRPr="00574C68">
        <w:t xml:space="preserve"> that is suitable for the project. The </w:t>
      </w:r>
      <w:r w:rsidR="00E8307A" w:rsidRPr="00574C68">
        <w:t>baseline</w:t>
      </w:r>
      <w:r w:rsidRPr="00574C68">
        <w:t xml:space="preserve"> for this methodology is the analysis of past and/or ongoing land use patterns and associated carbon stock changes in all selected carbon deposits within the project scope. The procedure is shown in Figure 1. The start and </w:t>
      </w:r>
      <w:r w:rsidRPr="00574C68">
        <w:lastRenderedPageBreak/>
        <w:t xml:space="preserve">end points of the specified </w:t>
      </w:r>
      <w:r w:rsidR="00E8307A" w:rsidRPr="00574C68">
        <w:t>baseline</w:t>
      </w:r>
      <w:r w:rsidRPr="00574C68">
        <w:t xml:space="preserve"> must be predetermined for each year during the review period.</w:t>
      </w:r>
    </w:p>
    <w:bookmarkEnd w:id="11"/>
    <w:p w14:paraId="32BC9313" w14:textId="5878FA5C" w:rsidR="00A14E49" w:rsidRPr="00574C68" w:rsidRDefault="0086011D" w:rsidP="000D2F13">
      <w:pPr>
        <w:spacing w:before="60" w:after="60"/>
        <w:ind w:firstLine="720"/>
        <w:jc w:val="thaiDistribute"/>
      </w:pPr>
      <w:r w:rsidRPr="00574C68">
        <w:t>Demonstration of additionality</w:t>
      </w:r>
      <w:r w:rsidRPr="00574C68" w:rsidDel="0086011D">
        <w:t xml:space="preserve"> </w:t>
      </w:r>
      <w:r w:rsidR="00A14E49" w:rsidRPr="00574C68">
        <w:t xml:space="preserve">of a small project shows a simple increment by analyzing the obstacles. Large-scale projects require </w:t>
      </w:r>
      <w:r w:rsidRPr="00574C68">
        <w:t>additionality</w:t>
      </w:r>
      <w:r w:rsidR="00A14E49" w:rsidRPr="00574C68">
        <w:t xml:space="preserve"> analysis in every step.</w:t>
      </w:r>
    </w:p>
    <w:p w14:paraId="77511E3B" w14:textId="50261137" w:rsidR="0098511B" w:rsidRPr="00574C68" w:rsidRDefault="00A14E49" w:rsidP="000D2F13">
      <w:pPr>
        <w:spacing w:before="60" w:after="60"/>
        <w:ind w:firstLine="720"/>
        <w:jc w:val="thaiDistribute"/>
        <w:rPr>
          <w:i/>
          <w:iCs/>
        </w:rPr>
      </w:pPr>
      <w:r w:rsidRPr="00574C68">
        <w:t xml:space="preserve">The baseline scenario and demonstration of additionality uses </w:t>
      </w:r>
      <w:bookmarkEnd w:id="12"/>
      <w:r w:rsidR="00574C68" w:rsidRPr="00574C68">
        <w:rPr>
          <w:i/>
          <w:iCs/>
        </w:rPr>
        <w:t>T-VER-P-TOOL-01</w:t>
      </w:r>
      <w:r w:rsidR="00FF6DA9" w:rsidRPr="00574C68">
        <w:rPr>
          <w:i/>
          <w:iCs/>
        </w:rPr>
        <w:t>-01</w:t>
      </w:r>
      <w:r w:rsidR="00E30A77" w:rsidRPr="00574C68">
        <w:rPr>
          <w:i/>
          <w:iCs/>
          <w:cs/>
        </w:rPr>
        <w:t xml:space="preserve"> </w:t>
      </w:r>
      <w:r w:rsidR="00E30A77" w:rsidRPr="00574C68">
        <w:rPr>
          <w:i/>
          <w:iCs/>
        </w:rPr>
        <w:t>Combined Tool to Identify the Baseline Scenario and Demonstrate Additionality in Forest Project Activities</w:t>
      </w:r>
    </w:p>
    <w:p w14:paraId="7E01B158" w14:textId="77777777" w:rsidR="00E30A77" w:rsidRPr="00574C68" w:rsidRDefault="00E30A77" w:rsidP="000D2F13">
      <w:pPr>
        <w:spacing w:before="60" w:after="60"/>
        <w:ind w:firstLine="720"/>
        <w:jc w:val="thaiDistribute"/>
      </w:pPr>
    </w:p>
    <w:p w14:paraId="21FD7D2C" w14:textId="4091224D" w:rsidR="0098511B" w:rsidRPr="00574C68" w:rsidRDefault="0098511B" w:rsidP="00EC6BB8">
      <w:pPr>
        <w:spacing w:before="60" w:after="60"/>
        <w:jc w:val="center"/>
        <w:rPr>
          <w:cs/>
        </w:rPr>
      </w:pPr>
    </w:p>
    <w:p w14:paraId="44C828C4" w14:textId="77777777" w:rsidR="00150167" w:rsidRPr="00574C68" w:rsidRDefault="00150167">
      <w:pPr>
        <w:rPr>
          <w:b/>
          <w:bCs/>
        </w:rPr>
      </w:pPr>
      <w:r w:rsidRPr="00574C68">
        <w:rPr>
          <w:b/>
          <w:bCs/>
        </w:rPr>
        <w:br w:type="page"/>
      </w:r>
    </w:p>
    <w:p w14:paraId="5AA4CA86" w14:textId="0E84F6AE" w:rsidR="00150167" w:rsidRDefault="00150167" w:rsidP="0098511B">
      <w:pPr>
        <w:spacing w:before="60" w:after="60"/>
        <w:jc w:val="thaiDistribute"/>
        <w:rPr>
          <w:b/>
          <w:bCs/>
        </w:rPr>
      </w:pPr>
    </w:p>
    <w:p w14:paraId="1DF822E4" w14:textId="64E50B94" w:rsidR="008B5EA6" w:rsidRDefault="008B5EA6" w:rsidP="0098511B">
      <w:pPr>
        <w:spacing w:before="60" w:after="60"/>
        <w:jc w:val="thaiDistribute"/>
        <w:rPr>
          <w:b/>
          <w:bCs/>
        </w:rPr>
      </w:pPr>
      <w:r w:rsidRPr="00574C68">
        <w:rPr>
          <w:noProof/>
        </w:rPr>
        <mc:AlternateContent>
          <mc:Choice Requires="wpg">
            <w:drawing>
              <wp:anchor distT="0" distB="0" distL="114300" distR="114300" simplePos="0" relativeHeight="251659264" behindDoc="0" locked="0" layoutInCell="1" allowOverlap="1" wp14:anchorId="2D7C83ED" wp14:editId="41FA0D80">
                <wp:simplePos x="0" y="0"/>
                <wp:positionH relativeFrom="margin">
                  <wp:align>right</wp:align>
                </wp:positionH>
                <wp:positionV relativeFrom="paragraph">
                  <wp:posOffset>10795</wp:posOffset>
                </wp:positionV>
                <wp:extent cx="4878070" cy="5746115"/>
                <wp:effectExtent l="0" t="0" r="0" b="0"/>
                <wp:wrapNone/>
                <wp:docPr id="12" name="Group 10"/>
                <wp:cNvGraphicFramePr/>
                <a:graphic xmlns:a="http://schemas.openxmlformats.org/drawingml/2006/main">
                  <a:graphicData uri="http://schemas.microsoft.com/office/word/2010/wordprocessingGroup">
                    <wpg:wgp>
                      <wpg:cNvGrpSpPr/>
                      <wpg:grpSpPr>
                        <a:xfrm>
                          <a:off x="0" y="0"/>
                          <a:ext cx="4878070" cy="5746115"/>
                          <a:chOff x="0" y="0"/>
                          <a:chExt cx="4878070" cy="5746115"/>
                        </a:xfrm>
                      </wpg:grpSpPr>
                      <pic:pic xmlns:pic="http://schemas.openxmlformats.org/drawingml/2006/picture">
                        <pic:nvPicPr>
                          <pic:cNvPr id="13" name="รูปภาพ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070" cy="5746115"/>
                          </a:xfrm>
                          <a:prstGeom prst="rect">
                            <a:avLst/>
                          </a:prstGeom>
                          <a:noFill/>
                          <a:ln>
                            <a:noFill/>
                          </a:ln>
                        </pic:spPr>
                      </pic:pic>
                      <wps:wsp>
                        <wps:cNvPr id="14" name="TextBox 4"/>
                        <wps:cNvSpPr txBox="1"/>
                        <wps:spPr>
                          <a:xfrm>
                            <a:off x="310878" y="89037"/>
                            <a:ext cx="3298371" cy="430887"/>
                          </a:xfrm>
                          <a:prstGeom prst="rect">
                            <a:avLst/>
                          </a:prstGeom>
                          <a:solidFill>
                            <a:schemeClr val="accent5"/>
                          </a:solidFill>
                        </wps:spPr>
                        <wps:txbx>
                          <w:txbxContent>
                            <w:p w14:paraId="5CE98FAD" w14:textId="77777777"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1</w:t>
                              </w:r>
                              <w:r>
                                <w:rPr>
                                  <w:rFonts w:asciiTheme="minorHAnsi" w:hAnsi="Calibri" w:cs="Angsana New"/>
                                  <w:color w:val="000000" w:themeColor="text1"/>
                                  <w:kern w:val="24"/>
                                  <w:sz w:val="22"/>
                                  <w:szCs w:val="22"/>
                                </w:rPr>
                                <w:t xml:space="preserve"> Identification of project area </w:t>
                              </w:r>
                            </w:p>
                            <w:p w14:paraId="0739C06F" w14:textId="77777777"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rPr>
                                <w:t>(project area, reference region, and leakage area)</w:t>
                              </w:r>
                            </w:p>
                          </w:txbxContent>
                        </wps:txbx>
                        <wps:bodyPr wrap="square" rtlCol="0">
                          <a:spAutoFit/>
                        </wps:bodyPr>
                      </wps:wsp>
                      <wps:wsp>
                        <wps:cNvPr id="15" name="TextBox 5"/>
                        <wps:cNvSpPr txBox="1"/>
                        <wps:spPr>
                          <a:xfrm>
                            <a:off x="310877" y="1030315"/>
                            <a:ext cx="3298190" cy="603250"/>
                          </a:xfrm>
                          <a:prstGeom prst="rect">
                            <a:avLst/>
                          </a:prstGeom>
                          <a:solidFill>
                            <a:srgbClr val="33CCCC"/>
                          </a:solidFill>
                        </wps:spPr>
                        <wps:txbx>
                          <w:txbxContent>
                            <w:p w14:paraId="4D981AF8" w14:textId="3B678A78"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2</w:t>
                              </w:r>
                              <w:r>
                                <w:rPr>
                                  <w:rFonts w:asciiTheme="minorHAnsi" w:hAnsi="Calibri" w:cs="Angsana New"/>
                                  <w:color w:val="000000" w:themeColor="text1"/>
                                  <w:kern w:val="24"/>
                                  <w:sz w:val="22"/>
                                  <w:szCs w:val="22"/>
                                </w:rPr>
                                <w:t xml:space="preserve"> Selection of appropriate data set for historical change analysis</w:t>
                              </w:r>
                            </w:p>
                            <w:p w14:paraId="0E37ED52" w14:textId="77777777" w:rsidR="00574C68" w:rsidRDefault="00574C68" w:rsidP="00150167">
                              <w:pPr>
                                <w:rPr>
                                  <w:rFonts w:asciiTheme="minorHAnsi" w:hAnsi="Calibri" w:cs="Angsana New"/>
                                  <w:color w:val="000000" w:themeColor="text1"/>
                                  <w:kern w:val="24"/>
                                  <w:sz w:val="22"/>
                                  <w:szCs w:val="22"/>
                                </w:rPr>
                              </w:pPr>
                            </w:p>
                          </w:txbxContent>
                        </wps:txbx>
                        <wps:bodyPr wrap="square" rtlCol="0">
                          <a:spAutoFit/>
                        </wps:bodyPr>
                      </wps:wsp>
                      <wps:wsp>
                        <wps:cNvPr id="16" name="TextBox 6"/>
                        <wps:cNvSpPr txBox="1"/>
                        <wps:spPr>
                          <a:xfrm>
                            <a:off x="310877" y="1930773"/>
                            <a:ext cx="3298190" cy="773430"/>
                          </a:xfrm>
                          <a:prstGeom prst="rect">
                            <a:avLst/>
                          </a:prstGeom>
                          <a:solidFill>
                            <a:srgbClr val="00CC99"/>
                          </a:solidFill>
                        </wps:spPr>
                        <wps:txbx>
                          <w:txbxContent>
                            <w:p w14:paraId="5F4F8238" w14:textId="12982075" w:rsidR="00574C68" w:rsidRDefault="00574C68" w:rsidP="00150167">
                              <w:pPr>
                                <w:rPr>
                                  <w:rFonts w:asciiTheme="minorHAnsi" w:hAnsi="Calibri" w:cs="Angsana New"/>
                                  <w:color w:val="000000" w:themeColor="text1"/>
                                  <w:kern w:val="24"/>
                                  <w:sz w:val="22"/>
                                  <w:szCs w:val="22"/>
                                </w:rPr>
                              </w:pPr>
                              <w:r w:rsidRPr="00150167">
                                <w:rPr>
                                  <w:rFonts w:asciiTheme="minorHAnsi" w:hAnsi="Calibri" w:cs="Angsana New"/>
                                  <w:color w:val="000000" w:themeColor="text1"/>
                                  <w:kern w:val="24"/>
                                  <w:sz w:val="22"/>
                                  <w:szCs w:val="22"/>
                                  <w:u w:val="single"/>
                                </w:rPr>
                                <w:t>Step 3</w:t>
                              </w:r>
                              <w:r w:rsidRPr="00150167">
                                <w:rPr>
                                  <w:rFonts w:asciiTheme="minorHAnsi" w:hAnsi="Calibri" w:cs="Angsana New"/>
                                  <w:color w:val="000000" w:themeColor="text1"/>
                                  <w:kern w:val="24"/>
                                  <w:sz w:val="22"/>
                                  <w:szCs w:val="22"/>
                                </w:rPr>
                                <w:t xml:space="preserve">  Historical analysis of Land Use Land Cover (LULC) and its periodic change</w:t>
                              </w:r>
                            </w:p>
                            <w:p w14:paraId="7121EEC9" w14:textId="3DD27D65" w:rsidR="00574C68" w:rsidRDefault="00574C68" w:rsidP="00150167">
                              <w:pPr>
                                <w:rPr>
                                  <w:rFonts w:asciiTheme="minorHAnsi" w:hAnsi="Calibri" w:cs="Angsana New"/>
                                  <w:color w:val="000000" w:themeColor="text1"/>
                                  <w:kern w:val="24"/>
                                  <w:sz w:val="22"/>
                                  <w:szCs w:val="22"/>
                                </w:rPr>
                              </w:pPr>
                            </w:p>
                            <w:p w14:paraId="4F216694" w14:textId="77777777" w:rsidR="00574C68" w:rsidRPr="00150167" w:rsidRDefault="00574C68" w:rsidP="00150167">
                              <w:pPr>
                                <w:rPr>
                                  <w:rFonts w:asciiTheme="minorHAnsi" w:hAnsi="Calibri" w:cs="Angsana New"/>
                                  <w:color w:val="000000" w:themeColor="text1"/>
                                  <w:kern w:val="24"/>
                                  <w:sz w:val="22"/>
                                  <w:szCs w:val="22"/>
                                </w:rPr>
                              </w:pPr>
                            </w:p>
                          </w:txbxContent>
                        </wps:txbx>
                        <wps:bodyPr wrap="square" rtlCol="0">
                          <a:spAutoFit/>
                        </wps:bodyPr>
                      </wps:wsp>
                      <wps:wsp>
                        <wps:cNvPr id="17" name="TextBox 7"/>
                        <wps:cNvSpPr txBox="1"/>
                        <wps:spPr>
                          <a:xfrm>
                            <a:off x="310877" y="3040996"/>
                            <a:ext cx="3298190" cy="603250"/>
                          </a:xfrm>
                          <a:prstGeom prst="rect">
                            <a:avLst/>
                          </a:prstGeom>
                          <a:solidFill>
                            <a:srgbClr val="00CC66"/>
                          </a:solidFill>
                        </wps:spPr>
                        <wps:txbx>
                          <w:txbxContent>
                            <w:p w14:paraId="08438E4A" w14:textId="4F692244"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4</w:t>
                              </w:r>
                              <w:r>
                                <w:rPr>
                                  <w:rFonts w:asciiTheme="minorHAnsi" w:hAnsi="Calibri" w:cs="Angsana New"/>
                                  <w:color w:val="000000" w:themeColor="text1"/>
                                  <w:kern w:val="24"/>
                                  <w:sz w:val="22"/>
                                  <w:szCs w:val="22"/>
                                </w:rPr>
                                <w:t xml:space="preserve"> Analysis of Drivers of Forest Change (DoFC)</w:t>
                              </w:r>
                            </w:p>
                            <w:p w14:paraId="0F547721" w14:textId="366ADA19" w:rsidR="00574C68" w:rsidRDefault="00574C68" w:rsidP="00150167">
                              <w:pPr>
                                <w:rPr>
                                  <w:rFonts w:asciiTheme="minorHAnsi" w:hAnsi="Calibri" w:cs="Angsana New"/>
                                  <w:color w:val="000000" w:themeColor="text1"/>
                                  <w:kern w:val="24"/>
                                  <w:sz w:val="22"/>
                                  <w:szCs w:val="22"/>
                                </w:rPr>
                              </w:pPr>
                            </w:p>
                            <w:p w14:paraId="3C3DB1E5" w14:textId="77777777" w:rsidR="00574C68" w:rsidRDefault="00574C68" w:rsidP="00150167">
                              <w:pPr>
                                <w:rPr>
                                  <w:rFonts w:asciiTheme="minorHAnsi" w:hAnsi="Calibri" w:cs="Angsana New"/>
                                  <w:color w:val="000000" w:themeColor="text1"/>
                                  <w:kern w:val="24"/>
                                  <w:sz w:val="22"/>
                                  <w:szCs w:val="22"/>
                                </w:rPr>
                              </w:pPr>
                            </w:p>
                          </w:txbxContent>
                        </wps:txbx>
                        <wps:bodyPr wrap="square" rtlCol="0">
                          <a:spAutoFit/>
                        </wps:bodyPr>
                      </wps:wsp>
                      <wps:wsp>
                        <wps:cNvPr id="18" name="TextBox 8"/>
                        <wps:cNvSpPr txBox="1"/>
                        <wps:spPr>
                          <a:xfrm>
                            <a:off x="310876" y="3962668"/>
                            <a:ext cx="3298190" cy="603250"/>
                          </a:xfrm>
                          <a:prstGeom prst="rect">
                            <a:avLst/>
                          </a:prstGeom>
                          <a:solidFill>
                            <a:srgbClr val="33CC33"/>
                          </a:solidFill>
                        </wps:spPr>
                        <wps:txbx>
                          <w:txbxContent>
                            <w:p w14:paraId="22B66E99" w14:textId="25DE7C9A"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5</w:t>
                              </w:r>
                              <w:r>
                                <w:rPr>
                                  <w:rFonts w:asciiTheme="minorHAnsi" w:hAnsi="Calibri" w:cs="Angsana New"/>
                                  <w:color w:val="000000" w:themeColor="text1"/>
                                  <w:kern w:val="24"/>
                                  <w:sz w:val="22"/>
                                  <w:szCs w:val="22"/>
                                </w:rPr>
                                <w:t xml:space="preserve"> Forecast of forest degradation and forest mosaic</w:t>
                              </w:r>
                            </w:p>
                            <w:p w14:paraId="635EF4B0" w14:textId="77777777" w:rsidR="00574C68" w:rsidRDefault="00574C68" w:rsidP="00150167">
                              <w:pPr>
                                <w:rPr>
                                  <w:rFonts w:asciiTheme="minorHAnsi" w:hAnsi="Calibri" w:cs="Angsana New"/>
                                  <w:color w:val="000000" w:themeColor="text1"/>
                                  <w:kern w:val="24"/>
                                  <w:sz w:val="22"/>
                                  <w:szCs w:val="22"/>
                                </w:rPr>
                              </w:pPr>
                            </w:p>
                          </w:txbxContent>
                        </wps:txbx>
                        <wps:bodyPr wrap="square" rtlCol="0">
                          <a:spAutoFit/>
                        </wps:bodyPr>
                      </wps:wsp>
                      <wps:wsp>
                        <wps:cNvPr id="19" name="TextBox 9"/>
                        <wps:cNvSpPr txBox="1"/>
                        <wps:spPr>
                          <a:xfrm>
                            <a:off x="302711" y="4895782"/>
                            <a:ext cx="3298190" cy="603250"/>
                          </a:xfrm>
                          <a:prstGeom prst="rect">
                            <a:avLst/>
                          </a:prstGeom>
                          <a:solidFill>
                            <a:schemeClr val="accent6">
                              <a:lumMod val="75000"/>
                            </a:schemeClr>
                          </a:solidFill>
                        </wps:spPr>
                        <wps:txbx>
                          <w:txbxContent>
                            <w:p w14:paraId="4BBDA285" w14:textId="4CDDEE7C"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6</w:t>
                              </w:r>
                              <w:r>
                                <w:rPr>
                                  <w:rFonts w:asciiTheme="minorHAnsi" w:hAnsi="Calibri" w:cs="Angsana New"/>
                                  <w:color w:val="000000" w:themeColor="text1"/>
                                  <w:kern w:val="24"/>
                                  <w:sz w:val="22"/>
                                  <w:szCs w:val="22"/>
                                </w:rPr>
                                <w:t xml:space="preserve"> Uncertainty Analysis of GHG Inventory</w:t>
                              </w:r>
                            </w:p>
                            <w:p w14:paraId="7912F01F" w14:textId="6692D6BC" w:rsidR="00574C68" w:rsidRDefault="00574C68" w:rsidP="00150167">
                              <w:pPr>
                                <w:rPr>
                                  <w:rFonts w:asciiTheme="minorHAnsi" w:hAnsi="Calibri" w:cs="Angsana New"/>
                                  <w:color w:val="000000" w:themeColor="text1"/>
                                  <w:kern w:val="24"/>
                                  <w:sz w:val="22"/>
                                  <w:szCs w:val="22"/>
                                </w:rPr>
                              </w:pPr>
                            </w:p>
                            <w:p w14:paraId="2A44E5B5" w14:textId="77777777" w:rsidR="00574C68" w:rsidRDefault="00574C68" w:rsidP="00150167">
                              <w:pPr>
                                <w:rPr>
                                  <w:rFonts w:asciiTheme="minorHAnsi" w:hAnsi="Calibri" w:cs="Angsana New"/>
                                  <w:color w:val="000000" w:themeColor="text1"/>
                                  <w:kern w:val="24"/>
                                  <w:sz w:val="22"/>
                                  <w:szCs w:val="22"/>
                                </w:rPr>
                              </w:pPr>
                            </w:p>
                          </w:txbxContent>
                        </wps:txbx>
                        <wps:bodyPr wrap="square" rtlCol="0">
                          <a:spAutoFit/>
                        </wps:bodyPr>
                      </wps:wsp>
                    </wpg:wgp>
                  </a:graphicData>
                </a:graphic>
              </wp:anchor>
            </w:drawing>
          </mc:Choice>
          <mc:Fallback>
            <w:pict>
              <v:group w14:anchorId="2D7C83ED" id="Group 10" o:spid="_x0000_s1026" style="position:absolute;left:0;text-align:left;margin-left:332.9pt;margin-top:.85pt;width:384.1pt;height:452.45pt;z-index:251659264;mso-position-horizontal:right;mso-position-horizontal-relative:margin" coordsize="48780,5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รูปภาพ 1" o:spid="_x0000_s1027" type="#_x0000_t75" style="position:absolute;width:48780;height:5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">
                  <v:imagedata r:id="rId9" o:title=""/>
                </v:shape>
                <v:shapetype id="_x0000_t202" coordsize="21600,21600" o:spt="202" path="m,l,21600r21600,l21600,xe">
                  <v:stroke joinstyle="miter"/>
                  <v:path gradientshapeok="t" o:connecttype="rect"/>
                </v:shapetype>
                <v:shape id="TextBox 4" o:spid="_x0000_s1028" type="#_x0000_t202" style="position:absolute;left:3108;top:890;width:32984;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" fillcolor="#5b9bd5 [3208]" stroked="f">
                  <v:textbox style="mso-fit-shape-to-text:t">
                    <w:txbxContent>
                      <w:p w14:paraId="5CE98FAD" w14:textId="77777777"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1</w:t>
                        </w:r>
                        <w:r>
                          <w:rPr>
                            <w:rFonts w:asciiTheme="minorHAnsi" w:hAnsi="Calibri" w:cs="Angsana New"/>
                            <w:color w:val="000000" w:themeColor="text1"/>
                            <w:kern w:val="24"/>
                            <w:sz w:val="22"/>
                            <w:szCs w:val="22"/>
                          </w:rPr>
                          <w:t xml:space="preserve"> Identification of project area </w:t>
                        </w:r>
                      </w:p>
                      <w:p w14:paraId="0739C06F" w14:textId="77777777"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rPr>
                          <w:t>(project area, reference region, and leakage area)</w:t>
                        </w:r>
                      </w:p>
                    </w:txbxContent>
                  </v:textbox>
                </v:shape>
                <v:shape id="TextBox 5" o:spid="_x0000_s1029" type="#_x0000_t202" style="position:absolute;left:3108;top:10303;width:32982;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" fillcolor="#3cc" stroked="f">
                  <v:textbox style="mso-fit-shape-to-text:t">
                    <w:txbxContent>
                      <w:p w14:paraId="4D981AF8" w14:textId="3B678A78"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2</w:t>
                        </w:r>
                        <w:r>
                          <w:rPr>
                            <w:rFonts w:asciiTheme="minorHAnsi" w:hAnsi="Calibri" w:cs="Angsana New"/>
                            <w:color w:val="000000" w:themeColor="text1"/>
                            <w:kern w:val="24"/>
                            <w:sz w:val="22"/>
                            <w:szCs w:val="22"/>
                          </w:rPr>
                          <w:t xml:space="preserve"> Selection of appropriate data set for historical change analysis</w:t>
                        </w:r>
                      </w:p>
                      <w:p w14:paraId="0E37ED52" w14:textId="77777777" w:rsidR="00574C68" w:rsidRDefault="00574C68" w:rsidP="00150167">
                        <w:pPr>
                          <w:rPr>
                            <w:rFonts w:asciiTheme="minorHAnsi" w:hAnsi="Calibri" w:cs="Angsana New"/>
                            <w:color w:val="000000" w:themeColor="text1"/>
                            <w:kern w:val="24"/>
                            <w:sz w:val="22"/>
                            <w:szCs w:val="22"/>
                          </w:rPr>
                        </w:pPr>
                      </w:p>
                    </w:txbxContent>
                  </v:textbox>
                </v:shape>
                <v:shape id="TextBox 6" o:spid="_x0000_s1030" type="#_x0000_t202" style="position:absolute;left:3108;top:19307;width:32982;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" fillcolor="#0c9" stroked="f">
                  <v:textbox style="mso-fit-shape-to-text:t">
                    <w:txbxContent>
                      <w:p w14:paraId="5F4F8238" w14:textId="12982075" w:rsidR="00574C68" w:rsidRDefault="00574C68" w:rsidP="00150167">
                        <w:pPr>
                          <w:rPr>
                            <w:rFonts w:asciiTheme="minorHAnsi" w:hAnsi="Calibri" w:cs="Angsana New"/>
                            <w:color w:val="000000" w:themeColor="text1"/>
                            <w:kern w:val="24"/>
                            <w:sz w:val="22"/>
                            <w:szCs w:val="22"/>
                          </w:rPr>
                        </w:pPr>
                        <w:r w:rsidRPr="00150167">
                          <w:rPr>
                            <w:rFonts w:asciiTheme="minorHAnsi" w:hAnsi="Calibri" w:cs="Angsana New"/>
                            <w:color w:val="000000" w:themeColor="text1"/>
                            <w:kern w:val="24"/>
                            <w:sz w:val="22"/>
                            <w:szCs w:val="22"/>
                            <w:u w:val="single"/>
                          </w:rPr>
                          <w:t>Step 3</w:t>
                        </w:r>
                        <w:r w:rsidRPr="00150167">
                          <w:rPr>
                            <w:rFonts w:asciiTheme="minorHAnsi" w:hAnsi="Calibri" w:cs="Angsana New"/>
                            <w:color w:val="000000" w:themeColor="text1"/>
                            <w:kern w:val="24"/>
                            <w:sz w:val="22"/>
                            <w:szCs w:val="22"/>
                          </w:rPr>
                          <w:t xml:space="preserve">  Historical analysis of Land Use Land Cover (LULC) and its periodic change</w:t>
                        </w:r>
                      </w:p>
                      <w:p w14:paraId="7121EEC9" w14:textId="3DD27D65" w:rsidR="00574C68" w:rsidRDefault="00574C68" w:rsidP="00150167">
                        <w:pPr>
                          <w:rPr>
                            <w:rFonts w:asciiTheme="minorHAnsi" w:hAnsi="Calibri" w:cs="Angsana New"/>
                            <w:color w:val="000000" w:themeColor="text1"/>
                            <w:kern w:val="24"/>
                            <w:sz w:val="22"/>
                            <w:szCs w:val="22"/>
                          </w:rPr>
                        </w:pPr>
                      </w:p>
                      <w:p w14:paraId="4F216694" w14:textId="77777777" w:rsidR="00574C68" w:rsidRPr="00150167" w:rsidRDefault="00574C68" w:rsidP="00150167">
                        <w:pPr>
                          <w:rPr>
                            <w:rFonts w:asciiTheme="minorHAnsi" w:hAnsi="Calibri" w:cs="Angsana New"/>
                            <w:color w:val="000000" w:themeColor="text1"/>
                            <w:kern w:val="24"/>
                            <w:sz w:val="22"/>
                            <w:szCs w:val="22"/>
                          </w:rPr>
                        </w:pPr>
                      </w:p>
                    </w:txbxContent>
                  </v:textbox>
                </v:shape>
                <v:shape id="TextBox 7" o:spid="_x0000_s1031" type="#_x0000_t202" style="position:absolute;left:3108;top:30409;width:32982;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" fillcolor="#0c6" stroked="f">
                  <v:textbox style="mso-fit-shape-to-text:t">
                    <w:txbxContent>
                      <w:p w14:paraId="08438E4A" w14:textId="4F692244"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4</w:t>
                        </w:r>
                        <w:r>
                          <w:rPr>
                            <w:rFonts w:asciiTheme="minorHAnsi" w:hAnsi="Calibri" w:cs="Angsana New"/>
                            <w:color w:val="000000" w:themeColor="text1"/>
                            <w:kern w:val="24"/>
                            <w:sz w:val="22"/>
                            <w:szCs w:val="22"/>
                          </w:rPr>
                          <w:t xml:space="preserve"> Analysis of Drivers of Forest Change (DoFC)</w:t>
                        </w:r>
                      </w:p>
                      <w:p w14:paraId="0F547721" w14:textId="366ADA19" w:rsidR="00574C68" w:rsidRDefault="00574C68" w:rsidP="00150167">
                        <w:pPr>
                          <w:rPr>
                            <w:rFonts w:asciiTheme="minorHAnsi" w:hAnsi="Calibri" w:cs="Angsana New"/>
                            <w:color w:val="000000" w:themeColor="text1"/>
                            <w:kern w:val="24"/>
                            <w:sz w:val="22"/>
                            <w:szCs w:val="22"/>
                          </w:rPr>
                        </w:pPr>
                      </w:p>
                      <w:p w14:paraId="3C3DB1E5" w14:textId="77777777" w:rsidR="00574C68" w:rsidRDefault="00574C68" w:rsidP="00150167">
                        <w:pPr>
                          <w:rPr>
                            <w:rFonts w:asciiTheme="minorHAnsi" w:hAnsi="Calibri" w:cs="Angsana New"/>
                            <w:color w:val="000000" w:themeColor="text1"/>
                            <w:kern w:val="24"/>
                            <w:sz w:val="22"/>
                            <w:szCs w:val="22"/>
                          </w:rPr>
                        </w:pPr>
                      </w:p>
                    </w:txbxContent>
                  </v:textbox>
                </v:shape>
                <v:shape id="TextBox 8" o:spid="_x0000_s1032" type="#_x0000_t202" style="position:absolute;left:3108;top:39626;width:32982;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" fillcolor="#3c3" stroked="f">
                  <v:textbox style="mso-fit-shape-to-text:t">
                    <w:txbxContent>
                      <w:p w14:paraId="22B66E99" w14:textId="25DE7C9A"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5</w:t>
                        </w:r>
                        <w:r>
                          <w:rPr>
                            <w:rFonts w:asciiTheme="minorHAnsi" w:hAnsi="Calibri" w:cs="Angsana New"/>
                            <w:color w:val="000000" w:themeColor="text1"/>
                            <w:kern w:val="24"/>
                            <w:sz w:val="22"/>
                            <w:szCs w:val="22"/>
                          </w:rPr>
                          <w:t xml:space="preserve"> Forecast of forest degradation and forest mosaic</w:t>
                        </w:r>
                      </w:p>
                      <w:p w14:paraId="635EF4B0" w14:textId="77777777" w:rsidR="00574C68" w:rsidRDefault="00574C68" w:rsidP="00150167">
                        <w:pPr>
                          <w:rPr>
                            <w:rFonts w:asciiTheme="minorHAnsi" w:hAnsi="Calibri" w:cs="Angsana New"/>
                            <w:color w:val="000000" w:themeColor="text1"/>
                            <w:kern w:val="24"/>
                            <w:sz w:val="22"/>
                            <w:szCs w:val="22"/>
                          </w:rPr>
                        </w:pPr>
                      </w:p>
                    </w:txbxContent>
                  </v:textbox>
                </v:shape>
                <v:shape id="TextBox 9" o:spid="_x0000_s1033" type="#_x0000_t202" style="position:absolute;left:3027;top:48957;width:32982;height:6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" fillcolor="#538135 [2409]" stroked="f">
                  <v:textbox style="mso-fit-shape-to-text:t">
                    <w:txbxContent>
                      <w:p w14:paraId="4BBDA285" w14:textId="4CDDEE7C" w:rsidR="00574C68" w:rsidRDefault="00574C68" w:rsidP="00150167">
                        <w:pPr>
                          <w:rPr>
                            <w:rFonts w:asciiTheme="minorHAnsi" w:hAnsi="Calibri" w:cs="Angsana New"/>
                            <w:color w:val="000000" w:themeColor="text1"/>
                            <w:kern w:val="24"/>
                            <w:sz w:val="22"/>
                            <w:szCs w:val="22"/>
                          </w:rPr>
                        </w:pPr>
                        <w:r>
                          <w:rPr>
                            <w:rFonts w:asciiTheme="minorHAnsi" w:hAnsi="Calibri" w:cs="Angsana New"/>
                            <w:color w:val="000000" w:themeColor="text1"/>
                            <w:kern w:val="24"/>
                            <w:sz w:val="22"/>
                            <w:szCs w:val="22"/>
                            <w:u w:val="single"/>
                          </w:rPr>
                          <w:t>Step 6</w:t>
                        </w:r>
                        <w:r>
                          <w:rPr>
                            <w:rFonts w:asciiTheme="minorHAnsi" w:hAnsi="Calibri" w:cs="Angsana New"/>
                            <w:color w:val="000000" w:themeColor="text1"/>
                            <w:kern w:val="24"/>
                            <w:sz w:val="22"/>
                            <w:szCs w:val="22"/>
                          </w:rPr>
                          <w:t xml:space="preserve"> Uncertainty Analysis of GHG Inventory</w:t>
                        </w:r>
                      </w:p>
                      <w:p w14:paraId="7912F01F" w14:textId="6692D6BC" w:rsidR="00574C68" w:rsidRDefault="00574C68" w:rsidP="00150167">
                        <w:pPr>
                          <w:rPr>
                            <w:rFonts w:asciiTheme="minorHAnsi" w:hAnsi="Calibri" w:cs="Angsana New"/>
                            <w:color w:val="000000" w:themeColor="text1"/>
                            <w:kern w:val="24"/>
                            <w:sz w:val="22"/>
                            <w:szCs w:val="22"/>
                          </w:rPr>
                        </w:pPr>
                      </w:p>
                      <w:p w14:paraId="2A44E5B5" w14:textId="77777777" w:rsidR="00574C68" w:rsidRDefault="00574C68" w:rsidP="00150167">
                        <w:pPr>
                          <w:rPr>
                            <w:rFonts w:asciiTheme="minorHAnsi" w:hAnsi="Calibri" w:cs="Angsana New"/>
                            <w:color w:val="000000" w:themeColor="text1"/>
                            <w:kern w:val="24"/>
                            <w:sz w:val="22"/>
                            <w:szCs w:val="22"/>
                          </w:rPr>
                        </w:pPr>
                      </w:p>
                    </w:txbxContent>
                  </v:textbox>
                </v:shape>
                <w10:wrap anchorx="margin"/>
              </v:group>
            </w:pict>
          </mc:Fallback>
        </mc:AlternateContent>
      </w:r>
    </w:p>
    <w:p w14:paraId="09755DB0" w14:textId="50904C53" w:rsidR="008B5EA6" w:rsidRDefault="008B5EA6" w:rsidP="0098511B">
      <w:pPr>
        <w:spacing w:before="60" w:after="60"/>
        <w:jc w:val="thaiDistribute"/>
        <w:rPr>
          <w:b/>
          <w:bCs/>
        </w:rPr>
      </w:pPr>
    </w:p>
    <w:p w14:paraId="3D98E188" w14:textId="44BABC3C" w:rsidR="008B5EA6" w:rsidRPr="00574C68" w:rsidRDefault="008B5EA6" w:rsidP="0098511B">
      <w:pPr>
        <w:spacing w:before="60" w:after="60"/>
        <w:jc w:val="thaiDistribute"/>
        <w:rPr>
          <w:b/>
          <w:bCs/>
        </w:rPr>
      </w:pPr>
    </w:p>
    <w:p w14:paraId="64C1A68C" w14:textId="68E2EE83" w:rsidR="00150167" w:rsidRPr="00574C68" w:rsidRDefault="00150167" w:rsidP="0098511B">
      <w:pPr>
        <w:spacing w:before="60" w:after="60"/>
        <w:jc w:val="thaiDistribute"/>
        <w:rPr>
          <w:b/>
          <w:bCs/>
        </w:rPr>
      </w:pPr>
    </w:p>
    <w:p w14:paraId="6A5D74DE" w14:textId="77777777" w:rsidR="00150167" w:rsidRPr="00574C68" w:rsidRDefault="00150167" w:rsidP="0098511B">
      <w:pPr>
        <w:spacing w:before="60" w:after="60"/>
        <w:jc w:val="thaiDistribute"/>
        <w:rPr>
          <w:b/>
          <w:bCs/>
        </w:rPr>
      </w:pPr>
    </w:p>
    <w:p w14:paraId="661B503F" w14:textId="77777777" w:rsidR="00150167" w:rsidRPr="00574C68" w:rsidRDefault="00150167" w:rsidP="0098511B">
      <w:pPr>
        <w:spacing w:before="60" w:after="60"/>
        <w:jc w:val="thaiDistribute"/>
        <w:rPr>
          <w:b/>
          <w:bCs/>
        </w:rPr>
      </w:pPr>
    </w:p>
    <w:p w14:paraId="49490604" w14:textId="77777777" w:rsidR="00150167" w:rsidRPr="00574C68" w:rsidRDefault="00150167" w:rsidP="0098511B">
      <w:pPr>
        <w:spacing w:before="60" w:after="60"/>
        <w:jc w:val="thaiDistribute"/>
        <w:rPr>
          <w:b/>
          <w:bCs/>
        </w:rPr>
      </w:pPr>
    </w:p>
    <w:p w14:paraId="5A271F0F" w14:textId="77777777" w:rsidR="00150167" w:rsidRPr="00574C68" w:rsidRDefault="00150167" w:rsidP="0098511B">
      <w:pPr>
        <w:spacing w:before="60" w:after="60"/>
        <w:jc w:val="thaiDistribute"/>
        <w:rPr>
          <w:b/>
          <w:bCs/>
        </w:rPr>
      </w:pPr>
    </w:p>
    <w:p w14:paraId="783D9C0D" w14:textId="77777777" w:rsidR="00150167" w:rsidRPr="00574C68" w:rsidRDefault="00150167" w:rsidP="0098511B">
      <w:pPr>
        <w:spacing w:before="60" w:after="60"/>
        <w:jc w:val="thaiDistribute"/>
        <w:rPr>
          <w:b/>
          <w:bCs/>
        </w:rPr>
      </w:pPr>
    </w:p>
    <w:p w14:paraId="7157AD5B" w14:textId="77777777" w:rsidR="00150167" w:rsidRPr="00574C68" w:rsidRDefault="00150167" w:rsidP="0098511B">
      <w:pPr>
        <w:spacing w:before="60" w:after="60"/>
        <w:jc w:val="thaiDistribute"/>
        <w:rPr>
          <w:b/>
          <w:bCs/>
        </w:rPr>
      </w:pPr>
    </w:p>
    <w:p w14:paraId="3454DEC7" w14:textId="77777777" w:rsidR="00150167" w:rsidRPr="00574C68" w:rsidRDefault="00150167" w:rsidP="0098511B">
      <w:pPr>
        <w:spacing w:before="60" w:after="60"/>
        <w:jc w:val="thaiDistribute"/>
        <w:rPr>
          <w:b/>
          <w:bCs/>
        </w:rPr>
      </w:pPr>
    </w:p>
    <w:p w14:paraId="2C63F966" w14:textId="77777777" w:rsidR="00150167" w:rsidRPr="00574C68" w:rsidRDefault="00150167" w:rsidP="0098511B">
      <w:pPr>
        <w:spacing w:before="60" w:after="60"/>
        <w:jc w:val="thaiDistribute"/>
        <w:rPr>
          <w:b/>
          <w:bCs/>
        </w:rPr>
      </w:pPr>
    </w:p>
    <w:p w14:paraId="11F7DBAB" w14:textId="77777777" w:rsidR="00150167" w:rsidRPr="00574C68" w:rsidRDefault="00150167" w:rsidP="0098511B">
      <w:pPr>
        <w:spacing w:before="60" w:after="60"/>
        <w:jc w:val="thaiDistribute"/>
        <w:rPr>
          <w:b/>
          <w:bCs/>
        </w:rPr>
      </w:pPr>
    </w:p>
    <w:p w14:paraId="269A6E86" w14:textId="77777777" w:rsidR="00150167" w:rsidRPr="00574C68" w:rsidRDefault="00150167" w:rsidP="0098511B">
      <w:pPr>
        <w:spacing w:before="60" w:after="60"/>
        <w:jc w:val="thaiDistribute"/>
        <w:rPr>
          <w:b/>
          <w:bCs/>
        </w:rPr>
      </w:pPr>
    </w:p>
    <w:p w14:paraId="388F114A" w14:textId="77777777" w:rsidR="00150167" w:rsidRPr="00574C68" w:rsidRDefault="00150167" w:rsidP="0098511B">
      <w:pPr>
        <w:spacing w:before="60" w:after="60"/>
        <w:jc w:val="thaiDistribute"/>
        <w:rPr>
          <w:b/>
          <w:bCs/>
        </w:rPr>
      </w:pPr>
    </w:p>
    <w:p w14:paraId="36D21A16" w14:textId="77777777" w:rsidR="00150167" w:rsidRPr="00574C68" w:rsidRDefault="00150167" w:rsidP="0098511B">
      <w:pPr>
        <w:spacing w:before="60" w:after="60"/>
        <w:jc w:val="thaiDistribute"/>
        <w:rPr>
          <w:b/>
          <w:bCs/>
        </w:rPr>
      </w:pPr>
    </w:p>
    <w:p w14:paraId="64854E7B" w14:textId="77777777" w:rsidR="00150167" w:rsidRPr="00574C68" w:rsidRDefault="00150167" w:rsidP="0098511B">
      <w:pPr>
        <w:spacing w:before="60" w:after="60"/>
        <w:jc w:val="thaiDistribute"/>
        <w:rPr>
          <w:b/>
          <w:bCs/>
        </w:rPr>
      </w:pPr>
    </w:p>
    <w:p w14:paraId="23A7C9C4" w14:textId="77777777" w:rsidR="00150167" w:rsidRPr="00574C68" w:rsidRDefault="00150167" w:rsidP="0098511B">
      <w:pPr>
        <w:spacing w:before="60" w:after="60"/>
        <w:jc w:val="thaiDistribute"/>
        <w:rPr>
          <w:b/>
          <w:bCs/>
        </w:rPr>
      </w:pPr>
    </w:p>
    <w:p w14:paraId="12114847" w14:textId="77777777" w:rsidR="00150167" w:rsidRPr="00574C68" w:rsidRDefault="00150167" w:rsidP="0098511B">
      <w:pPr>
        <w:spacing w:before="60" w:after="60"/>
        <w:jc w:val="thaiDistribute"/>
        <w:rPr>
          <w:b/>
          <w:bCs/>
        </w:rPr>
      </w:pPr>
    </w:p>
    <w:p w14:paraId="120A5931" w14:textId="77777777" w:rsidR="00150167" w:rsidRPr="00574C68" w:rsidRDefault="00150167" w:rsidP="0098511B">
      <w:pPr>
        <w:spacing w:before="60" w:after="60"/>
        <w:jc w:val="thaiDistribute"/>
        <w:rPr>
          <w:b/>
          <w:bCs/>
        </w:rPr>
      </w:pPr>
    </w:p>
    <w:p w14:paraId="20C20ADD" w14:textId="77777777" w:rsidR="00150167" w:rsidRPr="00574C68" w:rsidRDefault="00150167" w:rsidP="0098511B">
      <w:pPr>
        <w:spacing w:before="60" w:after="60"/>
        <w:jc w:val="thaiDistribute"/>
        <w:rPr>
          <w:b/>
          <w:bCs/>
        </w:rPr>
      </w:pPr>
    </w:p>
    <w:p w14:paraId="3899459D" w14:textId="77777777" w:rsidR="00150167" w:rsidRPr="00574C68" w:rsidRDefault="00150167" w:rsidP="0098511B">
      <w:pPr>
        <w:spacing w:before="60" w:after="60"/>
        <w:jc w:val="thaiDistribute"/>
        <w:rPr>
          <w:b/>
          <w:bCs/>
        </w:rPr>
      </w:pPr>
    </w:p>
    <w:p w14:paraId="14B7D2BC" w14:textId="437019FF" w:rsidR="00EC6BB8" w:rsidRPr="00574C68" w:rsidRDefault="00A14E49" w:rsidP="0098511B">
      <w:pPr>
        <w:spacing w:before="60" w:after="60"/>
        <w:jc w:val="thaiDistribute"/>
      </w:pPr>
      <w:r w:rsidRPr="00574C68">
        <w:rPr>
          <w:b/>
          <w:bCs/>
        </w:rPr>
        <w:t>Figure</w:t>
      </w:r>
      <w:r w:rsidR="00EC6BB8" w:rsidRPr="00574C68">
        <w:rPr>
          <w:rFonts w:hint="cs"/>
          <w:b/>
          <w:bCs/>
          <w:cs/>
        </w:rPr>
        <w:t xml:space="preserve"> </w:t>
      </w:r>
      <w:r w:rsidR="00EC6BB8" w:rsidRPr="00574C68">
        <w:rPr>
          <w:b/>
          <w:bCs/>
        </w:rPr>
        <w:t>1</w:t>
      </w:r>
      <w:r w:rsidR="00EC6BB8" w:rsidRPr="00574C68">
        <w:t xml:space="preserve"> </w:t>
      </w:r>
      <w:r w:rsidRPr="00574C68">
        <w:t xml:space="preserve">Procedure for consideration of </w:t>
      </w:r>
      <w:r w:rsidR="00E8307A" w:rsidRPr="00574C68">
        <w:t>baseline</w:t>
      </w:r>
      <w:r w:rsidRPr="00574C68">
        <w:t xml:space="preserve"> and greenhouse gas emissions </w:t>
      </w:r>
    </w:p>
    <w:p w14:paraId="6B1C304A" w14:textId="047FF1D6" w:rsidR="00B108D2" w:rsidRPr="00574C68" w:rsidRDefault="00B108D2" w:rsidP="00B07DC5">
      <w:pPr>
        <w:pStyle w:val="Heading1"/>
        <w:rPr>
          <w:color w:val="auto"/>
        </w:rPr>
      </w:pPr>
      <w:r w:rsidRPr="00574C68">
        <w:rPr>
          <w:rFonts w:hint="cs"/>
          <w:color w:val="auto"/>
          <w:cs/>
        </w:rPr>
        <w:t xml:space="preserve">4. </w:t>
      </w:r>
      <w:bookmarkStart w:id="13" w:name="_Hlk96864578"/>
      <w:r w:rsidRPr="00574C68">
        <w:rPr>
          <w:color w:val="auto"/>
        </w:rPr>
        <w:t>Stratification</w:t>
      </w:r>
      <w:bookmarkEnd w:id="13"/>
    </w:p>
    <w:p w14:paraId="3375775A" w14:textId="7D224ABB" w:rsidR="00B108D2" w:rsidRPr="00574C68" w:rsidRDefault="00807515" w:rsidP="0038720D">
      <w:pPr>
        <w:ind w:firstLine="720"/>
        <w:jc w:val="thaiDistribute"/>
      </w:pPr>
      <w:bookmarkStart w:id="14" w:name="_Hlk100314637"/>
      <w:r w:rsidRPr="00574C68">
        <w:t xml:space="preserve">If the project area is heterogeneous, stratification is required to make biomass assessment more accurate as follows: </w:t>
      </w:r>
    </w:p>
    <w:p w14:paraId="15EA2DD6" w14:textId="196FF038" w:rsidR="00807515" w:rsidRPr="00574C68" w:rsidRDefault="00807515" w:rsidP="00807515">
      <w:pPr>
        <w:numPr>
          <w:ilvl w:val="0"/>
          <w:numId w:val="4"/>
        </w:numPr>
        <w:jc w:val="thaiDistribute"/>
      </w:pPr>
      <w:r w:rsidRPr="00574C68">
        <w:t xml:space="preserve">Net GHG </w:t>
      </w:r>
      <w:r w:rsidR="00A673D3" w:rsidRPr="00574C68">
        <w:t>removal</w:t>
      </w:r>
      <w:r w:rsidRPr="00574C68">
        <w:t xml:space="preserve"> of the </w:t>
      </w:r>
      <w:r w:rsidR="00A673D3" w:rsidRPr="00574C68">
        <w:t>baseline</w:t>
      </w:r>
      <w:r w:rsidRPr="00574C68">
        <w:t xml:space="preserve"> can be </w:t>
      </w:r>
      <w:r w:rsidR="006B38F4" w:rsidRPr="00574C68">
        <w:t>stratified</w:t>
      </w:r>
      <w:r w:rsidR="00A673D3" w:rsidRPr="00574C68" w:rsidDel="00A673D3">
        <w:t xml:space="preserve"> </w:t>
      </w:r>
      <w:r w:rsidRPr="00574C68">
        <w:t xml:space="preserve">according to </w:t>
      </w:r>
      <w:r w:rsidR="00A673D3" w:rsidRPr="00574C68">
        <w:t>major vegetation types and their crown cover</w:t>
      </w:r>
      <w:r w:rsidRPr="00574C68">
        <w:t xml:space="preserve"> and/or type of land use.</w:t>
      </w:r>
    </w:p>
    <w:p w14:paraId="53ED23D6" w14:textId="1809E023" w:rsidR="00807515" w:rsidRPr="00574C68" w:rsidRDefault="00807515" w:rsidP="00807515">
      <w:pPr>
        <w:numPr>
          <w:ilvl w:val="0"/>
          <w:numId w:val="4"/>
        </w:numPr>
        <w:jc w:val="thaiDistribute"/>
      </w:pPr>
      <w:r w:rsidRPr="00574C68">
        <w:t xml:space="preserve">Net GHG </w:t>
      </w:r>
      <w:r w:rsidR="00A673D3" w:rsidRPr="00574C68">
        <w:t>removal</w:t>
      </w:r>
      <w:r w:rsidRPr="00574C68">
        <w:t xml:space="preserve"> of project activities</w:t>
      </w:r>
      <w:r w:rsidR="00A673D3" w:rsidRPr="00574C68">
        <w:t>, the stratification</w:t>
      </w:r>
      <w:r w:rsidRPr="00574C68">
        <w:t xml:space="preserve"> for projections is based on plant societies</w:t>
      </w:r>
      <w:r w:rsidR="00A673D3" w:rsidRPr="00574C68">
        <w:t xml:space="preserve">, vegetation types and their crown cover, </w:t>
      </w:r>
      <w:r w:rsidRPr="00574C68">
        <w:t>management planning for renovation, restoration, etc.</w:t>
      </w:r>
    </w:p>
    <w:p w14:paraId="7A06E3C9" w14:textId="765F596D" w:rsidR="00807515" w:rsidRPr="00574C68" w:rsidRDefault="00807515" w:rsidP="00807515">
      <w:pPr>
        <w:numPr>
          <w:ilvl w:val="0"/>
          <w:numId w:val="4"/>
        </w:numPr>
        <w:jc w:val="thaiDistribute"/>
      </w:pPr>
      <w:r w:rsidRPr="00574C68">
        <w:lastRenderedPageBreak/>
        <w:t xml:space="preserve">Estimates </w:t>
      </w:r>
      <w:r w:rsidR="00A673D3" w:rsidRPr="00574C68">
        <w:t xml:space="preserve">of the </w:t>
      </w:r>
      <w:r w:rsidR="00A673D3" w:rsidRPr="00574C68">
        <w:rPr>
          <w:spacing w:val="-4"/>
        </w:rPr>
        <w:t>net GHG removal of the project (post implementation)</w:t>
      </w:r>
      <w:r w:rsidRPr="00574C68">
        <w:t xml:space="preserve">, which depends on the actual operation according to the planting and management plan. In the event that there is an impact on the project from natural or human disasters such as forest fires or other factors such as soil type which change the trend of the biomass of the project. A new </w:t>
      </w:r>
      <w:r w:rsidR="006B38F4" w:rsidRPr="00574C68">
        <w:t>stratification</w:t>
      </w:r>
      <w:r w:rsidR="006B38F4" w:rsidRPr="00574C68" w:rsidDel="006B38F4">
        <w:t xml:space="preserve"> </w:t>
      </w:r>
      <w:r w:rsidRPr="00574C68">
        <w:t>is needed accordingly.</w:t>
      </w:r>
    </w:p>
    <w:p w14:paraId="7DBD165E" w14:textId="2724861C" w:rsidR="00B108D2" w:rsidRPr="00574C68" w:rsidRDefault="00807515" w:rsidP="009112D6">
      <w:pPr>
        <w:ind w:firstLine="720"/>
        <w:jc w:val="thaiDistribute"/>
        <w:rPr>
          <w:cs/>
        </w:rPr>
      </w:pPr>
      <w:r w:rsidRPr="00574C68">
        <w:t>S</w:t>
      </w:r>
      <w:r w:rsidR="00B108D2" w:rsidRPr="00574C68">
        <w:t>tratification</w:t>
      </w:r>
      <w:r w:rsidRPr="00574C68">
        <w:t xml:space="preserve"> can be calculated using</w:t>
      </w:r>
      <w:r w:rsidR="001645C5" w:rsidRPr="00574C68">
        <w:rPr>
          <w:rFonts w:hint="cs"/>
          <w:cs/>
        </w:rPr>
        <w:t xml:space="preserve"> </w:t>
      </w:r>
      <w:r w:rsidR="00574C68" w:rsidRPr="00574C68">
        <w:rPr>
          <w:i/>
          <w:iCs/>
        </w:rPr>
        <w:t>T-VER-P-TOOL-01</w:t>
      </w:r>
      <w:r w:rsidR="0038720D" w:rsidRPr="00574C68">
        <w:rPr>
          <w:i/>
          <w:iCs/>
        </w:rPr>
        <w:t>-</w:t>
      </w:r>
      <w:r w:rsidR="00B934DD" w:rsidRPr="00574C68">
        <w:rPr>
          <w:i/>
          <w:iCs/>
        </w:rPr>
        <w:t xml:space="preserve">08 </w:t>
      </w:r>
      <w:r w:rsidR="006B52E1" w:rsidRPr="00574C68">
        <w:rPr>
          <w:i/>
          <w:iCs/>
        </w:rPr>
        <w:t>Calculation of Appropriate Number of Sample Plots for Carbon Measurements in Forest Project Activities</w:t>
      </w:r>
    </w:p>
    <w:bookmarkEnd w:id="14"/>
    <w:p w14:paraId="5A102163" w14:textId="71B3B166" w:rsidR="00AB2408" w:rsidRPr="00574C68" w:rsidRDefault="00AB2408" w:rsidP="00B07DC5">
      <w:pPr>
        <w:pStyle w:val="Heading1"/>
        <w:rPr>
          <w:color w:val="auto"/>
        </w:rPr>
      </w:pPr>
      <w:r w:rsidRPr="00574C68">
        <w:rPr>
          <w:rFonts w:hint="cs"/>
          <w:color w:val="auto"/>
          <w:cs/>
        </w:rPr>
        <w:t xml:space="preserve">5. </w:t>
      </w:r>
      <w:r w:rsidR="006624D6" w:rsidRPr="00574C68">
        <w:rPr>
          <w:color w:val="auto"/>
        </w:rPr>
        <w:t>Calculation of b</w:t>
      </w:r>
      <w:r w:rsidR="00466706" w:rsidRPr="00574C68">
        <w:rPr>
          <w:color w:val="auto"/>
        </w:rPr>
        <w:t>aseline net GHG removals by sinks</w:t>
      </w:r>
    </w:p>
    <w:p w14:paraId="37DDBBF1" w14:textId="0F58A1DE" w:rsidR="00F11D8A" w:rsidRPr="00574C68" w:rsidRDefault="00F11D8A" w:rsidP="00F11D8A">
      <w:pPr>
        <w:pStyle w:val="Heading2"/>
        <w:rPr>
          <w:color w:val="auto"/>
        </w:rPr>
      </w:pPr>
      <w:r w:rsidRPr="00574C68">
        <w:rPr>
          <w:color w:val="auto"/>
        </w:rPr>
        <w:t>5.1 Baseline Emissions</w:t>
      </w:r>
      <w:r w:rsidR="006624D6" w:rsidRPr="00574C68">
        <w:rPr>
          <w:color w:val="auto"/>
        </w:rPr>
        <w:t xml:space="preserve"> (</w:t>
      </w:r>
      <w:r w:rsidRPr="00574C68">
        <w:rPr>
          <w:color w:val="auto"/>
        </w:rPr>
        <w:t>BE)</w:t>
      </w:r>
    </w:p>
    <w:p w14:paraId="79E86270" w14:textId="228964D9" w:rsidR="006624D6" w:rsidRPr="00574C68" w:rsidRDefault="00F11D8A" w:rsidP="00F11D8A">
      <w:pPr>
        <w:jc w:val="thaiDistribute"/>
      </w:pPr>
      <w:r w:rsidRPr="00574C68">
        <w:rPr>
          <w:cs/>
        </w:rPr>
        <w:tab/>
      </w:r>
      <w:r w:rsidR="006624D6" w:rsidRPr="00574C68">
        <w:t>Greenhouse gas emissions in the baseline</w:t>
      </w:r>
      <w:r w:rsidR="006B38F4" w:rsidRPr="00574C68">
        <w:t xml:space="preserve"> </w:t>
      </w:r>
      <w:r w:rsidR="006624D6" w:rsidRPr="00574C68">
        <w:t>includes all emissions that occur in the project area in the event that the project is not implemented</w:t>
      </w:r>
      <w:r w:rsidR="00E8307A" w:rsidRPr="00574C68">
        <w:t>.  For bo</w:t>
      </w:r>
      <w:r w:rsidR="006624D6" w:rsidRPr="00574C68">
        <w:t>th for REDD and AR activities, the quantification of greenhouse gas emissions in the base</w:t>
      </w:r>
      <w:r w:rsidR="006B38F4" w:rsidRPr="00574C68">
        <w:t>line</w:t>
      </w:r>
      <w:r w:rsidR="006624D6" w:rsidRPr="00574C68">
        <w:t xml:space="preserve"> was carried out by the following steps:</w:t>
      </w:r>
    </w:p>
    <w:p w14:paraId="52B6DE87" w14:textId="5BD86D04" w:rsidR="00725EE8" w:rsidRPr="00574C68" w:rsidRDefault="00725EE8" w:rsidP="00466706">
      <w:pPr>
        <w:pStyle w:val="Heading2"/>
        <w:rPr>
          <w:color w:val="auto"/>
        </w:rPr>
      </w:pPr>
      <w:r w:rsidRPr="00574C68">
        <w:rPr>
          <w:color w:val="auto"/>
        </w:rPr>
        <w:t>5.1</w:t>
      </w:r>
      <w:r w:rsidR="00F11D8A" w:rsidRPr="00574C68">
        <w:rPr>
          <w:color w:val="auto"/>
        </w:rPr>
        <w:t>.1</w:t>
      </w:r>
      <w:r w:rsidRPr="00574C68">
        <w:rPr>
          <w:color w:val="auto"/>
        </w:rPr>
        <w:t xml:space="preserve"> </w:t>
      </w:r>
      <w:r w:rsidR="006624D6" w:rsidRPr="00574C68">
        <w:rPr>
          <w:color w:val="auto"/>
        </w:rPr>
        <w:t xml:space="preserve">Identification of project area </w:t>
      </w:r>
    </w:p>
    <w:p w14:paraId="6C296A4B" w14:textId="4FCDBF3E" w:rsidR="006624D6" w:rsidRPr="00574C68" w:rsidRDefault="00725EE8" w:rsidP="00250B4C">
      <w:pPr>
        <w:jc w:val="thaiDistribute"/>
      </w:pPr>
      <w:r w:rsidRPr="00574C68">
        <w:rPr>
          <w:cs/>
        </w:rPr>
        <w:tab/>
      </w:r>
      <w:r w:rsidR="006624D6" w:rsidRPr="00574C68">
        <w:t>The project developer must clearly define the project area. The project area may match natural boundaries and geographical boundaries or administrative boundaries such as forest management areas and the boundary of the community forest area, which will be easy to manage the project area and avoid duplicate boundaries which allows to divide the project area as appropriate.</w:t>
      </w:r>
    </w:p>
    <w:p w14:paraId="787F3569" w14:textId="426343BD" w:rsidR="00250B4C" w:rsidRPr="00574C68" w:rsidRDefault="00250B4C" w:rsidP="00466706">
      <w:pPr>
        <w:pStyle w:val="Heading2"/>
        <w:rPr>
          <w:color w:val="auto"/>
        </w:rPr>
      </w:pPr>
      <w:r w:rsidRPr="00574C68">
        <w:rPr>
          <w:color w:val="auto"/>
        </w:rPr>
        <w:t>5.</w:t>
      </w:r>
      <w:r w:rsidR="00F11D8A" w:rsidRPr="00574C68">
        <w:rPr>
          <w:color w:val="auto"/>
        </w:rPr>
        <w:t>1.</w:t>
      </w:r>
      <w:r w:rsidRPr="00574C68">
        <w:rPr>
          <w:color w:val="auto"/>
        </w:rPr>
        <w:t xml:space="preserve">2 </w:t>
      </w:r>
      <w:r w:rsidR="006624D6" w:rsidRPr="00574C68">
        <w:rPr>
          <w:color w:val="auto"/>
        </w:rPr>
        <w:t xml:space="preserve">Identification of reference area </w:t>
      </w:r>
    </w:p>
    <w:p w14:paraId="0ABFD5AA" w14:textId="5A445BF7" w:rsidR="006624D6" w:rsidRPr="00574C68" w:rsidRDefault="00250B4C" w:rsidP="00250B4C">
      <w:pPr>
        <w:jc w:val="thaiDistribute"/>
      </w:pPr>
      <w:r w:rsidRPr="00574C68">
        <w:rPr>
          <w:cs/>
        </w:rPr>
        <w:tab/>
      </w:r>
      <w:r w:rsidR="006624D6" w:rsidRPr="00574C68">
        <w:t>The reference area must meet the conditions specified in item 1.2.2. Land use changes within the reference boundary will be analyzed to determine the base</w:t>
      </w:r>
      <w:r w:rsidR="006B38F4" w:rsidRPr="00574C68">
        <w:t>line</w:t>
      </w:r>
      <w:r w:rsidR="006624D6" w:rsidRPr="00574C68">
        <w:t xml:space="preserve"> of the project area. It must be demonstrated that the drivers of forest cover change within the reference area are also active within the project area and the same reference scope must be used for the REDD activity to validate the base</w:t>
      </w:r>
      <w:r w:rsidR="006B38F4" w:rsidRPr="00574C68">
        <w:t>line</w:t>
      </w:r>
      <w:r w:rsidR="006624D6" w:rsidRPr="00574C68">
        <w:t xml:space="preserve"> of the AR activity in the same project.</w:t>
      </w:r>
    </w:p>
    <w:p w14:paraId="4A45E790" w14:textId="30FB20D3" w:rsidR="009635B2" w:rsidRPr="00574C68" w:rsidRDefault="009635B2" w:rsidP="00466706">
      <w:pPr>
        <w:pStyle w:val="Heading2"/>
        <w:rPr>
          <w:color w:val="auto"/>
        </w:rPr>
      </w:pPr>
      <w:r w:rsidRPr="00574C68">
        <w:rPr>
          <w:color w:val="auto"/>
        </w:rPr>
        <w:t>5.</w:t>
      </w:r>
      <w:r w:rsidR="00F11D8A" w:rsidRPr="00574C68">
        <w:rPr>
          <w:color w:val="auto"/>
        </w:rPr>
        <w:t>1.</w:t>
      </w:r>
      <w:r w:rsidRPr="00574C68">
        <w:rPr>
          <w:color w:val="auto"/>
        </w:rPr>
        <w:t xml:space="preserve">3 </w:t>
      </w:r>
      <w:r w:rsidR="006624D6" w:rsidRPr="00574C68">
        <w:rPr>
          <w:color w:val="auto"/>
        </w:rPr>
        <w:t xml:space="preserve">Selection of data set for historical change analysis </w:t>
      </w:r>
    </w:p>
    <w:p w14:paraId="76D15EC5" w14:textId="26C643E5" w:rsidR="009635B2" w:rsidRPr="00574C68" w:rsidRDefault="009635B2" w:rsidP="00250B4C">
      <w:pPr>
        <w:jc w:val="thaiDistribute"/>
      </w:pPr>
      <w:r w:rsidRPr="00574C68">
        <w:rPr>
          <w:cs/>
        </w:rPr>
        <w:tab/>
      </w:r>
      <w:r w:rsidR="00B52F38" w:rsidRPr="00574C68">
        <w:t>The project developer must select the appropriate data set for analyzing historical changes in the reference region. The selected dataset must be a series of the same season or different expected datasets to maintain consistency. The reference set must meet the following requirements.</w:t>
      </w:r>
    </w:p>
    <w:p w14:paraId="6D88A407" w14:textId="1EF10E53" w:rsidR="006B38F4" w:rsidRPr="00574C68" w:rsidRDefault="00B52F38" w:rsidP="00D55472">
      <w:pPr>
        <w:pStyle w:val="ListParagraph"/>
        <w:numPr>
          <w:ilvl w:val="0"/>
          <w:numId w:val="30"/>
        </w:numPr>
        <w:jc w:val="thaiDistribute"/>
      </w:pPr>
      <w:r w:rsidRPr="00574C68">
        <w:lastRenderedPageBreak/>
        <w:t xml:space="preserve">Analysis of changes must not be less than </w:t>
      </w:r>
      <w:r w:rsidRPr="00574C68">
        <w:rPr>
          <w:cs/>
        </w:rPr>
        <w:t>10</w:t>
      </w:r>
      <w:r w:rsidRPr="00574C68">
        <w:t xml:space="preserve"> years but not more than </w:t>
      </w:r>
      <w:r w:rsidRPr="00574C68">
        <w:rPr>
          <w:cs/>
        </w:rPr>
        <w:t>30</w:t>
      </w:r>
      <w:r w:rsidRPr="00574C68">
        <w:t xml:space="preserve"> years before the project start date. Going back no later than </w:t>
      </w:r>
      <w:r w:rsidRPr="00574C68">
        <w:rPr>
          <w:cs/>
        </w:rPr>
        <w:t>2000</w:t>
      </w:r>
      <w:r w:rsidRPr="00574C68">
        <w:t>, which has adjusted the methodology to assess forest areas.</w:t>
      </w:r>
    </w:p>
    <w:p w14:paraId="10822004" w14:textId="66E6DB0F" w:rsidR="006B38F4" w:rsidRPr="00574C68" w:rsidRDefault="00B52F38" w:rsidP="00D55472">
      <w:pPr>
        <w:pStyle w:val="ListParagraph"/>
        <w:numPr>
          <w:ilvl w:val="0"/>
          <w:numId w:val="30"/>
        </w:numPr>
        <w:jc w:val="thaiDistribute"/>
      </w:pPr>
      <w:r w:rsidRPr="00574C68">
        <w:t xml:space="preserve">Change analysis must have at least </w:t>
      </w:r>
      <w:r w:rsidRPr="00574C68">
        <w:rPr>
          <w:cs/>
        </w:rPr>
        <w:t>3</w:t>
      </w:r>
      <w:r w:rsidRPr="00574C68">
        <w:t xml:space="preserve"> points to analyze past land use changes.</w:t>
      </w:r>
    </w:p>
    <w:p w14:paraId="39E09C2A" w14:textId="4F48F8E3" w:rsidR="006B38F4" w:rsidRPr="00574C68" w:rsidRDefault="00B52F38" w:rsidP="00D55472">
      <w:pPr>
        <w:pStyle w:val="ListParagraph"/>
        <w:numPr>
          <w:ilvl w:val="0"/>
          <w:numId w:val="30"/>
        </w:numPr>
        <w:jc w:val="thaiDistribute"/>
      </w:pPr>
      <w:r w:rsidRPr="00574C68">
        <w:t xml:space="preserve">Time points must be at least </w:t>
      </w:r>
      <w:r w:rsidRPr="00574C68">
        <w:rPr>
          <w:cs/>
        </w:rPr>
        <w:t>4</w:t>
      </w:r>
      <w:r w:rsidRPr="00574C68">
        <w:t xml:space="preserve"> years apart.</w:t>
      </w:r>
    </w:p>
    <w:p w14:paraId="5691EEA5" w14:textId="3D8102F8" w:rsidR="00B52F38" w:rsidRPr="00574C68" w:rsidRDefault="00B52F38" w:rsidP="00D55472">
      <w:pPr>
        <w:pStyle w:val="ListParagraph"/>
        <w:numPr>
          <w:ilvl w:val="0"/>
          <w:numId w:val="30"/>
        </w:numPr>
        <w:jc w:val="thaiDistribute"/>
      </w:pPr>
      <w:r w:rsidRPr="00574C68">
        <w:t xml:space="preserve">At least one data set must be within </w:t>
      </w:r>
      <w:r w:rsidRPr="00574C68">
        <w:rPr>
          <w:cs/>
        </w:rPr>
        <w:t xml:space="preserve">2 </w:t>
      </w:r>
      <w:r w:rsidRPr="00574C68">
        <w:t>years of the project start date.</w:t>
      </w:r>
    </w:p>
    <w:p w14:paraId="0130A704" w14:textId="195BAA28" w:rsidR="00B52F38" w:rsidRPr="00574C68" w:rsidRDefault="00B52F38" w:rsidP="00B52F38">
      <w:pPr>
        <w:jc w:val="thaiDistribute"/>
      </w:pPr>
      <w:r w:rsidRPr="00574C68">
        <w:t xml:space="preserve">The time period for analyzing changes must be selected after considering all local, provincial and national policy, legislative, and trend information. that may affect carbon </w:t>
      </w:r>
      <w:r w:rsidR="00E8307A" w:rsidRPr="00574C68">
        <w:t>Sink</w:t>
      </w:r>
      <w:r w:rsidRPr="00574C68">
        <w:t xml:space="preserve"> of forest areas</w:t>
      </w:r>
      <w:r w:rsidRPr="00574C68">
        <w:rPr>
          <w:rFonts w:hint="cs"/>
          <w:cs/>
        </w:rPr>
        <w:t>.</w:t>
      </w:r>
    </w:p>
    <w:p w14:paraId="19B42C5C" w14:textId="5591F22A" w:rsidR="00B52F38" w:rsidRPr="00574C68" w:rsidRDefault="00B52F38" w:rsidP="00B52F38">
      <w:pPr>
        <w:ind w:firstLine="720"/>
        <w:jc w:val="thaiDistribute"/>
      </w:pPr>
      <w:r w:rsidRPr="00574C68">
        <w:t xml:space="preserve">During </w:t>
      </w:r>
      <w:r w:rsidR="00E8307A" w:rsidRPr="00574C68">
        <w:t>the verification</w:t>
      </w:r>
      <w:r w:rsidR="006B38F4" w:rsidRPr="00574C68">
        <w:t xml:space="preserve">, </w:t>
      </w:r>
      <w:r w:rsidR="00E8307A" w:rsidRPr="00574C68">
        <w:t xml:space="preserve">the </w:t>
      </w:r>
      <w:r w:rsidR="006B38F4" w:rsidRPr="00574C68">
        <w:t>Validation and Verification Body</w:t>
      </w:r>
      <w:r w:rsidR="00E8307A" w:rsidRPr="00574C68">
        <w:t xml:space="preserve"> (</w:t>
      </w:r>
      <w:r w:rsidR="006B38F4" w:rsidRPr="00574C68">
        <w:t>VVB</w:t>
      </w:r>
      <w:r w:rsidR="00E8307A" w:rsidRPr="00574C68">
        <w:t xml:space="preserve">) must use </w:t>
      </w:r>
      <w:r w:rsidRPr="00574C68">
        <w:t>special care to assess that the time period is not over-extended to account for larger changes in carbon stocks. This can be done through a detailed policy change analysis and an impact assessment that the project developer must undertake and present to</w:t>
      </w:r>
      <w:r w:rsidR="006B38F4" w:rsidRPr="00574C68">
        <w:rPr>
          <w:rFonts w:hint="cs"/>
          <w:cs/>
        </w:rPr>
        <w:t xml:space="preserve"> </w:t>
      </w:r>
      <w:r w:rsidR="006B38F4" w:rsidRPr="00574C68">
        <w:t>the VVB</w:t>
      </w:r>
      <w:r w:rsidRPr="00574C68">
        <w:t>.</w:t>
      </w:r>
    </w:p>
    <w:p w14:paraId="6AE38D4F" w14:textId="77777777" w:rsidR="00B52F38" w:rsidRPr="00574C68" w:rsidRDefault="00B52F38" w:rsidP="00B52F38">
      <w:pPr>
        <w:ind w:firstLine="720"/>
        <w:jc w:val="thaiDistribute"/>
      </w:pPr>
    </w:p>
    <w:p w14:paraId="3E8B8765" w14:textId="244C1158" w:rsidR="00B52F38" w:rsidRPr="00574C68" w:rsidRDefault="00457F71" w:rsidP="005337B4">
      <w:pPr>
        <w:ind w:firstLine="720"/>
        <w:jc w:val="thaiDistribute"/>
        <w:rPr>
          <w:b/>
          <w:bCs/>
        </w:rPr>
      </w:pPr>
      <w:r w:rsidRPr="00574C68">
        <w:rPr>
          <w:b/>
          <w:bCs/>
        </w:rPr>
        <w:t>5.</w:t>
      </w:r>
      <w:r w:rsidR="00F11D8A" w:rsidRPr="00574C68">
        <w:rPr>
          <w:b/>
          <w:bCs/>
        </w:rPr>
        <w:t>1.</w:t>
      </w:r>
      <w:r w:rsidRPr="00574C68">
        <w:rPr>
          <w:b/>
          <w:bCs/>
        </w:rPr>
        <w:t xml:space="preserve">4 </w:t>
      </w:r>
      <w:r w:rsidR="00B52F38" w:rsidRPr="00574C68">
        <w:rPr>
          <w:b/>
          <w:bCs/>
        </w:rPr>
        <w:t>Land use classification</w:t>
      </w:r>
    </w:p>
    <w:p w14:paraId="24D0BC51" w14:textId="77777777" w:rsidR="005337B4" w:rsidRPr="00574C68" w:rsidRDefault="005337B4" w:rsidP="0019401C">
      <w:pPr>
        <w:ind w:firstLine="720"/>
        <w:jc w:val="thaiDistribute"/>
      </w:pPr>
    </w:p>
    <w:p w14:paraId="64733A1A" w14:textId="5B041DEE" w:rsidR="0019401C" w:rsidRPr="00574C68" w:rsidRDefault="0019401C" w:rsidP="0019401C">
      <w:pPr>
        <w:ind w:firstLine="720"/>
        <w:jc w:val="thaiDistribute"/>
      </w:pPr>
      <w:r w:rsidRPr="00574C68">
        <w:t xml:space="preserve">The project developer must identify and describe the type of land use that exists in the reference area as of the project start date. Methodology for sampling and classification shall be in accordance with regional/national methodology or procedures consistent with the Intergovernmental Panel on Climate Change (IPCC) and international guidelines. The </w:t>
      </w:r>
      <w:r w:rsidR="00C4340D" w:rsidRPr="00574C68">
        <w:t>stratums</w:t>
      </w:r>
      <w:r w:rsidRPr="00574C68">
        <w:t xml:space="preserve"> classification must consider land use classification according to the national classification model and should be considered according to the 6 categories specified by IPCC namely forests, farmland, grasslands, wetlands. Settlement and other land. Wetlands are not included in this methodology.</w:t>
      </w:r>
    </w:p>
    <w:p w14:paraId="291BA511" w14:textId="274C3239" w:rsidR="0019401C" w:rsidRPr="00574C68" w:rsidRDefault="0019401C" w:rsidP="0019401C">
      <w:pPr>
        <w:ind w:firstLine="720"/>
        <w:jc w:val="thaiDistribute"/>
      </w:pPr>
      <w:r w:rsidRPr="00574C68">
        <w:t xml:space="preserve">Forest areas will need to be further classified according to forest type and forest density. These </w:t>
      </w:r>
      <w:r w:rsidR="00C4340D" w:rsidRPr="00574C68">
        <w:t>stratums</w:t>
      </w:r>
      <w:r w:rsidRPr="00574C68">
        <w:t xml:space="preserve"> may be subdivided according to </w:t>
      </w:r>
      <w:r w:rsidR="00D55472" w:rsidRPr="00574C68">
        <w:t>alternative,</w:t>
      </w:r>
      <w:r w:rsidRPr="00574C68">
        <w:t xml:space="preserve"> or </w:t>
      </w:r>
      <w:r w:rsidR="00C4340D" w:rsidRPr="00574C68">
        <w:t>stratums</w:t>
      </w:r>
      <w:r w:rsidRPr="00574C68">
        <w:t xml:space="preserve"> classification techniques as deemed appropriate by the project developer.</w:t>
      </w:r>
    </w:p>
    <w:p w14:paraId="7D171CFE" w14:textId="5BB53120" w:rsidR="0014137A" w:rsidRPr="00574C68" w:rsidRDefault="0014137A" w:rsidP="00457F71">
      <w:pPr>
        <w:jc w:val="thaiDistribute"/>
        <w:rPr>
          <w:cs/>
        </w:rPr>
      </w:pPr>
      <w:r w:rsidRPr="00574C68">
        <w:rPr>
          <w:cs/>
        </w:rPr>
        <w:tab/>
      </w:r>
      <w:r w:rsidR="0019401C" w:rsidRPr="00574C68">
        <w:t xml:space="preserve">Non-forest land may be further subdivided into different </w:t>
      </w:r>
      <w:r w:rsidR="00842820" w:rsidRPr="00574C68">
        <w:t>stratum</w:t>
      </w:r>
      <w:r w:rsidR="0019401C" w:rsidRPr="00574C68">
        <w:t>s. Plantations may be classified into sub-tiers due to the possibility of cropping/arable land systems. and guidelines that are directly or indirectly related acting as a driver of deforestation and forest degradation This would lead to a depletion of forest carbon in each of these substrata during the forest cover transition. However, such a classification is not mandatory.</w:t>
      </w:r>
    </w:p>
    <w:p w14:paraId="7AC04A69" w14:textId="1A7090E3" w:rsidR="00E66A0A" w:rsidRPr="00574C68" w:rsidRDefault="00E66A0A" w:rsidP="00457F71">
      <w:pPr>
        <w:jc w:val="thaiDistribute"/>
      </w:pPr>
      <w:r w:rsidRPr="00574C68">
        <w:rPr>
          <w:cs/>
        </w:rPr>
        <w:tab/>
      </w:r>
      <w:r w:rsidR="0019401C" w:rsidRPr="00574C68">
        <w:t>A description of the land use type must have reference criteria. Such criteria may include different types of information such as elevation, slope direction, soil type, distance to roads and villages and the category of forest management.</w:t>
      </w:r>
    </w:p>
    <w:p w14:paraId="3DF38E03" w14:textId="358E619D" w:rsidR="0080741D" w:rsidRPr="00574C68" w:rsidRDefault="0080741D" w:rsidP="00466706">
      <w:pPr>
        <w:pStyle w:val="Heading2"/>
        <w:rPr>
          <w:b w:val="0"/>
          <w:bCs w:val="0"/>
          <w:color w:val="auto"/>
        </w:rPr>
      </w:pPr>
      <w:r w:rsidRPr="00574C68">
        <w:rPr>
          <w:b w:val="0"/>
          <w:bCs w:val="0"/>
          <w:color w:val="auto"/>
        </w:rPr>
        <w:t>5.</w:t>
      </w:r>
      <w:r w:rsidR="00F11D8A" w:rsidRPr="00574C68">
        <w:rPr>
          <w:b w:val="0"/>
          <w:bCs w:val="0"/>
          <w:color w:val="auto"/>
        </w:rPr>
        <w:t>1.</w:t>
      </w:r>
      <w:r w:rsidRPr="00574C68">
        <w:rPr>
          <w:b w:val="0"/>
          <w:bCs w:val="0"/>
          <w:color w:val="auto"/>
        </w:rPr>
        <w:t xml:space="preserve">5 </w:t>
      </w:r>
      <w:r w:rsidR="0019401C" w:rsidRPr="00574C68">
        <w:rPr>
          <w:b w:val="0"/>
          <w:bCs w:val="0"/>
          <w:color w:val="auto"/>
        </w:rPr>
        <w:t>Spatial analysis and techniques</w:t>
      </w:r>
    </w:p>
    <w:p w14:paraId="3F5DA86F" w14:textId="75676643" w:rsidR="0019401C" w:rsidRPr="00574C68" w:rsidRDefault="002C679F" w:rsidP="00457F71">
      <w:pPr>
        <w:jc w:val="thaiDistribute"/>
      </w:pPr>
      <w:r w:rsidRPr="00574C68">
        <w:lastRenderedPageBreak/>
        <w:tab/>
      </w:r>
      <w:r w:rsidR="0019401C" w:rsidRPr="00574C68">
        <w:t>The final spatial classification map must contain at least six IPCC-defined land-use classifications. to measure the amount of deforestation In the case of different forest types in the reference area The map must also show the major forest types present in the landscape. The project developer may use forest/non-forest areas in the existing administration of the relevant divisions. or studying land use dynamics within or around a landscape to improve the accuracy of land use classifications. This does not require further classification by the project developer.</w:t>
      </w:r>
    </w:p>
    <w:p w14:paraId="4F774975" w14:textId="264BC950" w:rsidR="003A3CA5" w:rsidRPr="00574C68" w:rsidRDefault="003A3CA5" w:rsidP="00457F71">
      <w:pPr>
        <w:jc w:val="thaiDistribute"/>
      </w:pPr>
      <w:r w:rsidRPr="00574C68">
        <w:rPr>
          <w:cs/>
        </w:rPr>
        <w:tab/>
      </w:r>
      <w:r w:rsidRPr="00574C68">
        <w:t xml:space="preserve">(1) </w:t>
      </w:r>
      <w:r w:rsidR="00EC091D" w:rsidRPr="00574C68">
        <w:t>Vegetation Index Model</w:t>
      </w:r>
    </w:p>
    <w:p w14:paraId="53C3387D" w14:textId="1D9171E5" w:rsidR="0019401C" w:rsidRPr="00574C68" w:rsidRDefault="00EC091D" w:rsidP="00457F71">
      <w:pPr>
        <w:jc w:val="thaiDistribute"/>
      </w:pPr>
      <w:r w:rsidRPr="00574C68">
        <w:tab/>
      </w:r>
      <w:r w:rsidR="0019401C" w:rsidRPr="00574C68">
        <w:t>Vegetation index models must be based on satellite imagery translation. By creating a map showing the type of land use or the density of the canopy divided by forest type. Project developers may use strata based on forest type or density, or a combination of both. To assess forest degradation A change model must be developed. Between changes in the area according to land use type/density in each forest type.</w:t>
      </w:r>
    </w:p>
    <w:p w14:paraId="0E18D1F2" w14:textId="1D6D5F69" w:rsidR="00AC2E07" w:rsidRPr="00574C68" w:rsidRDefault="00B740F7" w:rsidP="00457F71">
      <w:pPr>
        <w:jc w:val="thaiDistribute"/>
      </w:pPr>
      <w:r w:rsidRPr="00574C68">
        <w:rPr>
          <w:cs/>
        </w:rPr>
        <w:tab/>
      </w:r>
      <w:r w:rsidR="00AC2E07" w:rsidRPr="00574C68">
        <w:t xml:space="preserve">The basis of the applicability of mapping is the use of satellite data in conjunction with field surveys. Nationally accepted sampling methodologies in forestry may be used in this process. For determining the number of sample plots can be performed according to </w:t>
      </w:r>
      <w:r w:rsidR="00574C68" w:rsidRPr="00574C68">
        <w:rPr>
          <w:i/>
          <w:iCs/>
        </w:rPr>
        <w:t>T-VER-P-TOOL-01</w:t>
      </w:r>
      <w:r w:rsidR="00AC2E07" w:rsidRPr="00574C68">
        <w:rPr>
          <w:i/>
          <w:iCs/>
        </w:rPr>
        <w:t>-08</w:t>
      </w:r>
      <w:r w:rsidR="00AC2E07" w:rsidRPr="00574C68">
        <w:t xml:space="preserve"> </w:t>
      </w:r>
      <w:r w:rsidR="00AC2E07" w:rsidRPr="00574C68">
        <w:rPr>
          <w:i/>
          <w:iCs/>
        </w:rPr>
        <w:t>Calculation of Appropriate Number of Sample Plots for Carbon Measurements in Forest Project Activities</w:t>
      </w:r>
      <w:r w:rsidR="00AC2E07" w:rsidRPr="00574C68">
        <w:t>.</w:t>
      </w:r>
    </w:p>
    <w:p w14:paraId="3938C72A" w14:textId="3E5CC867" w:rsidR="00457F71" w:rsidRPr="00574C68" w:rsidRDefault="0080669B" w:rsidP="002703C1">
      <w:pPr>
        <w:spacing w:before="120"/>
        <w:jc w:val="thaiDistribute"/>
      </w:pPr>
      <w:r w:rsidRPr="00574C68">
        <w:rPr>
          <w:cs/>
        </w:rPr>
        <w:tab/>
      </w:r>
      <w:r w:rsidRPr="00574C68">
        <w:t xml:space="preserve">(2) </w:t>
      </w:r>
      <w:r w:rsidR="00AC2E07" w:rsidRPr="00574C68">
        <w:t>Analysis of land use</w:t>
      </w:r>
      <w:r w:rsidR="00AC2E07" w:rsidRPr="00574C68">
        <w:rPr>
          <w:rFonts w:hint="cs"/>
          <w:cs/>
        </w:rPr>
        <w:t xml:space="preserve"> </w:t>
      </w:r>
      <w:r w:rsidR="00AC2E07" w:rsidRPr="00574C68">
        <w:t xml:space="preserve">change </w:t>
      </w:r>
    </w:p>
    <w:p w14:paraId="5FFB870C" w14:textId="78BE442A" w:rsidR="00AC2E07" w:rsidRPr="00574C68" w:rsidRDefault="0080669B" w:rsidP="002703C1">
      <w:pPr>
        <w:spacing w:before="120"/>
        <w:jc w:val="thaiDistribute"/>
      </w:pPr>
      <w:r w:rsidRPr="00574C68">
        <w:rPr>
          <w:cs/>
        </w:rPr>
        <w:tab/>
      </w:r>
      <w:r w:rsidR="00AC2E07" w:rsidRPr="00574C68">
        <w:t xml:space="preserve">Remote sensing will provide a tool for analyzing past land use changes in reference areas to assess </w:t>
      </w:r>
      <w:r w:rsidR="00E8307A" w:rsidRPr="00574C68">
        <w:t>baseline</w:t>
      </w:r>
      <w:r w:rsidR="00AC2E07" w:rsidRPr="00574C68">
        <w:t>s and determine rates of deforestation and forest degradation. Analysis of remote sensing data provides historical changes and the current state of land use change within the reference range.</w:t>
      </w:r>
    </w:p>
    <w:p w14:paraId="1A0520A1" w14:textId="2D37A722" w:rsidR="0080669B" w:rsidRPr="00574C68" w:rsidRDefault="0080669B" w:rsidP="002703C1">
      <w:pPr>
        <w:spacing w:before="120"/>
        <w:jc w:val="thaiDistribute"/>
      </w:pPr>
      <w:r w:rsidRPr="00574C68">
        <w:rPr>
          <w:cs/>
        </w:rPr>
        <w:tab/>
      </w:r>
      <w:r w:rsidRPr="00574C68">
        <w:t xml:space="preserve">(3) </w:t>
      </w:r>
      <w:r w:rsidR="00AC2E07" w:rsidRPr="00574C68">
        <w:t xml:space="preserve">Assessing the accuracy of land use change maps </w:t>
      </w:r>
    </w:p>
    <w:p w14:paraId="75532DD0" w14:textId="208B339A" w:rsidR="00AC2E07" w:rsidRPr="00574C68" w:rsidRDefault="00B610CE" w:rsidP="002703C1">
      <w:pPr>
        <w:spacing w:before="120"/>
        <w:jc w:val="thaiDistribute"/>
      </w:pPr>
      <w:r w:rsidRPr="00574C68">
        <w:tab/>
      </w:r>
      <w:r w:rsidR="00AC2E07" w:rsidRPr="00574C68">
        <w:t>Accuracy in reporting and monitoring results is a key component of any monitoring system. Accuracy may be measured in accordance with the recommendations in Section 5 of the IPCC Good Practice Guidance 2003, Chapter 3A.2.4 of the IPPC 2006 Guidelines for AFOLU, and the most recent edition of the GOFC-GOLD Sourcebook on tracking and reporting of man-made greenhouse gas emissions.</w:t>
      </w:r>
    </w:p>
    <w:p w14:paraId="04DB444C" w14:textId="364A0AB3" w:rsidR="00CE6374" w:rsidRPr="00574C68" w:rsidRDefault="00B610CE" w:rsidP="002703C1">
      <w:pPr>
        <w:spacing w:before="120"/>
        <w:jc w:val="thaiDistribute"/>
      </w:pPr>
      <w:r w:rsidRPr="00574C68">
        <w:rPr>
          <w:cs/>
        </w:rPr>
        <w:tab/>
      </w:r>
      <w:r w:rsidR="005E0D7D" w:rsidRPr="00574C68">
        <w:t xml:space="preserve">Satellite maps without cloud cover are required (if available). However, multiple images may be used in the same year to reduce the cumulative cloud cover effect for all time points to ≤ </w:t>
      </w:r>
      <w:r w:rsidR="005E0D7D" w:rsidRPr="00574C68">
        <w:rPr>
          <w:cs/>
        </w:rPr>
        <w:t xml:space="preserve">10% </w:t>
      </w:r>
      <w:r w:rsidR="005E0D7D" w:rsidRPr="00574C68">
        <w:t>of the reference area e.g. in t</w:t>
      </w:r>
      <w:r w:rsidR="005E0D7D" w:rsidRPr="00574C68">
        <w:rPr>
          <w:cs/>
        </w:rPr>
        <w:t>1</w:t>
      </w:r>
      <w:r w:rsidR="005E0D7D" w:rsidRPr="00574C68">
        <w:t>, t</w:t>
      </w:r>
      <w:r w:rsidR="005E0D7D" w:rsidRPr="00574C68">
        <w:rPr>
          <w:cs/>
        </w:rPr>
        <w:t xml:space="preserve">2 </w:t>
      </w:r>
      <w:r w:rsidR="005E0D7D" w:rsidRPr="00574C68">
        <w:t>and t</w:t>
      </w:r>
      <w:r w:rsidR="005E0D7D" w:rsidRPr="00574C68">
        <w:rPr>
          <w:cs/>
        </w:rPr>
        <w:t xml:space="preserve">3. </w:t>
      </w:r>
      <w:r w:rsidR="005E0D7D" w:rsidRPr="00574C68">
        <w:t>The cloud cover percentages are x, y, and z, where x+y+z ≤</w:t>
      </w:r>
      <w:r w:rsidR="005E0D7D" w:rsidRPr="00574C68">
        <w:rPr>
          <w:cs/>
        </w:rPr>
        <w:t>10</w:t>
      </w:r>
      <w:r w:rsidR="005E0D7D" w:rsidRPr="00574C68">
        <w:t xml:space="preserve">, which requires subtracting cloud cover and cloud shadow from the </w:t>
      </w:r>
      <w:r w:rsidR="00E8307A" w:rsidRPr="00574C68">
        <w:t>baseline</w:t>
      </w:r>
      <w:r w:rsidR="005E0D7D" w:rsidRPr="00574C68">
        <w:t xml:space="preserve"> calculation.</w:t>
      </w:r>
    </w:p>
    <w:p w14:paraId="6AD7B97A" w14:textId="4A466ECD" w:rsidR="00CE6374" w:rsidRPr="00574C68" w:rsidRDefault="00CE6374" w:rsidP="002703C1">
      <w:pPr>
        <w:spacing w:before="120"/>
        <w:jc w:val="thaiDistribute"/>
      </w:pPr>
      <w:r w:rsidRPr="00574C68">
        <w:rPr>
          <w:cs/>
        </w:rPr>
        <w:tab/>
      </w:r>
      <w:r w:rsidR="005E0D7D" w:rsidRPr="00574C68">
        <w:t xml:space="preserve">From the above information, the accuracy of the Tier </w:t>
      </w:r>
      <w:r w:rsidR="005E0D7D" w:rsidRPr="00574C68">
        <w:rPr>
          <w:cs/>
        </w:rPr>
        <w:t xml:space="preserve">1 </w:t>
      </w:r>
      <w:r w:rsidR="005E0D7D" w:rsidRPr="00574C68">
        <w:t xml:space="preserve">classification must be estimated according to land use class or forest type. At least </w:t>
      </w:r>
      <w:r w:rsidR="005E0D7D" w:rsidRPr="00574C68">
        <w:rPr>
          <w:cs/>
        </w:rPr>
        <w:t xml:space="preserve">25 </w:t>
      </w:r>
      <w:r w:rsidR="005E0D7D" w:rsidRPr="00574C68">
        <w:t xml:space="preserve">checkpoints must be selected for each </w:t>
      </w:r>
      <w:r w:rsidR="005E0D7D" w:rsidRPr="00574C68">
        <w:lastRenderedPageBreak/>
        <w:t xml:space="preserve">floor. The minimum accuracy must be </w:t>
      </w:r>
      <w:r w:rsidR="005E0D7D" w:rsidRPr="00574C68">
        <w:rPr>
          <w:cs/>
        </w:rPr>
        <w:t xml:space="preserve">85 </w:t>
      </w:r>
      <w:r w:rsidR="005E0D7D" w:rsidRPr="00574C68">
        <w:t>percent. Accuracy of classification of Tier 2 or Tier 1 subcategories derived from Tier 1 classification in land use and cover change maps. shall be equal to 80% in case the classification accuracy is less than 80%.  Project developers should consider the integration of land use hierarchies, for example, level 1 community forest hierarchy based on forest type using satellite images. There must be at least 25 field inspection points to verify the accuracy of the resulting forest type. and must have an accuracy of at least 85%. Later, in Level 2, sub-classification of each forest type was classified according to the degree of canopy cover density. which must be validated and an accuracy of at least 80 percent</w:t>
      </w:r>
      <w:r w:rsidR="005E0D7D" w:rsidRPr="00574C68">
        <w:rPr>
          <w:rFonts w:hint="cs"/>
          <w:cs/>
        </w:rPr>
        <w:t xml:space="preserve">. </w:t>
      </w:r>
    </w:p>
    <w:p w14:paraId="347C2965" w14:textId="77777777" w:rsidR="005E0D7D" w:rsidRPr="00574C68" w:rsidRDefault="00A22929" w:rsidP="002703C1">
      <w:pPr>
        <w:spacing w:before="120"/>
        <w:jc w:val="thaiDistribute"/>
      </w:pPr>
      <w:r w:rsidRPr="00574C68">
        <w:rPr>
          <w:cs/>
        </w:rPr>
        <w:tab/>
      </w:r>
      <w:r w:rsidR="005E0D7D" w:rsidRPr="00574C68">
        <w:t xml:space="preserve">To assess the accuracy of forest degradation mapping Model results must be verified in conjunction with field surveys. Model correlations and field surveys must be subjected to linear regression analysis or other statistically appropriate techniques. with reasonable reasons and the lowest correlation coefficient of </w:t>
      </w:r>
      <w:r w:rsidR="005E0D7D" w:rsidRPr="00574C68">
        <w:rPr>
          <w:cs/>
        </w:rPr>
        <w:t>0.7.</w:t>
      </w:r>
    </w:p>
    <w:p w14:paraId="4A2CBD2F" w14:textId="01C3675F" w:rsidR="005E0D7D" w:rsidRPr="00574C68" w:rsidRDefault="00B76294" w:rsidP="005E0D7D">
      <w:pPr>
        <w:spacing w:before="120"/>
        <w:jc w:val="thaiDistribute"/>
      </w:pPr>
      <w:r w:rsidRPr="00574C68">
        <w:rPr>
          <w:cs/>
        </w:rPr>
        <w:tab/>
      </w:r>
      <w:r w:rsidR="005E0D7D" w:rsidRPr="00574C68">
        <w:t>For verifying the accuracy of past data High resolution maps are required. In the absence of high-resolution maps. Accuracy may be assessed by other forms of surveys, such as focus group discussions. expert interview personal interview and research published in the past</w:t>
      </w:r>
    </w:p>
    <w:p w14:paraId="093D8DF8" w14:textId="02D9499D" w:rsidR="005E0D7D" w:rsidRPr="00574C68" w:rsidRDefault="00B76294" w:rsidP="005E0D7D">
      <w:pPr>
        <w:spacing w:before="120"/>
        <w:jc w:val="thaiDistribute"/>
      </w:pPr>
      <w:r w:rsidRPr="00574C68">
        <w:t>5.</w:t>
      </w:r>
      <w:r w:rsidR="00F11D8A" w:rsidRPr="00574C68">
        <w:t>1.</w:t>
      </w:r>
      <w:r w:rsidRPr="00574C68">
        <w:t xml:space="preserve">6 </w:t>
      </w:r>
      <w:r w:rsidR="00DB074B" w:rsidRPr="00574C68">
        <w:t>Annual Rate Conversion</w:t>
      </w:r>
      <w:r w:rsidR="005E0D7D" w:rsidRPr="00574C68">
        <w:t xml:space="preserve"> (</w:t>
      </w:r>
      <w:r w:rsidR="00537BCD" w:rsidRPr="00574C68">
        <w:t>ARC</w:t>
      </w:r>
      <w:r w:rsidR="005E0D7D" w:rsidRPr="00574C68">
        <w:t>) Analysis</w:t>
      </w:r>
    </w:p>
    <w:p w14:paraId="46CEDDD4" w14:textId="77777777" w:rsidR="005E0D7D" w:rsidRPr="00574C68" w:rsidRDefault="005E0D7D" w:rsidP="00DB074B">
      <w:pPr>
        <w:ind w:firstLine="720"/>
      </w:pPr>
      <w:r w:rsidRPr="00574C68">
        <w:t xml:space="preserve">The transitional phases of forest areas are shown in Figure </w:t>
      </w:r>
      <w:r w:rsidRPr="00574C68">
        <w:rPr>
          <w:cs/>
        </w:rPr>
        <w:t xml:space="preserve">2 </w:t>
      </w:r>
      <w:r w:rsidRPr="00574C68">
        <w:t>as follows.</w:t>
      </w:r>
    </w:p>
    <w:p w14:paraId="777731D1" w14:textId="10F3E32F" w:rsidR="00AC0A0F" w:rsidRPr="00574C68" w:rsidRDefault="00F8623D" w:rsidP="008B5EA6">
      <w:pPr>
        <w:pStyle w:val="ListParagraph"/>
        <w:numPr>
          <w:ilvl w:val="0"/>
          <w:numId w:val="31"/>
        </w:numPr>
        <w:jc w:val="thaiDistribute"/>
      </w:pPr>
      <w:r w:rsidRPr="00574C68">
        <w:t>U</w:t>
      </w:r>
      <w:r w:rsidR="00AC0A0F" w:rsidRPr="00574C68">
        <w:t>ndisturbed forest, inaccessible forest Due to the poor infrastructure and difficult access to the market</w:t>
      </w:r>
      <w:r w:rsidR="00D55472" w:rsidRPr="00574C68">
        <w:t>.</w:t>
      </w:r>
    </w:p>
    <w:p w14:paraId="73BAB0B0" w14:textId="26B97D9E" w:rsidR="00AC0A0F" w:rsidRPr="00574C68" w:rsidRDefault="00AC0A0F" w:rsidP="008B5EA6">
      <w:pPr>
        <w:pStyle w:val="ListParagraph"/>
        <w:numPr>
          <w:ilvl w:val="0"/>
          <w:numId w:val="31"/>
        </w:numPr>
        <w:jc w:val="thaiDistribute"/>
      </w:pPr>
      <w:r w:rsidRPr="00574C68">
        <w:t>Forest frontier: The driving factor for forest area change has begun to occur and high level of initial deforestation. This may be due to expanding infrastructure and easier access to land. Economic, social and political pressures are often found to lead to reductions in the ongoing rate of deforestation</w:t>
      </w:r>
      <w:r w:rsidR="00D55472" w:rsidRPr="00574C68">
        <w:t>.</w:t>
      </w:r>
    </w:p>
    <w:p w14:paraId="5DF61DD4" w14:textId="33C3738C" w:rsidR="00FF4D86" w:rsidRPr="00574C68" w:rsidRDefault="00AC0A0F" w:rsidP="008B5EA6">
      <w:pPr>
        <w:pStyle w:val="ListParagraph"/>
        <w:numPr>
          <w:ilvl w:val="0"/>
          <w:numId w:val="31"/>
        </w:numPr>
        <w:jc w:val="thaiDistribute"/>
      </w:pPr>
      <w:r w:rsidRPr="00574C68">
        <w:t>F</w:t>
      </w:r>
      <w:r w:rsidR="00135E3C" w:rsidRPr="00574C68">
        <w:t xml:space="preserve">orest </w:t>
      </w:r>
      <w:r w:rsidRPr="00574C68">
        <w:t xml:space="preserve">degradation, or forest </w:t>
      </w:r>
      <w:r w:rsidR="00135E3C" w:rsidRPr="00574C68">
        <w:t>mosaic</w:t>
      </w:r>
      <w:r w:rsidR="00D55472" w:rsidRPr="00574C68">
        <w:t>.</w:t>
      </w:r>
    </w:p>
    <w:p w14:paraId="0C44AC1A" w14:textId="48542A90" w:rsidR="00AC0A0F" w:rsidRPr="008B5EA6" w:rsidRDefault="00AC0A0F" w:rsidP="008B5EA6">
      <w:pPr>
        <w:pStyle w:val="ListParagraph"/>
        <w:numPr>
          <w:ilvl w:val="0"/>
          <w:numId w:val="31"/>
        </w:numPr>
        <w:spacing w:before="120"/>
        <w:jc w:val="thaiDistribute"/>
        <w:rPr>
          <w:b/>
          <w:bCs/>
          <w:u w:val="single"/>
        </w:rPr>
      </w:pPr>
      <w:r w:rsidRPr="00574C68">
        <w:t xml:space="preserve">Stabilization leading to natural and/or assisted forest cover growth Lack of ecosystem services economic development and changes in policies/regulations. This is an impetus for better forest conservation and management. </w:t>
      </w:r>
      <w:r w:rsidRPr="008B5EA6">
        <w:rPr>
          <w:b/>
          <w:bCs/>
          <w:u w:val="single"/>
        </w:rPr>
        <w:t>The reference may belong at some point in the forest's transition period.</w:t>
      </w:r>
    </w:p>
    <w:p w14:paraId="3B455723" w14:textId="77777777" w:rsidR="00C56441" w:rsidRPr="00574C68" w:rsidRDefault="00C56441" w:rsidP="00FF4D86">
      <w:pPr>
        <w:jc w:val="thaiDistribute"/>
      </w:pPr>
    </w:p>
    <w:p w14:paraId="6E2CBC3E" w14:textId="77777777" w:rsidR="00C56441" w:rsidRPr="00574C68" w:rsidRDefault="00E121F8" w:rsidP="00FF4D86">
      <w:pPr>
        <w:jc w:val="thaiDistribute"/>
      </w:pPr>
      <w:r w:rsidRPr="00574C68">
        <w:rPr>
          <w:noProof/>
        </w:rPr>
        <w:lastRenderedPageBreak/>
        <w:drawing>
          <wp:inline distT="0" distB="0" distL="0" distR="0" wp14:anchorId="3FDA5CA2" wp14:editId="37208D97">
            <wp:extent cx="5650865" cy="3446145"/>
            <wp:effectExtent l="0" t="0" r="0" b="0"/>
            <wp:docPr id="2"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
                    <pic:cNvPicPr>
                      <a:picLocks noChangeAspect="1" noChangeArrowheads="1"/>
                    </pic:cNvPicPr>
                  </pic:nvPicPr>
                  <pic:blipFill>
                    <a:blip r:embed="rId10">
                      <a:extLst>
                        <a:ext uri="{28A0092B-C50C-407E-A947-70E740481C1C}">
                          <a14:useLocalDpi xmlns:a14="http://schemas.microsoft.com/office/drawing/2010/main" val="0"/>
                        </a:ext>
                      </a:extLst>
                    </a:blip>
                    <a:srcRect l="27164" t="28004" r="25154" b="20287"/>
                    <a:stretch>
                      <a:fillRect/>
                    </a:stretch>
                  </pic:blipFill>
                  <pic:spPr bwMode="auto">
                    <a:xfrm>
                      <a:off x="0" y="0"/>
                      <a:ext cx="5650865" cy="3446145"/>
                    </a:xfrm>
                    <a:prstGeom prst="rect">
                      <a:avLst/>
                    </a:prstGeom>
                    <a:noFill/>
                    <a:ln>
                      <a:noFill/>
                    </a:ln>
                  </pic:spPr>
                </pic:pic>
              </a:graphicData>
            </a:graphic>
          </wp:inline>
        </w:drawing>
      </w:r>
    </w:p>
    <w:p w14:paraId="453E9142" w14:textId="6B00BFC3" w:rsidR="00C56441" w:rsidRPr="00574C68" w:rsidRDefault="00D740D4" w:rsidP="00FF4D86">
      <w:pPr>
        <w:jc w:val="thaiDistribute"/>
      </w:pPr>
      <w:r w:rsidRPr="00574C68">
        <w:rPr>
          <w:rFonts w:hint="cs"/>
          <w:b/>
          <w:bCs/>
        </w:rPr>
        <w:t>Figure</w:t>
      </w:r>
      <w:r w:rsidR="00C56441" w:rsidRPr="00574C68">
        <w:rPr>
          <w:rFonts w:hint="cs"/>
          <w:b/>
          <w:bCs/>
          <w:cs/>
        </w:rPr>
        <w:t xml:space="preserve"> </w:t>
      </w:r>
      <w:r w:rsidR="00C56441" w:rsidRPr="00574C68">
        <w:rPr>
          <w:b/>
          <w:bCs/>
        </w:rPr>
        <w:t>2</w:t>
      </w:r>
      <w:r w:rsidR="00C56441" w:rsidRPr="00574C68">
        <w:t xml:space="preserve"> </w:t>
      </w:r>
      <w:r w:rsidR="00AC0A0F" w:rsidRPr="00574C68">
        <w:t>The transition period of the forest area. The reference may be at some point in the forest's transition period</w:t>
      </w:r>
    </w:p>
    <w:p w14:paraId="0C5758D6" w14:textId="77777777" w:rsidR="008C2A38" w:rsidRPr="00574C68" w:rsidRDefault="008C2A38" w:rsidP="00FF4D86">
      <w:pPr>
        <w:jc w:val="thaiDistribute"/>
      </w:pPr>
    </w:p>
    <w:p w14:paraId="0DF7C4A4" w14:textId="1BD729FF" w:rsidR="00553EB4" w:rsidRPr="00574C68" w:rsidRDefault="00C56441" w:rsidP="00553EB4">
      <w:pPr>
        <w:jc w:val="thaiDistribute"/>
      </w:pPr>
      <w:r w:rsidRPr="00574C68">
        <w:rPr>
          <w:cs/>
        </w:rPr>
        <w:tab/>
      </w:r>
      <w:r w:rsidR="00AC0A0F" w:rsidRPr="00574C68">
        <w:t xml:space="preserve">The project shall estimate the average annual forest cover change from one </w:t>
      </w:r>
      <w:r w:rsidR="00F8623D" w:rsidRPr="00574C68">
        <w:rPr>
          <w:rFonts w:hint="cs"/>
          <w:cs/>
        </w:rPr>
        <w:t> </w:t>
      </w:r>
      <w:r w:rsidR="00F8623D" w:rsidRPr="00574C68">
        <w:t>stratum</w:t>
      </w:r>
      <w:r w:rsidR="00AC0A0F" w:rsidRPr="00574C68">
        <w:t xml:space="preserve"> to another for a historical reference period. The historical reference period may be divided into two or more periods as appropriate. To calculate annual forest area change, there are the following requirements:</w:t>
      </w:r>
    </w:p>
    <w:p w14:paraId="4DE9BCD4" w14:textId="378B9BA8" w:rsidR="00AC0A0F" w:rsidRPr="00574C68" w:rsidRDefault="00AC0A0F" w:rsidP="00AC0A0F">
      <w:pPr>
        <w:pStyle w:val="ListParagraph"/>
        <w:numPr>
          <w:ilvl w:val="0"/>
          <w:numId w:val="10"/>
        </w:numPr>
        <w:jc w:val="thaiDistribute"/>
      </w:pPr>
      <w:r w:rsidRPr="00574C68">
        <w:t xml:space="preserve">Analysis of changes must not be less than </w:t>
      </w:r>
      <w:r w:rsidRPr="00574C68">
        <w:rPr>
          <w:cs/>
        </w:rPr>
        <w:t>10</w:t>
      </w:r>
      <w:r w:rsidRPr="00574C68">
        <w:t xml:space="preserve"> years but not more than </w:t>
      </w:r>
      <w:r w:rsidRPr="00574C68">
        <w:rPr>
          <w:cs/>
        </w:rPr>
        <w:t>30</w:t>
      </w:r>
      <w:r w:rsidRPr="00574C68">
        <w:t xml:space="preserve"> years before the project start date. Going back no later than </w:t>
      </w:r>
      <w:r w:rsidRPr="00574C68">
        <w:rPr>
          <w:cs/>
        </w:rPr>
        <w:t>2000</w:t>
      </w:r>
      <w:r w:rsidRPr="00574C68">
        <w:t>, which has adjusted the methodology to assess forest areas.</w:t>
      </w:r>
    </w:p>
    <w:p w14:paraId="1AFDE769" w14:textId="61E8AF8C" w:rsidR="00AC0A0F" w:rsidRPr="00574C68" w:rsidRDefault="00AC0A0F" w:rsidP="00AC0A0F">
      <w:pPr>
        <w:pStyle w:val="ListParagraph"/>
        <w:numPr>
          <w:ilvl w:val="0"/>
          <w:numId w:val="10"/>
        </w:numPr>
        <w:jc w:val="thaiDistribute"/>
      </w:pPr>
      <w:r w:rsidRPr="00574C68">
        <w:t xml:space="preserve">Change analysis must have at least </w:t>
      </w:r>
      <w:r w:rsidRPr="00574C68">
        <w:rPr>
          <w:cs/>
        </w:rPr>
        <w:t>3</w:t>
      </w:r>
      <w:r w:rsidRPr="00574C68">
        <w:t xml:space="preserve"> points to analyze past land use changes.</w:t>
      </w:r>
    </w:p>
    <w:p w14:paraId="19A36B2F" w14:textId="0780407A" w:rsidR="00AC0A0F" w:rsidRPr="00574C68" w:rsidRDefault="00AC0A0F" w:rsidP="00AC0A0F">
      <w:pPr>
        <w:pStyle w:val="ListParagraph"/>
        <w:numPr>
          <w:ilvl w:val="0"/>
          <w:numId w:val="10"/>
        </w:numPr>
        <w:jc w:val="thaiDistribute"/>
      </w:pPr>
      <w:r w:rsidRPr="00574C68">
        <w:t xml:space="preserve">Time points must be at least </w:t>
      </w:r>
      <w:r w:rsidRPr="00574C68">
        <w:rPr>
          <w:cs/>
        </w:rPr>
        <w:t>4</w:t>
      </w:r>
      <w:r w:rsidRPr="00574C68">
        <w:t xml:space="preserve"> years apart.</w:t>
      </w:r>
    </w:p>
    <w:p w14:paraId="4085C209" w14:textId="73187584" w:rsidR="00AC0A0F" w:rsidRPr="00574C68" w:rsidRDefault="00AC0A0F" w:rsidP="00AC0A0F">
      <w:pPr>
        <w:pStyle w:val="ListParagraph"/>
        <w:numPr>
          <w:ilvl w:val="0"/>
          <w:numId w:val="10"/>
        </w:numPr>
        <w:jc w:val="thaiDistribute"/>
      </w:pPr>
      <w:r w:rsidRPr="00574C68">
        <w:t xml:space="preserve">At least one data set must be within </w:t>
      </w:r>
      <w:r w:rsidRPr="00574C68">
        <w:rPr>
          <w:cs/>
        </w:rPr>
        <w:t xml:space="preserve">2 </w:t>
      </w:r>
      <w:r w:rsidRPr="00574C68">
        <w:t>years of the project start date.</w:t>
      </w:r>
    </w:p>
    <w:p w14:paraId="0E472197" w14:textId="77777777" w:rsidR="00F53E6E" w:rsidRPr="00574C68" w:rsidRDefault="00F53E6E" w:rsidP="00F53E6E">
      <w:pPr>
        <w:pStyle w:val="ListParagraph"/>
        <w:ind w:left="1440"/>
        <w:jc w:val="thaiDistribute"/>
      </w:pPr>
    </w:p>
    <w:p w14:paraId="530E48D5" w14:textId="2872D136" w:rsidR="00AC0A0F" w:rsidRPr="00574C68" w:rsidRDefault="00AC0A0F" w:rsidP="00541C77">
      <w:pPr>
        <w:ind w:firstLine="709"/>
        <w:jc w:val="thaiDistribute"/>
      </w:pPr>
      <w:r w:rsidRPr="00574C68">
        <w:t>The change of forest from one stratum to another is assessed through mapping of both forested and non-forested areas in the project area. The annual rate of change is calculated as the equation:</w:t>
      </w:r>
    </w:p>
    <w:p w14:paraId="0DB6DA64" w14:textId="77777777" w:rsidR="00541C77" w:rsidRPr="00574C68" w:rsidRDefault="00541C77" w:rsidP="00541C77">
      <w:pPr>
        <w:ind w:firstLine="709"/>
        <w:jc w:val="thaiDistribute"/>
      </w:pPr>
    </w:p>
    <w:p w14:paraId="3AE4E2A1" w14:textId="77777777" w:rsidR="00541C77" w:rsidRPr="00574C68" w:rsidRDefault="00B41901" w:rsidP="00541C77">
      <w:pPr>
        <w:ind w:firstLine="709"/>
        <w:jc w:val="thaiDistribute"/>
        <w:rPr>
          <w:i/>
          <w:sz w:val="24"/>
          <w:szCs w:val="24"/>
          <w:cs/>
        </w:rPr>
      </w:pPr>
      <m:oMathPara>
        <m:oMath>
          <m:sSub>
            <m:sSubPr>
              <m:ctrlPr>
                <w:rPr>
                  <w:rFonts w:ascii="Cambria Math" w:hAnsi="Cambria Math"/>
                  <w:i/>
                  <w:sz w:val="24"/>
                  <w:szCs w:val="24"/>
                </w:rPr>
              </m:ctrlPr>
            </m:sSubPr>
            <m:e>
              <m:r>
                <w:rPr>
                  <w:rFonts w:ascii="Cambria Math" w:hAnsi="Cambria Math"/>
                  <w:sz w:val="24"/>
                  <w:szCs w:val="24"/>
                </w:rPr>
                <m:t>AC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r>
                <w:rPr>
                  <w:rFonts w:ascii="Cambria Math" w:hAnsi="Cambria Math"/>
                  <w:sz w:val="24"/>
                  <w:szCs w:val="24"/>
                </w:rPr>
                <m:t>)</m:t>
              </m:r>
            </m:num>
            <m:den>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den>
          </m:f>
        </m:oMath>
      </m:oMathPara>
    </w:p>
    <w:p w14:paraId="79D70C15" w14:textId="77777777" w:rsidR="00541C77" w:rsidRPr="00574C68" w:rsidRDefault="00541C77" w:rsidP="00541C77">
      <w:pPr>
        <w:ind w:firstLine="709"/>
        <w:jc w:val="thaiDistribute"/>
      </w:pPr>
    </w:p>
    <w:p w14:paraId="49F77A6A" w14:textId="57D0D996" w:rsidR="00541C77" w:rsidRPr="00574C68" w:rsidRDefault="00E8307A" w:rsidP="00541C77">
      <w:pPr>
        <w:ind w:firstLine="720"/>
        <w:jc w:val="thaiDistribute"/>
      </w:pPr>
      <w:r w:rsidRPr="00574C68">
        <w:t>Where</w:t>
      </w:r>
      <w:r w:rsidR="00541C77" w:rsidRPr="00574C68">
        <w:rPr>
          <w:cs/>
        </w:rPr>
        <w:tab/>
      </w:r>
      <w:r w:rsidR="00541C77" w:rsidRPr="00574C68">
        <w:rPr>
          <w:cs/>
        </w:rPr>
        <w:tab/>
      </w:r>
    </w:p>
    <w:p w14:paraId="2BD563CD" w14:textId="3B1B9EB5" w:rsidR="00AC0A0F" w:rsidRPr="00574C68" w:rsidRDefault="00B41901" w:rsidP="00D55472">
      <w:pPr>
        <w:ind w:left="2879" w:hanging="2170"/>
        <w:jc w:val="thaiDistribute"/>
        <w:rPr>
          <w:sz w:val="24"/>
          <w:szCs w:val="24"/>
        </w:rPr>
      </w:pPr>
      <m:oMath>
        <m:sSub>
          <m:sSubPr>
            <m:ctrlPr>
              <w:rPr>
                <w:rFonts w:ascii="Cambria Math" w:hAnsi="Cambria Math"/>
                <w:i/>
                <w:sz w:val="24"/>
                <w:szCs w:val="24"/>
              </w:rPr>
            </m:ctrlPr>
          </m:sSubPr>
          <m:e>
            <m:r>
              <w:rPr>
                <w:rFonts w:ascii="Cambria Math" w:hAnsi="Cambria Math"/>
                <w:sz w:val="24"/>
                <w:szCs w:val="24"/>
              </w:rPr>
              <m:t>AC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oMath>
      <w:r w:rsidR="00541C77" w:rsidRPr="00574C68">
        <w:tab/>
      </w:r>
      <w:r w:rsidR="00541C77" w:rsidRPr="00574C68">
        <w:rPr>
          <w:cs/>
        </w:rPr>
        <w:tab/>
      </w:r>
      <w:r w:rsidR="00541C77" w:rsidRPr="00574C68">
        <w:t>=</w:t>
      </w:r>
      <w:r w:rsidR="00541C77" w:rsidRPr="00574C68">
        <w:rPr>
          <w:rFonts w:hint="cs"/>
          <w:cs/>
        </w:rPr>
        <w:t xml:space="preserve"> </w:t>
      </w:r>
      <w:r w:rsidR="00541C77" w:rsidRPr="00574C68">
        <w:rPr>
          <w:cs/>
        </w:rPr>
        <w:tab/>
      </w:r>
      <w:r w:rsidR="00AC0A0F" w:rsidRPr="00574C68">
        <w:t xml:space="preserve">Mean Annual Change of Forest Area from </w:t>
      </w:r>
      <w:r w:rsidR="00F8623D" w:rsidRPr="00574C68">
        <w:t>stratum</w:t>
      </w:r>
      <w:r w:rsidR="00AC0A0F" w:rsidRPr="00574C68">
        <w:t xml:space="preserve"> </w:t>
      </w:r>
      <w:r w:rsidR="00AC0A0F" w:rsidRPr="00574C68">
        <w:rPr>
          <w:cs/>
        </w:rPr>
        <w:t>1</w:t>
      </w:r>
      <w:r w:rsidR="00F8623D" w:rsidRPr="00574C68">
        <w:t xml:space="preserve">to </w:t>
      </w:r>
      <w:r w:rsidR="00842820" w:rsidRPr="00574C68">
        <w:t>stratum</w:t>
      </w:r>
      <w:r w:rsidR="00F8623D" w:rsidRPr="00574C68">
        <w:t xml:space="preserve"> 2</w:t>
      </w:r>
      <w:r w:rsidR="00AC0A0F" w:rsidRPr="00574C68">
        <w:t xml:space="preserve"> at the time interval t</w:t>
      </w:r>
      <w:r w:rsidR="00AC0A0F" w:rsidRPr="00574C68">
        <w:rPr>
          <w:cs/>
        </w:rPr>
        <w:t xml:space="preserve">1 </w:t>
      </w:r>
      <w:r w:rsidR="00AC0A0F" w:rsidRPr="00574C68">
        <w:t>to t</w:t>
      </w:r>
      <w:r w:rsidR="00AC0A0F" w:rsidRPr="00574C68">
        <w:rPr>
          <w:cs/>
        </w:rPr>
        <w:t>2 (</w:t>
      </w:r>
      <w:r w:rsidR="00AC0A0F" w:rsidRPr="00574C68">
        <w:t>rai).</w:t>
      </w:r>
    </w:p>
    <w:p w14:paraId="258EB710" w14:textId="2DA4673D" w:rsidR="00541C77" w:rsidRPr="00574C68" w:rsidRDefault="00B41901" w:rsidP="00D55472">
      <w:pPr>
        <w:ind w:left="2879" w:hanging="2170"/>
        <w:jc w:val="thaiDistribute"/>
      </w:pPr>
      <m:oMath>
        <m:sSub>
          <m:sSubPr>
            <m:ctrlPr>
              <w:rPr>
                <w:rFonts w:ascii="Cambria Math" w:hAnsi="Cambria Math"/>
                <w:i/>
                <w:sz w:val="24"/>
                <w:szCs w:val="24"/>
              </w:rPr>
            </m:ctrlPr>
          </m:sSubPr>
          <m:e>
            <m:r>
              <w:rPr>
                <w:rFonts w:ascii="Cambria Math" w:hAnsi="Cambria Math"/>
                <w:sz w:val="24"/>
                <w:szCs w:val="24"/>
              </w:rPr>
              <m:t>A1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oMath>
      <w:r w:rsidR="00541C77" w:rsidRPr="00574C68">
        <w:rPr>
          <w:sz w:val="24"/>
          <w:szCs w:val="24"/>
          <w:cs/>
        </w:rPr>
        <w:tab/>
      </w:r>
      <w:r w:rsidR="00541C77" w:rsidRPr="00574C68">
        <w:rPr>
          <w:sz w:val="24"/>
          <w:szCs w:val="24"/>
        </w:rPr>
        <w:tab/>
      </w:r>
      <w:r w:rsidR="00541C77" w:rsidRPr="00574C68">
        <w:t>=</w:t>
      </w:r>
      <w:r w:rsidR="00541C77" w:rsidRPr="00574C68">
        <w:tab/>
      </w:r>
      <w:r w:rsidR="00AC0A0F" w:rsidRPr="00574C68">
        <w:t xml:space="preserve">Forest area in </w:t>
      </w:r>
      <w:r w:rsidR="00842820" w:rsidRPr="00574C68">
        <w:t>stratum</w:t>
      </w:r>
      <w:r w:rsidR="00AC0A0F" w:rsidRPr="00574C68">
        <w:t xml:space="preserve"> 1 at time t1 transformed into forest</w:t>
      </w:r>
      <w:r w:rsidR="00CF5572" w:rsidRPr="00574C68">
        <w:t xml:space="preserve"> </w:t>
      </w:r>
      <w:r w:rsidR="00AC0A0F" w:rsidRPr="00574C68">
        <w:t xml:space="preserve">in </w:t>
      </w:r>
      <w:r w:rsidR="00842820" w:rsidRPr="00574C68">
        <w:t>stratum</w:t>
      </w:r>
      <w:r w:rsidR="00AC0A0F" w:rsidRPr="00574C68">
        <w:t xml:space="preserve"> 2 at time t2 (rai)</w:t>
      </w:r>
    </w:p>
    <w:p w14:paraId="6F11B375" w14:textId="4E104F69" w:rsidR="00541C77" w:rsidRPr="00574C68" w:rsidRDefault="00541C77" w:rsidP="00541C77">
      <w:pPr>
        <w:ind w:firstLine="720"/>
      </w:pPr>
      <w:r w:rsidRPr="00574C68">
        <w:t>t</w:t>
      </w:r>
      <w:r w:rsidRPr="00574C68">
        <w:rPr>
          <w:vertAlign w:val="subscript"/>
        </w:rPr>
        <w:t>1</w:t>
      </w:r>
      <w:r w:rsidRPr="00574C68">
        <w:tab/>
      </w:r>
      <w:r w:rsidRPr="00574C68">
        <w:tab/>
      </w:r>
      <w:r w:rsidRPr="00574C68">
        <w:tab/>
        <w:t>=</w:t>
      </w:r>
      <w:r w:rsidRPr="00574C68">
        <w:tab/>
      </w:r>
      <w:r w:rsidR="00AC0A0F" w:rsidRPr="00574C68">
        <w:t xml:space="preserve">Reference year at time point </w:t>
      </w:r>
      <w:r w:rsidR="00AC0A0F" w:rsidRPr="00574C68">
        <w:rPr>
          <w:cs/>
        </w:rPr>
        <w:t>1</w:t>
      </w:r>
    </w:p>
    <w:p w14:paraId="151E76C2" w14:textId="02CE482F" w:rsidR="00541C77" w:rsidRPr="00574C68" w:rsidRDefault="00541C77" w:rsidP="00541C77">
      <w:pPr>
        <w:ind w:firstLine="720"/>
      </w:pPr>
      <w:r w:rsidRPr="00574C68">
        <w:t>t</w:t>
      </w:r>
      <w:r w:rsidRPr="00574C68">
        <w:rPr>
          <w:vertAlign w:val="subscript"/>
        </w:rPr>
        <w:t>2</w:t>
      </w:r>
      <w:r w:rsidRPr="00574C68">
        <w:tab/>
      </w:r>
      <w:r w:rsidRPr="00574C68">
        <w:tab/>
      </w:r>
      <w:r w:rsidRPr="00574C68">
        <w:tab/>
        <w:t>=</w:t>
      </w:r>
      <w:r w:rsidRPr="00574C68">
        <w:tab/>
      </w:r>
      <w:r w:rsidR="00AC0A0F" w:rsidRPr="00574C68">
        <w:t xml:space="preserve">Reference year at time point </w:t>
      </w:r>
      <w:r w:rsidR="00AC0A0F" w:rsidRPr="00574C68">
        <w:rPr>
          <w:cs/>
        </w:rPr>
        <w:t>2</w:t>
      </w:r>
    </w:p>
    <w:p w14:paraId="4CBEAFA4" w14:textId="77777777" w:rsidR="00541C77" w:rsidRPr="00574C68" w:rsidRDefault="00541C77" w:rsidP="00541C77">
      <w:pPr>
        <w:pStyle w:val="ListParagraph"/>
        <w:ind w:left="1440" w:hanging="731"/>
        <w:jc w:val="thaiDistribute"/>
      </w:pPr>
    </w:p>
    <w:p w14:paraId="4A650523" w14:textId="40ED0411" w:rsidR="00541C77" w:rsidRPr="00574C68" w:rsidRDefault="00541C77" w:rsidP="00541C77">
      <w:pPr>
        <w:pStyle w:val="ListParagraph"/>
        <w:ind w:left="0" w:firstLine="709"/>
        <w:jc w:val="thaiDistribute"/>
      </w:pPr>
      <w:r w:rsidRPr="00574C68">
        <w:rPr>
          <w:cs/>
        </w:rPr>
        <w:tab/>
      </w:r>
      <w:r w:rsidR="00AC0A0F" w:rsidRPr="00574C68">
        <w:t xml:space="preserve">From the mean annual change of forest area from </w:t>
      </w:r>
      <w:r w:rsidR="00251363" w:rsidRPr="00574C68">
        <w:t>stratum</w:t>
      </w:r>
      <w:r w:rsidR="00AC0A0F" w:rsidRPr="00574C68">
        <w:t xml:space="preserve"> </w:t>
      </w:r>
      <w:r w:rsidR="00AC0A0F" w:rsidRPr="00574C68">
        <w:rPr>
          <w:cs/>
        </w:rPr>
        <w:t xml:space="preserve">1 </w:t>
      </w:r>
      <w:r w:rsidR="00AC0A0F" w:rsidRPr="00574C68">
        <w:t xml:space="preserve">to </w:t>
      </w:r>
      <w:r w:rsidR="00251363" w:rsidRPr="00574C68">
        <w:t>stratum</w:t>
      </w:r>
      <w:r w:rsidR="00AC0A0F" w:rsidRPr="00574C68">
        <w:t xml:space="preserve"> </w:t>
      </w:r>
      <w:r w:rsidR="00AC0A0F" w:rsidRPr="00574C68">
        <w:rPr>
          <w:cs/>
        </w:rPr>
        <w:t>2</w:t>
      </w:r>
      <w:r w:rsidR="00AC0A0F" w:rsidRPr="00574C68">
        <w:t>, this can be calculated as the annual change rate of forest area as per the equation below.</w:t>
      </w:r>
    </w:p>
    <w:p w14:paraId="2082F266" w14:textId="77777777" w:rsidR="00541C77" w:rsidRPr="00574C68" w:rsidRDefault="00541C77" w:rsidP="00541C77">
      <w:pPr>
        <w:pStyle w:val="ListParagraph"/>
        <w:ind w:left="1440" w:hanging="731"/>
        <w:jc w:val="thaiDistribute"/>
      </w:pPr>
    </w:p>
    <w:p w14:paraId="5A99EEFF" w14:textId="77777777" w:rsidR="00541C77" w:rsidRPr="00574C68" w:rsidRDefault="00541C77" w:rsidP="00541C77">
      <w:pPr>
        <w:pStyle w:val="ListParagraph"/>
        <w:ind w:left="0"/>
        <w:jc w:val="thaiDistribute"/>
      </w:pPr>
      <m:oMathPara>
        <m:oMathParaPr>
          <m:jc m:val="center"/>
        </m:oMathParaPr>
        <m:oMath>
          <m:r>
            <w:rPr>
              <w:rFonts w:ascii="Cambria Math" w:hAnsi="Cambria Math"/>
              <w:sz w:val="24"/>
              <w:szCs w:val="24"/>
            </w:rPr>
            <m:t>ARC=</m:t>
          </m:r>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AC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num>
                <m:den>
                  <m:sSub>
                    <m:sSubPr>
                      <m:ctrlPr>
                        <w:rPr>
                          <w:rFonts w:ascii="Cambria Math" w:hAnsi="Cambria Math"/>
                          <w:i/>
                          <w:sz w:val="24"/>
                          <w:szCs w:val="24"/>
                        </w:rPr>
                      </m:ctrlPr>
                    </m:sSubPr>
                    <m:e>
                      <m:r>
                        <w:rPr>
                          <w:rFonts w:ascii="Cambria Math" w:hAnsi="Cambria Math"/>
                          <w:sz w:val="24"/>
                          <w:szCs w:val="24"/>
                        </w:rPr>
                        <m:t>A1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den>
              </m:f>
            </m:e>
          </m:d>
          <m:r>
            <w:rPr>
              <w:rFonts w:ascii="Cambria Math" w:hAnsi="Cambria Math"/>
              <w:sz w:val="24"/>
              <w:szCs w:val="24"/>
            </w:rPr>
            <m:t>×100</m:t>
          </m:r>
        </m:oMath>
      </m:oMathPara>
    </w:p>
    <w:p w14:paraId="5E729276" w14:textId="77777777" w:rsidR="00541C77" w:rsidRPr="00574C68" w:rsidRDefault="00541C77" w:rsidP="00541C77">
      <w:pPr>
        <w:ind w:firstLine="720"/>
        <w:jc w:val="thaiDistribute"/>
      </w:pPr>
    </w:p>
    <w:p w14:paraId="6C69B34C" w14:textId="5FC1CE40" w:rsidR="00541C77" w:rsidRPr="00574C68" w:rsidRDefault="00E8307A" w:rsidP="00541C77">
      <w:pPr>
        <w:ind w:firstLine="720"/>
        <w:jc w:val="thaiDistribute"/>
      </w:pPr>
      <w:r w:rsidRPr="00574C68">
        <w:t>Where</w:t>
      </w:r>
      <w:r w:rsidR="00541C77" w:rsidRPr="00574C68">
        <w:rPr>
          <w:cs/>
        </w:rPr>
        <w:tab/>
      </w:r>
      <w:r w:rsidR="00541C77" w:rsidRPr="00574C68">
        <w:rPr>
          <w:cs/>
        </w:rPr>
        <w:tab/>
      </w:r>
    </w:p>
    <w:p w14:paraId="72D31649" w14:textId="2912516E" w:rsidR="00AC0A0F" w:rsidRPr="00574C68" w:rsidRDefault="00CD4148" w:rsidP="00AC0A0F">
      <w:pPr>
        <w:ind w:firstLine="720"/>
        <w:jc w:val="thaiDistribute"/>
      </w:pPr>
      <m:oMath>
        <m:r>
          <w:rPr>
            <w:rFonts w:ascii="Cambria Math" w:hAnsi="Cambria Math"/>
            <w:sz w:val="24"/>
            <w:szCs w:val="24"/>
          </w:rPr>
          <m:t>ARC</m:t>
        </m:r>
      </m:oMath>
      <w:r w:rsidR="00541C77" w:rsidRPr="00574C68">
        <w:tab/>
      </w:r>
      <w:r w:rsidR="00541C77" w:rsidRPr="00574C68">
        <w:tab/>
      </w:r>
      <w:r w:rsidR="00541C77" w:rsidRPr="00574C68">
        <w:tab/>
        <w:t>=</w:t>
      </w:r>
      <w:r w:rsidR="00541C77" w:rsidRPr="00574C68">
        <w:tab/>
      </w:r>
      <w:r w:rsidR="00AC0A0F" w:rsidRPr="00574C68">
        <w:t xml:space="preserve">Annual change rate of forest area from </w:t>
      </w:r>
      <w:r w:rsidR="00251363" w:rsidRPr="00574C68">
        <w:t xml:space="preserve">stratum </w:t>
      </w:r>
      <w:r w:rsidR="00AC0A0F" w:rsidRPr="00574C68">
        <w:t>1</w:t>
      </w:r>
      <w:r w:rsidR="00251363" w:rsidRPr="00574C68">
        <w:t xml:space="preserve"> to </w:t>
      </w:r>
    </w:p>
    <w:p w14:paraId="406E6D73" w14:textId="3ECABD2E" w:rsidR="00AC0A0F" w:rsidRPr="00574C68" w:rsidRDefault="00842820" w:rsidP="00AC0A0F">
      <w:pPr>
        <w:ind w:left="2880" w:firstLine="720"/>
        <w:jc w:val="thaiDistribute"/>
      </w:pPr>
      <w:r w:rsidRPr="00574C68">
        <w:t>stratum</w:t>
      </w:r>
      <w:r w:rsidR="00251363" w:rsidRPr="00574C68">
        <w:t xml:space="preserve"> 2</w:t>
      </w:r>
      <w:r w:rsidR="00AC0A0F" w:rsidRPr="00574C68">
        <w:t xml:space="preserve"> at the interval t1 to t2 (%)</w:t>
      </w:r>
    </w:p>
    <w:p w14:paraId="4F8120B8" w14:textId="2BEEB267" w:rsidR="00AC0A0F" w:rsidRPr="00574C68" w:rsidRDefault="00B41901" w:rsidP="00D55472">
      <w:pPr>
        <w:ind w:left="2879" w:hanging="2170"/>
        <w:jc w:val="thaiDistribute"/>
      </w:pPr>
      <m:oMath>
        <m:sSub>
          <m:sSubPr>
            <m:ctrlPr>
              <w:rPr>
                <w:rFonts w:ascii="Cambria Math" w:hAnsi="Cambria Math"/>
                <w:i/>
                <w:sz w:val="24"/>
                <w:szCs w:val="24"/>
              </w:rPr>
            </m:ctrlPr>
          </m:sSubPr>
          <m:e>
            <m:r>
              <w:rPr>
                <w:rFonts w:ascii="Cambria Math" w:hAnsi="Cambria Math"/>
                <w:sz w:val="24"/>
                <w:szCs w:val="24"/>
              </w:rPr>
              <m:t>AC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oMath>
      <w:r w:rsidR="00541C77" w:rsidRPr="00574C68">
        <w:tab/>
      </w:r>
      <w:r w:rsidR="00541C77" w:rsidRPr="00574C68">
        <w:rPr>
          <w:cs/>
        </w:rPr>
        <w:tab/>
      </w:r>
      <w:r w:rsidR="00541C77" w:rsidRPr="00574C68">
        <w:t>=</w:t>
      </w:r>
      <w:r w:rsidR="00541C77" w:rsidRPr="00574C68">
        <w:rPr>
          <w:rFonts w:hint="cs"/>
          <w:cs/>
        </w:rPr>
        <w:t xml:space="preserve"> </w:t>
      </w:r>
      <w:r w:rsidR="00541C77" w:rsidRPr="00574C68">
        <w:rPr>
          <w:cs/>
        </w:rPr>
        <w:tab/>
      </w:r>
      <w:r w:rsidR="00AC0A0F" w:rsidRPr="00574C68">
        <w:t xml:space="preserve">Mean Annual Change of Forest Area from </w:t>
      </w:r>
      <w:r w:rsidR="00251363" w:rsidRPr="00574C68">
        <w:t>stratum</w:t>
      </w:r>
      <w:r w:rsidR="00AC0A0F" w:rsidRPr="00574C68">
        <w:t xml:space="preserve"> 1</w:t>
      </w:r>
      <w:r w:rsidR="00251363" w:rsidRPr="00574C68">
        <w:t xml:space="preserve"> to </w:t>
      </w:r>
      <w:r w:rsidR="00842820" w:rsidRPr="00574C68">
        <w:t>stratum</w:t>
      </w:r>
      <w:r w:rsidR="00251363" w:rsidRPr="00574C68">
        <w:t xml:space="preserve"> 2</w:t>
      </w:r>
      <w:r w:rsidR="00AC0A0F" w:rsidRPr="00574C68">
        <w:t xml:space="preserve"> at the time interval t1 to t2 (rai).</w:t>
      </w:r>
    </w:p>
    <w:p w14:paraId="2844A66D" w14:textId="1E189E53" w:rsidR="00541C77" w:rsidRPr="00574C68" w:rsidRDefault="00B41901" w:rsidP="00AC0A0F">
      <w:pPr>
        <w:ind w:firstLine="720"/>
        <w:jc w:val="thaiDistribute"/>
        <w:rPr>
          <w:cs/>
        </w:rPr>
      </w:pPr>
      <m:oMath>
        <m:sSub>
          <m:sSubPr>
            <m:ctrlPr>
              <w:rPr>
                <w:rFonts w:ascii="Cambria Math" w:hAnsi="Cambria Math"/>
                <w:i/>
                <w:sz w:val="24"/>
                <w:szCs w:val="24"/>
              </w:rPr>
            </m:ctrlPr>
          </m:sSubPr>
          <m:e>
            <m:r>
              <w:rPr>
                <w:rFonts w:ascii="Cambria Math" w:hAnsi="Cambria Math"/>
                <w:sz w:val="24"/>
                <w:szCs w:val="24"/>
              </w:rPr>
              <m:t>A1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oMath>
      <w:r w:rsidR="00541C77" w:rsidRPr="00574C68">
        <w:rPr>
          <w:sz w:val="24"/>
          <w:szCs w:val="24"/>
          <w:cs/>
        </w:rPr>
        <w:tab/>
      </w:r>
      <w:r w:rsidR="00541C77" w:rsidRPr="00574C68">
        <w:rPr>
          <w:sz w:val="24"/>
          <w:szCs w:val="24"/>
        </w:rPr>
        <w:tab/>
      </w:r>
      <w:r w:rsidR="00541C77" w:rsidRPr="00574C68">
        <w:rPr>
          <w:sz w:val="24"/>
          <w:szCs w:val="24"/>
        </w:rPr>
        <w:tab/>
      </w:r>
      <w:r w:rsidR="00541C77" w:rsidRPr="00574C68">
        <w:t>=</w:t>
      </w:r>
      <w:r w:rsidR="00541C77" w:rsidRPr="00574C68">
        <w:tab/>
      </w:r>
      <w:r w:rsidR="00AC0A0F" w:rsidRPr="00574C68">
        <w:t xml:space="preserve">Forest area in </w:t>
      </w:r>
      <w:r w:rsidR="00842820" w:rsidRPr="00574C68">
        <w:t>stratum</w:t>
      </w:r>
      <w:r w:rsidR="00AC0A0F" w:rsidRPr="00574C68">
        <w:t xml:space="preserve"> </w:t>
      </w:r>
      <w:r w:rsidR="00AC0A0F" w:rsidRPr="00574C68">
        <w:rPr>
          <w:cs/>
        </w:rPr>
        <w:t xml:space="preserve">1 </w:t>
      </w:r>
      <w:r w:rsidR="00AC0A0F" w:rsidRPr="00574C68">
        <w:t>at time t</w:t>
      </w:r>
      <w:r w:rsidR="00AC0A0F" w:rsidRPr="00574C68">
        <w:rPr>
          <w:cs/>
        </w:rPr>
        <w:t>1 (</w:t>
      </w:r>
      <w:r w:rsidR="00AC0A0F" w:rsidRPr="00574C68">
        <w:t>rai)</w:t>
      </w:r>
    </w:p>
    <w:p w14:paraId="6CB1738B" w14:textId="77777777" w:rsidR="00541C77" w:rsidRPr="00574C68" w:rsidRDefault="00541C77" w:rsidP="00553EB4">
      <w:pPr>
        <w:pStyle w:val="ListParagraph"/>
        <w:ind w:left="1440" w:hanging="731"/>
        <w:jc w:val="thaiDistribute"/>
      </w:pPr>
    </w:p>
    <w:p w14:paraId="185C406F" w14:textId="7F3ED163" w:rsidR="00AC0A0F" w:rsidRPr="00574C68" w:rsidRDefault="00AC0A0F" w:rsidP="00AE17D4">
      <w:pPr>
        <w:ind w:firstLine="720"/>
        <w:jc w:val="thaiDistribute"/>
      </w:pPr>
      <w:r w:rsidRPr="00574C68">
        <w:t xml:space="preserve">In case more than four historical time points are considered, the rate of change from one forest </w:t>
      </w:r>
      <w:r w:rsidR="00842820" w:rsidRPr="00574C68">
        <w:t>stratum</w:t>
      </w:r>
      <w:r w:rsidRPr="00574C68">
        <w:t xml:space="preserve"> to another may be developed using regression equations. in the case of three time points.  The average rate of change may be taken into account to estimate the overall rate of change of the forest from one </w:t>
      </w:r>
      <w:r w:rsidR="00842820" w:rsidRPr="00574C68">
        <w:t>stratum</w:t>
      </w:r>
      <w:r w:rsidRPr="00574C68">
        <w:t xml:space="preserve"> to another over a historical reference period. for </w:t>
      </w:r>
      <w:r w:rsidR="00E8307A" w:rsidRPr="00574C68">
        <w:t>baseline</w:t>
      </w:r>
      <w:r w:rsidRPr="00574C68">
        <w:t xml:space="preserve"> GHG emission estimation. The rate of change of one </w:t>
      </w:r>
      <w:r w:rsidR="00842820" w:rsidRPr="00574C68">
        <w:t>stratum</w:t>
      </w:r>
      <w:r w:rsidRPr="00574C68">
        <w:t xml:space="preserve"> to another must be estimated for all historical reference periods.</w:t>
      </w:r>
    </w:p>
    <w:p w14:paraId="4AB92AA1" w14:textId="018B425D" w:rsidR="00AC0A0F" w:rsidRPr="00574C68" w:rsidRDefault="00AC0A0F" w:rsidP="00CD4148">
      <w:pPr>
        <w:ind w:firstLine="720"/>
        <w:jc w:val="thaiDistribute"/>
      </w:pPr>
      <w:r w:rsidRPr="00574C68">
        <w:t xml:space="preserve">The annual change rate of the forest area from this reference area will also be used in the project area if it is found that during the project implementation period the forest area does not change. proceed as </w:t>
      </w:r>
      <w:r w:rsidR="00D55472" w:rsidRPr="00574C68">
        <w:t>follows.</w:t>
      </w:r>
    </w:p>
    <w:p w14:paraId="60F95F8C" w14:textId="4BC44F44" w:rsidR="00AC0A0F" w:rsidRPr="00574C68" w:rsidRDefault="00AC0A0F" w:rsidP="00AC0A0F">
      <w:pPr>
        <w:ind w:firstLine="720"/>
        <w:jc w:val="thaiDistribute"/>
      </w:pPr>
      <w:r w:rsidRPr="00574C68">
        <w:rPr>
          <w:cs/>
        </w:rPr>
        <w:t xml:space="preserve">1) </w:t>
      </w:r>
      <w:r w:rsidRPr="00574C68">
        <w:t xml:space="preserve">GHG emissions are not counted in the </w:t>
      </w:r>
      <w:r w:rsidR="00E8307A" w:rsidRPr="00574C68">
        <w:t>baseline</w:t>
      </w:r>
      <w:r w:rsidRPr="00574C68">
        <w:t xml:space="preserve"> in the </w:t>
      </w:r>
      <w:r w:rsidR="00251363" w:rsidRPr="00574C68">
        <w:t>stratums</w:t>
      </w:r>
      <w:r w:rsidRPr="00574C68">
        <w:t xml:space="preserve"> where changes are found to mature forest areas.</w:t>
      </w:r>
    </w:p>
    <w:p w14:paraId="280FE057" w14:textId="5B770833" w:rsidR="00CD4148" w:rsidRPr="00574C68" w:rsidRDefault="00AC0A0F" w:rsidP="00AC0A0F">
      <w:pPr>
        <w:ind w:firstLine="720"/>
        <w:jc w:val="thaiDistribute"/>
      </w:pPr>
      <w:r w:rsidRPr="00574C68">
        <w:rPr>
          <w:cs/>
        </w:rPr>
        <w:t xml:space="preserve">2) </w:t>
      </w:r>
      <w:r w:rsidRPr="00574C68">
        <w:t>Using the discount factor to distribute GHG emissions in the estimated baseline evenly throughout the project credit period as per the equation below.</w:t>
      </w:r>
    </w:p>
    <w:p w14:paraId="3E31DB08" w14:textId="77777777" w:rsidR="00AC0A0F" w:rsidRPr="00574C68" w:rsidRDefault="00AC0A0F" w:rsidP="00AC0A0F">
      <w:pPr>
        <w:ind w:firstLine="720"/>
        <w:jc w:val="thaiDistribute"/>
      </w:pPr>
    </w:p>
    <w:p w14:paraId="041E32BD" w14:textId="3B221858" w:rsidR="00CD4148" w:rsidRPr="00574C68" w:rsidRDefault="00B41901" w:rsidP="00CD4148">
      <w:pPr>
        <w:ind w:firstLine="720"/>
        <w:jc w:val="thaiDistribute"/>
        <w:rPr>
          <w:sz w:val="24"/>
          <w:szCs w:val="24"/>
        </w:rPr>
      </w:pPr>
      <m:oMathPara>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LT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 xml:space="preserve">tAC </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,trans</m:t>
              </m:r>
            </m:num>
            <m:den>
              <m:r>
                <w:rPr>
                  <w:rFonts w:ascii="Cambria Math" w:hAnsi="Cambria Math"/>
                  <w:sz w:val="24"/>
                  <w:szCs w:val="24"/>
                </w:rPr>
                <m:t>crediting period</m:t>
              </m:r>
            </m:den>
          </m:f>
        </m:oMath>
      </m:oMathPara>
    </w:p>
    <w:p w14:paraId="158D3AEE" w14:textId="77777777" w:rsidR="00CD4148" w:rsidRPr="00574C68" w:rsidRDefault="00CD4148" w:rsidP="00CD4148">
      <w:pPr>
        <w:ind w:firstLine="720"/>
        <w:jc w:val="thaiDistribute"/>
        <w:rPr>
          <w:sz w:val="24"/>
          <w:szCs w:val="24"/>
        </w:rPr>
      </w:pPr>
    </w:p>
    <w:p w14:paraId="661A6DC3" w14:textId="4521AFFB" w:rsidR="00CD4148" w:rsidRPr="00574C68" w:rsidRDefault="00E8307A" w:rsidP="00CD4148">
      <w:pPr>
        <w:ind w:firstLine="720"/>
        <w:jc w:val="thaiDistribute"/>
      </w:pPr>
      <w:r w:rsidRPr="00574C68">
        <w:t>Where</w:t>
      </w:r>
      <w:r w:rsidR="00CD4148" w:rsidRPr="00574C68">
        <w:rPr>
          <w:cs/>
        </w:rPr>
        <w:tab/>
      </w:r>
      <w:r w:rsidR="00CD4148" w:rsidRPr="00574C68">
        <w:rPr>
          <w:cs/>
        </w:rPr>
        <w:tab/>
      </w:r>
    </w:p>
    <w:p w14:paraId="1EF1BF9D" w14:textId="54B15255" w:rsidR="00CD4148" w:rsidRPr="00574C68" w:rsidRDefault="00B41901" w:rsidP="00CD4148">
      <w:pPr>
        <w:ind w:firstLine="720"/>
        <w:jc w:val="thaiDistribute"/>
        <w:rPr>
          <w:cs/>
        </w:rPr>
      </w:pP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LT</m:t>
            </m:r>
          </m:sub>
        </m:sSub>
      </m:oMath>
      <w:r w:rsidR="00CD4148" w:rsidRPr="00574C68">
        <w:tab/>
      </w:r>
      <w:r w:rsidR="00CD4148" w:rsidRPr="00574C68">
        <w:tab/>
      </w:r>
      <w:r w:rsidR="00CD4148" w:rsidRPr="00574C68">
        <w:tab/>
        <w:t>=</w:t>
      </w:r>
      <w:r w:rsidR="00CD4148" w:rsidRPr="00574C68">
        <w:tab/>
      </w:r>
      <w:r w:rsidR="00AC0A0F" w:rsidRPr="00574C68">
        <w:t xml:space="preserve">Area change discount factor </w:t>
      </w:r>
    </w:p>
    <w:p w14:paraId="3B50A17C" w14:textId="7486D29D" w:rsidR="00CD4148" w:rsidRPr="00574C68" w:rsidRDefault="00CD4148" w:rsidP="00D55472">
      <w:pPr>
        <w:ind w:left="2160" w:hanging="1440"/>
        <w:jc w:val="thaiDistribute"/>
      </w:pPr>
      <m:oMath>
        <m:r>
          <w:rPr>
            <w:rFonts w:ascii="Cambria Math" w:hAnsi="Cambria Math"/>
            <w:sz w:val="24"/>
            <w:szCs w:val="24"/>
          </w:rPr>
          <m:t xml:space="preserve">tAC </m:t>
        </m:r>
        <m:d>
          <m:dPr>
            <m:ctrlPr>
              <w:rPr>
                <w:rFonts w:ascii="Cambria Math" w:hAnsi="Cambria Math"/>
                <w:i/>
                <w:sz w:val="24"/>
                <w:szCs w:val="24"/>
              </w:rPr>
            </m:ctrlPr>
          </m:dPr>
          <m:e>
            <m:r>
              <w:rPr>
                <w:rFonts w:ascii="Cambria Math" w:hAnsi="Cambria Math"/>
                <w:sz w:val="24"/>
                <w:szCs w:val="24"/>
              </w:rPr>
              <m:t>i</m:t>
            </m:r>
          </m:e>
        </m:d>
        <m:r>
          <w:rPr>
            <w:rFonts w:ascii="Cambria Math" w:hAnsi="Cambria Math"/>
            <w:sz w:val="24"/>
            <w:szCs w:val="24"/>
          </w:rPr>
          <m:t>,trans</m:t>
        </m:r>
      </m:oMath>
      <w:r w:rsidRPr="00574C68">
        <w:tab/>
      </w:r>
      <w:r w:rsidRPr="00574C68">
        <w:rPr>
          <w:cs/>
        </w:rPr>
        <w:tab/>
      </w:r>
      <w:r w:rsidRPr="00574C68">
        <w:t>=</w:t>
      </w:r>
      <w:r w:rsidRPr="00574C68">
        <w:rPr>
          <w:rFonts w:hint="cs"/>
          <w:cs/>
        </w:rPr>
        <w:t xml:space="preserve"> </w:t>
      </w:r>
      <w:r w:rsidRPr="00574C68">
        <w:rPr>
          <w:cs/>
        </w:rPr>
        <w:tab/>
      </w:r>
      <w:r w:rsidR="00CD6C23" w:rsidRPr="00574C68">
        <w:t xml:space="preserve">Period of transition of </w:t>
      </w:r>
      <w:r w:rsidR="00251363" w:rsidRPr="00574C68">
        <w:t>stratum</w:t>
      </w:r>
      <w:r w:rsidR="00CD6C23" w:rsidRPr="00574C68">
        <w:t xml:space="preserve"> i to another</w:t>
      </w:r>
      <w:r w:rsidR="00251363" w:rsidRPr="00574C68">
        <w:t xml:space="preserve"> stratum</w:t>
      </w:r>
      <w:r w:rsidR="00CD6C23" w:rsidRPr="00574C68">
        <w:t xml:space="preserve"> (years)</w:t>
      </w:r>
      <w:r w:rsidR="00CD6C23" w:rsidRPr="00574C68">
        <w:rPr>
          <w:rFonts w:hint="cs"/>
          <w:cs/>
        </w:rPr>
        <w:t xml:space="preserve"> </w:t>
      </w:r>
    </w:p>
    <w:p w14:paraId="1F4FD569" w14:textId="137EB8DD" w:rsidR="00CD4148" w:rsidRPr="00574C68" w:rsidRDefault="00CD4148" w:rsidP="00CD4148">
      <w:pPr>
        <w:ind w:firstLine="720"/>
        <w:jc w:val="thaiDistribute"/>
      </w:pPr>
      <m:oMath>
        <m:r>
          <w:rPr>
            <w:rFonts w:ascii="Cambria Math" w:hAnsi="Cambria Math"/>
            <w:sz w:val="24"/>
            <w:szCs w:val="24"/>
          </w:rPr>
          <m:t>crediting period</m:t>
        </m:r>
      </m:oMath>
      <w:r w:rsidRPr="00574C68">
        <w:rPr>
          <w:sz w:val="24"/>
          <w:szCs w:val="24"/>
          <w:cs/>
        </w:rPr>
        <w:tab/>
      </w:r>
      <w:r w:rsidRPr="00574C68">
        <w:t>=</w:t>
      </w:r>
      <w:r w:rsidRPr="00574C68">
        <w:tab/>
      </w:r>
      <w:r w:rsidR="00CD6C23" w:rsidRPr="00574C68">
        <w:t xml:space="preserve">Project credit period (year) </w:t>
      </w:r>
    </w:p>
    <w:p w14:paraId="54BADBEF" w14:textId="77777777" w:rsidR="00CD4148" w:rsidRPr="00574C68" w:rsidRDefault="00CD4148" w:rsidP="00CD4148">
      <w:pPr>
        <w:ind w:firstLine="720"/>
        <w:jc w:val="thaiDistribute"/>
        <w:rPr>
          <w:sz w:val="24"/>
          <w:szCs w:val="24"/>
          <w:cs/>
        </w:rPr>
      </w:pPr>
    </w:p>
    <w:p w14:paraId="1F9441E8" w14:textId="730AD94D" w:rsidR="00363AB5" w:rsidRPr="00574C68" w:rsidRDefault="00CD6C23" w:rsidP="00363AB5">
      <w:pPr>
        <w:pStyle w:val="Heading2"/>
        <w:rPr>
          <w:color w:val="auto"/>
        </w:rPr>
      </w:pPr>
      <w:r w:rsidRPr="00574C68">
        <w:rPr>
          <w:color w:val="auto"/>
        </w:rPr>
        <w:t>5.1.7 Drivers</w:t>
      </w:r>
      <w:r w:rsidR="00363AB5" w:rsidRPr="00574C68">
        <w:rPr>
          <w:color w:val="auto"/>
        </w:rPr>
        <w:t xml:space="preserve"> of Forest Change</w:t>
      </w:r>
      <w:r w:rsidRPr="00574C68">
        <w:rPr>
          <w:color w:val="auto"/>
        </w:rPr>
        <w:t xml:space="preserve"> (</w:t>
      </w:r>
      <w:r w:rsidR="00363AB5" w:rsidRPr="00574C68">
        <w:rPr>
          <w:color w:val="auto"/>
        </w:rPr>
        <w:t>DoFC)</w:t>
      </w:r>
    </w:p>
    <w:p w14:paraId="71F80210" w14:textId="0C52F34B" w:rsidR="00CD6C23" w:rsidRPr="00574C68" w:rsidRDefault="00363AB5" w:rsidP="005B3B28">
      <w:pPr>
        <w:spacing w:before="120"/>
      </w:pPr>
      <w:r w:rsidRPr="00574C68">
        <w:tab/>
      </w:r>
      <w:r w:rsidR="00CD6C23" w:rsidRPr="00574C68">
        <w:t>Project developers must analyze the driving factors of forest area change by addressing the following issues:</w:t>
      </w:r>
    </w:p>
    <w:p w14:paraId="7792CD40" w14:textId="77777777" w:rsidR="00CD6C23" w:rsidRPr="00574C68" w:rsidRDefault="00CD6C23" w:rsidP="00CD6C23">
      <w:pPr>
        <w:spacing w:before="120"/>
        <w:ind w:firstLine="709"/>
      </w:pPr>
      <w:r w:rsidRPr="00574C68">
        <w:t>1) Driving factors of forest area change at national level (if any)</w:t>
      </w:r>
    </w:p>
    <w:p w14:paraId="654C316E" w14:textId="55D9006B" w:rsidR="00CD6C23" w:rsidRPr="00574C68" w:rsidRDefault="00CD6C23" w:rsidP="00CD6C23">
      <w:pPr>
        <w:spacing w:before="120"/>
        <w:ind w:firstLine="709"/>
      </w:pPr>
      <w:r w:rsidRPr="00574C68">
        <w:t>2) If no driving factor of forest area change is found at the national level Project developers must analyze with reference to internationally accepted norms, such as the concepts of David Kaimowitz and Arild Angelsen (1998), which use 5 simple factors as follows:</w:t>
      </w:r>
    </w:p>
    <w:p w14:paraId="1B25FB43" w14:textId="06455D53" w:rsidR="00CD6C23" w:rsidRPr="00574C68" w:rsidRDefault="00CD6C23" w:rsidP="00541C77">
      <w:pPr>
        <w:pStyle w:val="ListParagraph"/>
        <w:numPr>
          <w:ilvl w:val="0"/>
          <w:numId w:val="12"/>
        </w:numPr>
        <w:tabs>
          <w:tab w:val="left" w:pos="1134"/>
        </w:tabs>
        <w:spacing w:before="120"/>
        <w:ind w:hanging="357"/>
      </w:pPr>
      <w:r w:rsidRPr="00574C68">
        <w:rPr>
          <w:b/>
          <w:bCs/>
        </w:rPr>
        <w:t>Size and location of deforestation:</w:t>
      </w:r>
      <w:r w:rsidRPr="00574C68">
        <w:t xml:space="preserve"> estimated by remote sensing analysis and field survey.</w:t>
      </w:r>
    </w:p>
    <w:p w14:paraId="172CF3D2" w14:textId="77777777" w:rsidR="00CD6C23" w:rsidRPr="00574C68" w:rsidRDefault="00CD6C23" w:rsidP="00541C77">
      <w:pPr>
        <w:pStyle w:val="ListParagraph"/>
        <w:numPr>
          <w:ilvl w:val="0"/>
          <w:numId w:val="12"/>
        </w:numPr>
        <w:tabs>
          <w:tab w:val="left" w:pos="1134"/>
        </w:tabs>
        <w:spacing w:before="120"/>
        <w:ind w:hanging="357"/>
        <w:jc w:val="thaiDistribute"/>
      </w:pPr>
      <w:r w:rsidRPr="00574C68">
        <w:rPr>
          <w:b/>
          <w:bCs/>
        </w:rPr>
        <w:t xml:space="preserve">Stakeholders contributing to forest degradation: </w:t>
      </w:r>
      <w:r w:rsidRPr="00574C68">
        <w:t>analysis of individuals/communities/companies. involved in the region causing forest transformation.</w:t>
      </w:r>
    </w:p>
    <w:p w14:paraId="3C92F51C" w14:textId="734AB463" w:rsidR="00CD6C23" w:rsidRPr="00574C68" w:rsidRDefault="00CD6C23" w:rsidP="00541C77">
      <w:pPr>
        <w:pStyle w:val="ListParagraph"/>
        <w:numPr>
          <w:ilvl w:val="0"/>
          <w:numId w:val="12"/>
        </w:numPr>
        <w:tabs>
          <w:tab w:val="left" w:pos="1134"/>
        </w:tabs>
        <w:spacing w:before="120"/>
        <w:ind w:hanging="357"/>
        <w:jc w:val="thaiDistribute"/>
      </w:pPr>
      <w:r w:rsidRPr="00574C68">
        <w:rPr>
          <w:b/>
          <w:bCs/>
        </w:rPr>
        <w:t>Factors/Variables Factors that drive forest change:</w:t>
      </w:r>
      <w:r w:rsidRPr="00574C68">
        <w:t xml:space="preserve"> </w:t>
      </w:r>
      <w:r w:rsidR="00251363" w:rsidRPr="00574C68">
        <w:t>i</w:t>
      </w:r>
      <w:r w:rsidRPr="00574C68">
        <w:t>dentify the factors and variables that influence forest change activities undertaken by different stakeholder groups, such as demand for monocultures. community-based forestry, for example, which may include the factors mentioned below or others.</w:t>
      </w:r>
    </w:p>
    <w:p w14:paraId="7EA0ABF7" w14:textId="58DADC1C" w:rsidR="00CD305F" w:rsidRPr="00574C68" w:rsidRDefault="00CD6C23" w:rsidP="00541C77">
      <w:pPr>
        <w:pStyle w:val="ListParagraph"/>
        <w:numPr>
          <w:ilvl w:val="0"/>
          <w:numId w:val="13"/>
        </w:numPr>
        <w:tabs>
          <w:tab w:val="left" w:pos="1134"/>
        </w:tabs>
        <w:spacing w:before="120"/>
        <w:ind w:hanging="357"/>
        <w:jc w:val="thaiDistribute"/>
      </w:pPr>
      <w:r w:rsidRPr="00574C68">
        <w:t>L</w:t>
      </w:r>
      <w:r w:rsidR="00CD305F" w:rsidRPr="00574C68">
        <w:t>and allocation</w:t>
      </w:r>
    </w:p>
    <w:p w14:paraId="74F215F8" w14:textId="1EB6D50B" w:rsidR="00CD305F" w:rsidRPr="00574C68" w:rsidRDefault="00CD6C23" w:rsidP="00541C77">
      <w:pPr>
        <w:pStyle w:val="ListParagraph"/>
        <w:numPr>
          <w:ilvl w:val="0"/>
          <w:numId w:val="13"/>
        </w:numPr>
        <w:tabs>
          <w:tab w:val="left" w:pos="1134"/>
        </w:tabs>
        <w:spacing w:before="120"/>
        <w:ind w:hanging="357"/>
        <w:jc w:val="thaiDistribute"/>
      </w:pPr>
      <w:r w:rsidRPr="00574C68">
        <w:t>L</w:t>
      </w:r>
      <w:r w:rsidR="00D9116F" w:rsidRPr="00574C68">
        <w:t>abor allocation and migration</w:t>
      </w:r>
    </w:p>
    <w:p w14:paraId="0641C142" w14:textId="026E0744" w:rsidR="00D9116F" w:rsidRPr="00574C68" w:rsidRDefault="00CD6C23" w:rsidP="00541C77">
      <w:pPr>
        <w:pStyle w:val="ListParagraph"/>
        <w:numPr>
          <w:ilvl w:val="0"/>
          <w:numId w:val="13"/>
        </w:numPr>
        <w:tabs>
          <w:tab w:val="left" w:pos="1134"/>
        </w:tabs>
        <w:spacing w:before="120"/>
        <w:ind w:hanging="357"/>
        <w:jc w:val="thaiDistribute"/>
      </w:pPr>
      <w:r w:rsidRPr="00574C68">
        <w:t>C</w:t>
      </w:r>
      <w:r w:rsidR="00D9116F" w:rsidRPr="00574C68">
        <w:t>apital allocation</w:t>
      </w:r>
    </w:p>
    <w:p w14:paraId="239FC5B0" w14:textId="1AE06792" w:rsidR="00D9116F" w:rsidRPr="00574C68" w:rsidRDefault="00CD6C23" w:rsidP="00541C77">
      <w:pPr>
        <w:pStyle w:val="ListParagraph"/>
        <w:numPr>
          <w:ilvl w:val="0"/>
          <w:numId w:val="13"/>
        </w:numPr>
        <w:tabs>
          <w:tab w:val="left" w:pos="1134"/>
        </w:tabs>
        <w:spacing w:before="120"/>
        <w:ind w:hanging="357"/>
        <w:jc w:val="thaiDistribute"/>
      </w:pPr>
      <w:r w:rsidRPr="00574C68">
        <w:t>C</w:t>
      </w:r>
      <w:r w:rsidR="00D9116F" w:rsidRPr="00574C68">
        <w:t>onsumption</w:t>
      </w:r>
    </w:p>
    <w:p w14:paraId="436FBA11" w14:textId="189E1DA9" w:rsidR="00D9116F" w:rsidRPr="00574C68" w:rsidRDefault="00CD6C23" w:rsidP="00541C77">
      <w:pPr>
        <w:pStyle w:val="ListParagraph"/>
        <w:numPr>
          <w:ilvl w:val="0"/>
          <w:numId w:val="13"/>
        </w:numPr>
        <w:tabs>
          <w:tab w:val="left" w:pos="1134"/>
        </w:tabs>
        <w:spacing w:before="120"/>
        <w:ind w:hanging="357"/>
        <w:jc w:val="thaiDistribute"/>
      </w:pPr>
      <w:r w:rsidRPr="00574C68">
        <w:t>Other</w:t>
      </w:r>
      <w:r w:rsidR="00D9116F" w:rsidRPr="00574C68">
        <w:t xml:space="preserve"> technological and management decisions</w:t>
      </w:r>
    </w:p>
    <w:p w14:paraId="73E081CD" w14:textId="408F299E" w:rsidR="00CD6C23" w:rsidRPr="00574C68" w:rsidRDefault="00CD6C23" w:rsidP="00541C77">
      <w:pPr>
        <w:pStyle w:val="ListParagraph"/>
        <w:numPr>
          <w:ilvl w:val="0"/>
          <w:numId w:val="12"/>
        </w:numPr>
        <w:tabs>
          <w:tab w:val="left" w:pos="1134"/>
        </w:tabs>
        <w:spacing w:before="120"/>
        <w:ind w:hanging="357"/>
        <w:jc w:val="thaiDistribute"/>
      </w:pPr>
      <w:r w:rsidRPr="00574C68">
        <w:rPr>
          <w:b/>
          <w:bCs/>
        </w:rPr>
        <w:t>Contributing factors to forest cover change:</w:t>
      </w:r>
      <w:r w:rsidRPr="00574C68">
        <w:t xml:space="preserve"> These factors directly influence stakeholder decisions on forest degradation, such as wages, other costs, access to land. Technology and related information Risks Asset governance system government restrictions environmental (physical) factors</w:t>
      </w:r>
      <w:r w:rsidRPr="00574C68">
        <w:rPr>
          <w:rFonts w:hint="cs"/>
          <w:cs/>
        </w:rPr>
        <w:t>.</w:t>
      </w:r>
    </w:p>
    <w:p w14:paraId="2E13D1BB" w14:textId="6E81D670" w:rsidR="00CD6C23" w:rsidRPr="00574C68" w:rsidRDefault="00CD6C23" w:rsidP="00541C77">
      <w:pPr>
        <w:pStyle w:val="ListParagraph"/>
        <w:numPr>
          <w:ilvl w:val="0"/>
          <w:numId w:val="12"/>
        </w:numPr>
        <w:tabs>
          <w:tab w:val="left" w:pos="1134"/>
        </w:tabs>
        <w:spacing w:before="120"/>
        <w:ind w:hanging="357"/>
        <w:jc w:val="thaiDistribute"/>
      </w:pPr>
      <w:r w:rsidRPr="00574C68">
        <w:rPr>
          <w:b/>
          <w:bCs/>
        </w:rPr>
        <w:t>Macro and policy variables:</w:t>
      </w:r>
      <w:r w:rsidRPr="00574C68">
        <w:t xml:space="preserve"> These variables will not directly affect stakeholders who cause forest degradation</w:t>
      </w:r>
      <w:r w:rsidR="00E8307A" w:rsidRPr="00574C68">
        <w:t>, b</w:t>
      </w:r>
      <w:r w:rsidRPr="00574C68">
        <w:t xml:space="preserve">ut </w:t>
      </w:r>
      <w:r w:rsidR="00E8307A" w:rsidRPr="00574C68">
        <w:t>they</w:t>
      </w:r>
      <w:r w:rsidRPr="00574C68">
        <w:t xml:space="preserve"> affects the overall forest </w:t>
      </w:r>
      <w:r w:rsidRPr="00574C68">
        <w:lastRenderedPageBreak/>
        <w:t>area changes</w:t>
      </w:r>
      <w:r w:rsidR="00E8307A" w:rsidRPr="00574C68">
        <w:t xml:space="preserve"> </w:t>
      </w:r>
      <w:r w:rsidRPr="00574C68">
        <w:t>such as population growth</w:t>
      </w:r>
      <w:r w:rsidR="00E8307A" w:rsidRPr="00574C68">
        <w:t>,</w:t>
      </w:r>
      <w:r w:rsidRPr="00574C68">
        <w:t xml:space="preserve"> forest dependency ratio</w:t>
      </w:r>
      <w:r w:rsidR="00E8307A" w:rsidRPr="00574C68">
        <w:t>,</w:t>
      </w:r>
      <w:r w:rsidRPr="00574C68">
        <w:t xml:space="preserve"> </w:t>
      </w:r>
      <w:r w:rsidR="00E8307A" w:rsidRPr="00574C68">
        <w:t>g</w:t>
      </w:r>
      <w:r w:rsidRPr="00574C68">
        <w:t xml:space="preserve">overnment policies, customs duties, tax rates, </w:t>
      </w:r>
      <w:r w:rsidR="00E8307A" w:rsidRPr="00574C68">
        <w:t xml:space="preserve">and </w:t>
      </w:r>
      <w:r w:rsidRPr="00574C68">
        <w:t>international exchange rates</w:t>
      </w:r>
      <w:r w:rsidRPr="00574C68">
        <w:rPr>
          <w:rFonts w:hint="cs"/>
          <w:cs/>
        </w:rPr>
        <w:t>.</w:t>
      </w:r>
    </w:p>
    <w:p w14:paraId="3493FB24" w14:textId="029B9252" w:rsidR="00CD6C23" w:rsidRPr="00574C68" w:rsidRDefault="00CD6C23" w:rsidP="005B3B28">
      <w:pPr>
        <w:spacing w:before="120"/>
        <w:ind w:firstLine="720"/>
        <w:jc w:val="thaiDistribute"/>
        <w:rPr>
          <w:highlight w:val="yellow"/>
        </w:rPr>
      </w:pPr>
      <w:r w:rsidRPr="00574C68">
        <w:t xml:space="preserve">Areas affected by these drivers are often estimated using remote sensing technology in conjunction with field surveys. By referring to survey data from national forest statistics (tier </w:t>
      </w:r>
      <w:r w:rsidRPr="00574C68">
        <w:rPr>
          <w:cs/>
        </w:rPr>
        <w:t xml:space="preserve">2) </w:t>
      </w:r>
      <w:r w:rsidRPr="00574C68">
        <w:t xml:space="preserve">and project-level survey data (tier </w:t>
      </w:r>
      <w:r w:rsidRPr="00574C68">
        <w:rPr>
          <w:cs/>
        </w:rPr>
        <w:t>3)</w:t>
      </w:r>
      <w:r w:rsidRPr="00574C68">
        <w:t xml:space="preserve">, in the implementation of the project, REDD does not only consider carbon-related factors. Social, environmental and economic dimensions must also be taken into account. The evaluation method is as shown in Table </w:t>
      </w:r>
      <w:r w:rsidRPr="00574C68">
        <w:rPr>
          <w:cs/>
        </w:rPr>
        <w:t>7</w:t>
      </w:r>
      <w:r w:rsidRPr="00574C68">
        <w:t xml:space="preserve">, where each type of tool has different efficiency in obtaining data (Table </w:t>
      </w:r>
      <w:r w:rsidRPr="00574C68">
        <w:rPr>
          <w:cs/>
        </w:rPr>
        <w:t>8).</w:t>
      </w:r>
    </w:p>
    <w:p w14:paraId="477350F4" w14:textId="77777777" w:rsidR="00BD6B9B" w:rsidRPr="00574C68" w:rsidRDefault="00BD6B9B" w:rsidP="00BD6B9B">
      <w:pPr>
        <w:jc w:val="thaiDistribute"/>
      </w:pPr>
    </w:p>
    <w:p w14:paraId="2DF56AF9" w14:textId="23B9506C" w:rsidR="00BD6B9B" w:rsidRPr="00574C68" w:rsidRDefault="00D740D4" w:rsidP="005B3B28">
      <w:pPr>
        <w:spacing w:after="120"/>
        <w:jc w:val="thaiDistribute"/>
      </w:pPr>
      <w:r w:rsidRPr="00574C68">
        <w:rPr>
          <w:rFonts w:hint="cs"/>
          <w:b/>
          <w:bCs/>
        </w:rPr>
        <w:t>Table</w:t>
      </w:r>
      <w:r w:rsidR="00BD6B9B" w:rsidRPr="00574C68">
        <w:rPr>
          <w:rFonts w:hint="cs"/>
          <w:b/>
          <w:bCs/>
          <w:cs/>
        </w:rPr>
        <w:t xml:space="preserve"> </w:t>
      </w:r>
      <w:r w:rsidR="00BD6B9B" w:rsidRPr="00574C68">
        <w:rPr>
          <w:b/>
          <w:bCs/>
        </w:rPr>
        <w:t>7</w:t>
      </w:r>
      <w:r w:rsidR="00BD6B9B" w:rsidRPr="00574C68">
        <w:t xml:space="preserve"> </w:t>
      </w:r>
      <w:r w:rsidR="00172F7F" w:rsidRPr="00574C68">
        <w:t xml:space="preserve">Economic and Social Impact Assessment Guidelines for REDD Projects </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2120"/>
        <w:gridCol w:w="7"/>
        <w:gridCol w:w="1429"/>
        <w:gridCol w:w="17"/>
        <w:gridCol w:w="1680"/>
        <w:gridCol w:w="8"/>
        <w:gridCol w:w="1401"/>
        <w:gridCol w:w="18"/>
        <w:gridCol w:w="1328"/>
        <w:gridCol w:w="8"/>
      </w:tblGrid>
      <w:tr w:rsidR="00574C68" w:rsidRPr="00574C68" w14:paraId="1EB25B6A" w14:textId="77777777" w:rsidTr="00D60917">
        <w:trPr>
          <w:tblHeader/>
        </w:trPr>
        <w:tc>
          <w:tcPr>
            <w:tcW w:w="3830" w:type="dxa"/>
            <w:gridSpan w:val="3"/>
            <w:shd w:val="clear" w:color="auto" w:fill="auto"/>
          </w:tcPr>
          <w:p w14:paraId="3B158D20" w14:textId="5E3044D1" w:rsidR="00EF5CF6" w:rsidRPr="00574C68" w:rsidRDefault="00D740D4">
            <w:pPr>
              <w:jc w:val="center"/>
              <w:rPr>
                <w:b/>
                <w:bCs/>
                <w:cs/>
              </w:rPr>
            </w:pPr>
            <w:r w:rsidRPr="00574C68">
              <w:rPr>
                <w:rFonts w:hint="cs"/>
                <w:b/>
                <w:bCs/>
              </w:rPr>
              <w:t>Methodology</w:t>
            </w:r>
          </w:p>
        </w:tc>
        <w:tc>
          <w:tcPr>
            <w:tcW w:w="1086" w:type="dxa"/>
            <w:gridSpan w:val="2"/>
            <w:shd w:val="clear" w:color="auto" w:fill="auto"/>
          </w:tcPr>
          <w:p w14:paraId="44D3E715" w14:textId="70291274" w:rsidR="00232B0D" w:rsidRPr="00574C68" w:rsidRDefault="00232B0D" w:rsidP="00232B0D">
            <w:pPr>
              <w:jc w:val="center"/>
              <w:rPr>
                <w:b/>
                <w:bCs/>
              </w:rPr>
            </w:pPr>
            <w:r w:rsidRPr="00574C68">
              <w:rPr>
                <w:b/>
                <w:bCs/>
              </w:rPr>
              <w:t>Stakeholder discussion</w:t>
            </w:r>
          </w:p>
          <w:p w14:paraId="1054DE08" w14:textId="1AD0DAE2" w:rsidR="00EF5CF6" w:rsidRPr="00574C68" w:rsidRDefault="00EF5CF6">
            <w:pPr>
              <w:jc w:val="center"/>
              <w:rPr>
                <w:b/>
                <w:bCs/>
              </w:rPr>
            </w:pPr>
          </w:p>
        </w:tc>
        <w:tc>
          <w:tcPr>
            <w:tcW w:w="1842" w:type="dxa"/>
            <w:gridSpan w:val="2"/>
            <w:shd w:val="clear" w:color="auto" w:fill="auto"/>
          </w:tcPr>
          <w:p w14:paraId="22D6A4BC" w14:textId="6AD12DCE" w:rsidR="00EF5CF6" w:rsidRPr="00574C68" w:rsidRDefault="00232B0D">
            <w:pPr>
              <w:jc w:val="center"/>
              <w:rPr>
                <w:b/>
                <w:bCs/>
              </w:rPr>
            </w:pPr>
            <w:r w:rsidRPr="00574C68">
              <w:rPr>
                <w:b/>
                <w:bCs/>
              </w:rPr>
              <w:t>Forecasts based on stakeholder perspectives</w:t>
            </w:r>
          </w:p>
        </w:tc>
        <w:tc>
          <w:tcPr>
            <w:tcW w:w="1041" w:type="dxa"/>
            <w:gridSpan w:val="2"/>
            <w:shd w:val="clear" w:color="auto" w:fill="auto"/>
          </w:tcPr>
          <w:p w14:paraId="1F7A933F" w14:textId="56807D05" w:rsidR="00EF5CF6" w:rsidRPr="00574C68" w:rsidRDefault="00232B0D">
            <w:pPr>
              <w:jc w:val="center"/>
              <w:rPr>
                <w:b/>
                <w:bCs/>
              </w:rPr>
            </w:pPr>
            <w:r w:rsidRPr="00574C68">
              <w:rPr>
                <w:b/>
                <w:bCs/>
              </w:rPr>
              <w:t>Use of available information</w:t>
            </w:r>
          </w:p>
        </w:tc>
        <w:tc>
          <w:tcPr>
            <w:tcW w:w="1417" w:type="dxa"/>
            <w:gridSpan w:val="2"/>
            <w:shd w:val="clear" w:color="auto" w:fill="auto"/>
          </w:tcPr>
          <w:p w14:paraId="3C6F8E49" w14:textId="6F3296B4" w:rsidR="00EF5CF6" w:rsidRPr="00574C68" w:rsidRDefault="00232B0D">
            <w:pPr>
              <w:jc w:val="center"/>
              <w:rPr>
                <w:b/>
                <w:bCs/>
              </w:rPr>
            </w:pPr>
            <w:r w:rsidRPr="00574C68">
              <w:rPr>
                <w:b/>
                <w:bCs/>
              </w:rPr>
              <w:t>Project data collection</w:t>
            </w:r>
          </w:p>
        </w:tc>
      </w:tr>
      <w:tr w:rsidR="00574C68" w:rsidRPr="00574C68" w14:paraId="7A43E419" w14:textId="77777777" w:rsidTr="00D60917">
        <w:trPr>
          <w:gridAfter w:val="1"/>
          <w:wAfter w:w="8" w:type="dxa"/>
        </w:trPr>
        <w:tc>
          <w:tcPr>
            <w:tcW w:w="1129" w:type="dxa"/>
            <w:vMerge w:val="restart"/>
            <w:shd w:val="clear" w:color="auto" w:fill="auto"/>
          </w:tcPr>
          <w:p w14:paraId="3B69C3A1" w14:textId="6E87FC3C" w:rsidR="001A00C6" w:rsidRPr="00574C68" w:rsidRDefault="00232B0D" w:rsidP="001A00C6">
            <w:r w:rsidRPr="00574C68">
              <w:t>Data collection</w:t>
            </w:r>
          </w:p>
        </w:tc>
        <w:tc>
          <w:tcPr>
            <w:tcW w:w="2693" w:type="dxa"/>
            <w:shd w:val="clear" w:color="auto" w:fill="auto"/>
          </w:tcPr>
          <w:p w14:paraId="6382D453" w14:textId="7799C74D" w:rsidR="001A00C6" w:rsidRPr="00574C68" w:rsidRDefault="001A00C6" w:rsidP="001A00C6">
            <w:r w:rsidRPr="00574C68">
              <w:t>Participatory Rural Appraisal</w:t>
            </w:r>
            <w:r w:rsidR="00232B0D" w:rsidRPr="00574C68">
              <w:t xml:space="preserve"> (</w:t>
            </w:r>
            <w:r w:rsidRPr="00574C68">
              <w:t>PRA)</w:t>
            </w:r>
          </w:p>
        </w:tc>
        <w:tc>
          <w:tcPr>
            <w:tcW w:w="1086" w:type="dxa"/>
            <w:gridSpan w:val="2"/>
            <w:shd w:val="clear" w:color="auto" w:fill="auto"/>
          </w:tcPr>
          <w:p w14:paraId="2D185004" w14:textId="77777777" w:rsidR="001A00C6" w:rsidRPr="00574C68" w:rsidRDefault="001A00C6">
            <w:pPr>
              <w:jc w:val="center"/>
              <w:rPr>
                <w:b/>
                <w:bCs/>
              </w:rPr>
            </w:pPr>
            <w:r w:rsidRPr="00574C68">
              <w:rPr>
                <w:b/>
                <w:bCs/>
                <w:cs/>
              </w:rPr>
              <w:t>√</w:t>
            </w:r>
          </w:p>
        </w:tc>
        <w:tc>
          <w:tcPr>
            <w:tcW w:w="1842" w:type="dxa"/>
            <w:gridSpan w:val="2"/>
            <w:shd w:val="clear" w:color="auto" w:fill="auto"/>
          </w:tcPr>
          <w:p w14:paraId="18C27775" w14:textId="77777777" w:rsidR="001A00C6" w:rsidRPr="00574C68" w:rsidRDefault="001A00C6">
            <w:pPr>
              <w:jc w:val="center"/>
            </w:pPr>
            <w:r w:rsidRPr="00574C68">
              <w:rPr>
                <w:b/>
                <w:bCs/>
                <w:cs/>
              </w:rPr>
              <w:t>√</w:t>
            </w:r>
          </w:p>
        </w:tc>
        <w:tc>
          <w:tcPr>
            <w:tcW w:w="1041" w:type="dxa"/>
            <w:gridSpan w:val="2"/>
            <w:shd w:val="clear" w:color="auto" w:fill="auto"/>
          </w:tcPr>
          <w:p w14:paraId="776D7A59" w14:textId="77777777" w:rsidR="001A00C6" w:rsidRPr="00574C68" w:rsidRDefault="001A00C6">
            <w:pPr>
              <w:jc w:val="center"/>
              <w:rPr>
                <w:b/>
                <w:bCs/>
              </w:rPr>
            </w:pPr>
            <w:r w:rsidRPr="00574C68">
              <w:rPr>
                <w:b/>
                <w:bCs/>
                <w:cs/>
              </w:rPr>
              <w:t>X</w:t>
            </w:r>
          </w:p>
        </w:tc>
        <w:tc>
          <w:tcPr>
            <w:tcW w:w="1417" w:type="dxa"/>
            <w:gridSpan w:val="2"/>
            <w:shd w:val="clear" w:color="auto" w:fill="auto"/>
          </w:tcPr>
          <w:p w14:paraId="3DFBA709" w14:textId="77777777" w:rsidR="001A00C6" w:rsidRPr="00574C68" w:rsidRDefault="001A00C6">
            <w:pPr>
              <w:jc w:val="center"/>
            </w:pPr>
            <w:r w:rsidRPr="00574C68">
              <w:rPr>
                <w:b/>
                <w:bCs/>
                <w:cs/>
              </w:rPr>
              <w:t>√</w:t>
            </w:r>
          </w:p>
        </w:tc>
      </w:tr>
      <w:tr w:rsidR="00574C68" w:rsidRPr="00574C68" w14:paraId="450E6452" w14:textId="77777777" w:rsidTr="00D60917">
        <w:trPr>
          <w:gridAfter w:val="1"/>
          <w:wAfter w:w="8" w:type="dxa"/>
        </w:trPr>
        <w:tc>
          <w:tcPr>
            <w:tcW w:w="1129" w:type="dxa"/>
            <w:vMerge/>
            <w:shd w:val="clear" w:color="auto" w:fill="auto"/>
          </w:tcPr>
          <w:p w14:paraId="19929F80" w14:textId="77777777" w:rsidR="001A00C6" w:rsidRPr="00574C68" w:rsidRDefault="001A00C6" w:rsidP="001A00C6"/>
        </w:tc>
        <w:tc>
          <w:tcPr>
            <w:tcW w:w="2693" w:type="dxa"/>
            <w:shd w:val="clear" w:color="auto" w:fill="auto"/>
          </w:tcPr>
          <w:p w14:paraId="27F9421D" w14:textId="6A050B28" w:rsidR="001A00C6" w:rsidRPr="00574C68" w:rsidRDefault="00232B0D" w:rsidP="001A00C6">
            <w:r w:rsidRPr="00574C68">
              <w:t>H</w:t>
            </w:r>
            <w:r w:rsidR="001A00C6" w:rsidRPr="00574C68">
              <w:t xml:space="preserve">ousehold </w:t>
            </w:r>
            <w:r w:rsidRPr="00574C68">
              <w:t>s</w:t>
            </w:r>
            <w:r w:rsidR="001A00C6" w:rsidRPr="00574C68">
              <w:t>urvey</w:t>
            </w:r>
          </w:p>
        </w:tc>
        <w:tc>
          <w:tcPr>
            <w:tcW w:w="1086" w:type="dxa"/>
            <w:gridSpan w:val="2"/>
            <w:shd w:val="clear" w:color="auto" w:fill="auto"/>
          </w:tcPr>
          <w:p w14:paraId="206A08DC" w14:textId="77777777" w:rsidR="001A00C6" w:rsidRPr="00574C68" w:rsidRDefault="001A00C6">
            <w:pPr>
              <w:jc w:val="center"/>
            </w:pPr>
            <w:r w:rsidRPr="00574C68">
              <w:rPr>
                <w:b/>
                <w:bCs/>
                <w:cs/>
              </w:rPr>
              <w:t>√</w:t>
            </w:r>
          </w:p>
        </w:tc>
        <w:tc>
          <w:tcPr>
            <w:tcW w:w="1842" w:type="dxa"/>
            <w:gridSpan w:val="2"/>
            <w:shd w:val="clear" w:color="auto" w:fill="auto"/>
          </w:tcPr>
          <w:p w14:paraId="1EE2ADDA" w14:textId="77777777" w:rsidR="001A00C6" w:rsidRPr="00574C68" w:rsidRDefault="001A00C6">
            <w:pPr>
              <w:jc w:val="center"/>
            </w:pPr>
            <w:r w:rsidRPr="00574C68">
              <w:rPr>
                <w:b/>
                <w:bCs/>
                <w:cs/>
              </w:rPr>
              <w:t>√</w:t>
            </w:r>
          </w:p>
        </w:tc>
        <w:tc>
          <w:tcPr>
            <w:tcW w:w="1041" w:type="dxa"/>
            <w:gridSpan w:val="2"/>
            <w:shd w:val="clear" w:color="auto" w:fill="auto"/>
          </w:tcPr>
          <w:p w14:paraId="79343412" w14:textId="77777777" w:rsidR="001A00C6" w:rsidRPr="00574C68" w:rsidRDefault="001A00C6">
            <w:pPr>
              <w:jc w:val="center"/>
            </w:pPr>
            <w:r w:rsidRPr="00574C68">
              <w:rPr>
                <w:b/>
                <w:bCs/>
                <w:cs/>
              </w:rPr>
              <w:t>√</w:t>
            </w:r>
          </w:p>
        </w:tc>
        <w:tc>
          <w:tcPr>
            <w:tcW w:w="1417" w:type="dxa"/>
            <w:gridSpan w:val="2"/>
            <w:shd w:val="clear" w:color="auto" w:fill="auto"/>
          </w:tcPr>
          <w:p w14:paraId="62BE995D" w14:textId="77777777" w:rsidR="001A00C6" w:rsidRPr="00574C68" w:rsidRDefault="001A00C6">
            <w:pPr>
              <w:jc w:val="center"/>
            </w:pPr>
            <w:r w:rsidRPr="00574C68">
              <w:rPr>
                <w:b/>
                <w:bCs/>
                <w:cs/>
              </w:rPr>
              <w:t>√</w:t>
            </w:r>
          </w:p>
        </w:tc>
      </w:tr>
      <w:tr w:rsidR="00574C68" w:rsidRPr="00574C68" w14:paraId="3C723CEF" w14:textId="77777777" w:rsidTr="00D60917">
        <w:trPr>
          <w:gridAfter w:val="1"/>
          <w:wAfter w:w="8" w:type="dxa"/>
        </w:trPr>
        <w:tc>
          <w:tcPr>
            <w:tcW w:w="1129" w:type="dxa"/>
            <w:vMerge/>
            <w:shd w:val="clear" w:color="auto" w:fill="auto"/>
          </w:tcPr>
          <w:p w14:paraId="542B67F8" w14:textId="77777777" w:rsidR="001A00C6" w:rsidRPr="00574C68" w:rsidRDefault="001A00C6" w:rsidP="001A00C6"/>
        </w:tc>
        <w:tc>
          <w:tcPr>
            <w:tcW w:w="2693" w:type="dxa"/>
            <w:shd w:val="clear" w:color="auto" w:fill="auto"/>
          </w:tcPr>
          <w:p w14:paraId="64E1DF5D" w14:textId="718A1CE1" w:rsidR="001A00C6" w:rsidRPr="00574C68" w:rsidRDefault="00232B0D" w:rsidP="00D60917">
            <w:r w:rsidRPr="00574C68">
              <w:t xml:space="preserve">Key </w:t>
            </w:r>
            <w:r w:rsidR="001A00C6" w:rsidRPr="00574C68">
              <w:t>informant Interviews</w:t>
            </w:r>
          </w:p>
        </w:tc>
        <w:tc>
          <w:tcPr>
            <w:tcW w:w="1086" w:type="dxa"/>
            <w:gridSpan w:val="2"/>
            <w:shd w:val="clear" w:color="auto" w:fill="auto"/>
          </w:tcPr>
          <w:p w14:paraId="4842EC05" w14:textId="77777777" w:rsidR="001A00C6" w:rsidRPr="00574C68" w:rsidRDefault="001A00C6">
            <w:pPr>
              <w:jc w:val="center"/>
            </w:pPr>
            <w:r w:rsidRPr="00574C68">
              <w:rPr>
                <w:b/>
                <w:bCs/>
                <w:cs/>
              </w:rPr>
              <w:t>√</w:t>
            </w:r>
          </w:p>
        </w:tc>
        <w:tc>
          <w:tcPr>
            <w:tcW w:w="1842" w:type="dxa"/>
            <w:gridSpan w:val="2"/>
            <w:shd w:val="clear" w:color="auto" w:fill="auto"/>
          </w:tcPr>
          <w:p w14:paraId="4A65519C" w14:textId="77777777" w:rsidR="001A00C6" w:rsidRPr="00574C68" w:rsidRDefault="001A00C6">
            <w:pPr>
              <w:jc w:val="center"/>
            </w:pPr>
            <w:r w:rsidRPr="00574C68">
              <w:rPr>
                <w:b/>
                <w:bCs/>
                <w:cs/>
              </w:rPr>
              <w:t>X</w:t>
            </w:r>
          </w:p>
        </w:tc>
        <w:tc>
          <w:tcPr>
            <w:tcW w:w="1041" w:type="dxa"/>
            <w:gridSpan w:val="2"/>
            <w:shd w:val="clear" w:color="auto" w:fill="auto"/>
          </w:tcPr>
          <w:p w14:paraId="2BF8A6B0" w14:textId="77777777" w:rsidR="001A00C6" w:rsidRPr="00574C68" w:rsidRDefault="001A00C6">
            <w:pPr>
              <w:jc w:val="center"/>
            </w:pPr>
            <w:r w:rsidRPr="00574C68">
              <w:rPr>
                <w:b/>
                <w:bCs/>
                <w:cs/>
              </w:rPr>
              <w:t>X</w:t>
            </w:r>
          </w:p>
        </w:tc>
        <w:tc>
          <w:tcPr>
            <w:tcW w:w="1417" w:type="dxa"/>
            <w:gridSpan w:val="2"/>
            <w:shd w:val="clear" w:color="auto" w:fill="auto"/>
          </w:tcPr>
          <w:p w14:paraId="7D1F7FAE" w14:textId="77777777" w:rsidR="001A00C6" w:rsidRPr="00574C68" w:rsidRDefault="001A00C6">
            <w:pPr>
              <w:jc w:val="center"/>
            </w:pPr>
            <w:r w:rsidRPr="00574C68">
              <w:rPr>
                <w:b/>
                <w:bCs/>
                <w:cs/>
              </w:rPr>
              <w:t>√</w:t>
            </w:r>
          </w:p>
        </w:tc>
      </w:tr>
      <w:tr w:rsidR="00574C68" w:rsidRPr="00574C68" w14:paraId="35969EB9" w14:textId="77777777" w:rsidTr="00D60917">
        <w:trPr>
          <w:gridAfter w:val="1"/>
          <w:wAfter w:w="8" w:type="dxa"/>
        </w:trPr>
        <w:tc>
          <w:tcPr>
            <w:tcW w:w="1129" w:type="dxa"/>
            <w:vMerge/>
            <w:shd w:val="clear" w:color="auto" w:fill="auto"/>
          </w:tcPr>
          <w:p w14:paraId="05986715" w14:textId="77777777" w:rsidR="001A00C6" w:rsidRPr="00574C68" w:rsidRDefault="001A00C6">
            <w:pPr>
              <w:jc w:val="thaiDistribute"/>
            </w:pPr>
          </w:p>
        </w:tc>
        <w:tc>
          <w:tcPr>
            <w:tcW w:w="2693" w:type="dxa"/>
            <w:shd w:val="clear" w:color="auto" w:fill="auto"/>
          </w:tcPr>
          <w:p w14:paraId="42B74454" w14:textId="7D35FA50" w:rsidR="001A00C6" w:rsidRPr="00574C68" w:rsidRDefault="00232B0D" w:rsidP="001A00C6">
            <w:r w:rsidRPr="00574C68">
              <w:t>F</w:t>
            </w:r>
            <w:r w:rsidR="001A00C6" w:rsidRPr="00574C68">
              <w:t>ocus group discussion</w:t>
            </w:r>
          </w:p>
        </w:tc>
        <w:tc>
          <w:tcPr>
            <w:tcW w:w="1086" w:type="dxa"/>
            <w:gridSpan w:val="2"/>
            <w:shd w:val="clear" w:color="auto" w:fill="auto"/>
          </w:tcPr>
          <w:p w14:paraId="0BC53119" w14:textId="77777777" w:rsidR="001A00C6" w:rsidRPr="00574C68" w:rsidRDefault="001A00C6">
            <w:pPr>
              <w:jc w:val="center"/>
            </w:pPr>
            <w:r w:rsidRPr="00574C68">
              <w:rPr>
                <w:b/>
                <w:bCs/>
                <w:cs/>
              </w:rPr>
              <w:t>√</w:t>
            </w:r>
          </w:p>
        </w:tc>
        <w:tc>
          <w:tcPr>
            <w:tcW w:w="1842" w:type="dxa"/>
            <w:gridSpan w:val="2"/>
            <w:shd w:val="clear" w:color="auto" w:fill="auto"/>
          </w:tcPr>
          <w:p w14:paraId="26F932BF" w14:textId="77777777" w:rsidR="001A00C6" w:rsidRPr="00574C68" w:rsidRDefault="001A00C6">
            <w:pPr>
              <w:jc w:val="center"/>
            </w:pPr>
            <w:r w:rsidRPr="00574C68">
              <w:rPr>
                <w:b/>
                <w:bCs/>
                <w:cs/>
              </w:rPr>
              <w:t>X</w:t>
            </w:r>
          </w:p>
        </w:tc>
        <w:tc>
          <w:tcPr>
            <w:tcW w:w="1041" w:type="dxa"/>
            <w:gridSpan w:val="2"/>
            <w:shd w:val="clear" w:color="auto" w:fill="auto"/>
          </w:tcPr>
          <w:p w14:paraId="411C98BC" w14:textId="77777777" w:rsidR="001A00C6" w:rsidRPr="00574C68" w:rsidRDefault="001A00C6">
            <w:pPr>
              <w:jc w:val="center"/>
            </w:pPr>
            <w:r w:rsidRPr="00574C68">
              <w:rPr>
                <w:b/>
                <w:bCs/>
                <w:cs/>
              </w:rPr>
              <w:t>X</w:t>
            </w:r>
          </w:p>
        </w:tc>
        <w:tc>
          <w:tcPr>
            <w:tcW w:w="1417" w:type="dxa"/>
            <w:gridSpan w:val="2"/>
            <w:shd w:val="clear" w:color="auto" w:fill="auto"/>
          </w:tcPr>
          <w:p w14:paraId="011C4BDA" w14:textId="77777777" w:rsidR="001A00C6" w:rsidRPr="00574C68" w:rsidRDefault="001A00C6">
            <w:pPr>
              <w:jc w:val="center"/>
            </w:pPr>
            <w:r w:rsidRPr="00574C68">
              <w:rPr>
                <w:b/>
                <w:bCs/>
                <w:cs/>
              </w:rPr>
              <w:t>√</w:t>
            </w:r>
          </w:p>
        </w:tc>
      </w:tr>
      <w:tr w:rsidR="002803D9" w:rsidRPr="00574C68" w14:paraId="40147679" w14:textId="77777777" w:rsidTr="00D60917">
        <w:trPr>
          <w:gridAfter w:val="1"/>
          <w:wAfter w:w="8" w:type="dxa"/>
        </w:trPr>
        <w:tc>
          <w:tcPr>
            <w:tcW w:w="1129" w:type="dxa"/>
            <w:shd w:val="clear" w:color="auto" w:fill="auto"/>
          </w:tcPr>
          <w:p w14:paraId="6E53DF58" w14:textId="44498711" w:rsidR="001A00C6" w:rsidRPr="00574C68" w:rsidRDefault="00232B0D" w:rsidP="00232B0D">
            <w:pPr>
              <w:rPr>
                <w:cs/>
              </w:rPr>
            </w:pPr>
            <w:r w:rsidRPr="00574C68">
              <w:t>Use of secondary data</w:t>
            </w:r>
          </w:p>
        </w:tc>
        <w:tc>
          <w:tcPr>
            <w:tcW w:w="2693" w:type="dxa"/>
            <w:shd w:val="clear" w:color="auto" w:fill="auto"/>
          </w:tcPr>
          <w:p w14:paraId="22AC2ADB" w14:textId="69059937" w:rsidR="001A00C6" w:rsidRPr="00574C68" w:rsidRDefault="00232B0D">
            <w:pPr>
              <w:jc w:val="thaiDistribute"/>
            </w:pPr>
            <w:r w:rsidRPr="00574C68">
              <w:t>Population census</w:t>
            </w:r>
          </w:p>
          <w:p w14:paraId="41F4DF03" w14:textId="6E7EC74E" w:rsidR="001A00C6" w:rsidRPr="00574C68" w:rsidRDefault="00232B0D">
            <w:pPr>
              <w:jc w:val="thaiDistribute"/>
            </w:pPr>
            <w:r w:rsidRPr="00574C68">
              <w:t>Academic publications</w:t>
            </w:r>
          </w:p>
        </w:tc>
        <w:tc>
          <w:tcPr>
            <w:tcW w:w="1086" w:type="dxa"/>
            <w:gridSpan w:val="2"/>
            <w:shd w:val="clear" w:color="auto" w:fill="auto"/>
          </w:tcPr>
          <w:p w14:paraId="6A1C4C8E" w14:textId="77777777" w:rsidR="001A00C6" w:rsidRPr="00574C68" w:rsidRDefault="001A00C6">
            <w:pPr>
              <w:jc w:val="center"/>
            </w:pPr>
            <w:r w:rsidRPr="00574C68">
              <w:rPr>
                <w:b/>
                <w:bCs/>
                <w:cs/>
              </w:rPr>
              <w:t>X</w:t>
            </w:r>
          </w:p>
        </w:tc>
        <w:tc>
          <w:tcPr>
            <w:tcW w:w="1842" w:type="dxa"/>
            <w:gridSpan w:val="2"/>
            <w:shd w:val="clear" w:color="auto" w:fill="auto"/>
          </w:tcPr>
          <w:p w14:paraId="5AB1D4F3" w14:textId="77777777" w:rsidR="001A00C6" w:rsidRPr="00574C68" w:rsidRDefault="001A00C6">
            <w:pPr>
              <w:jc w:val="center"/>
            </w:pPr>
            <w:r w:rsidRPr="00574C68">
              <w:rPr>
                <w:b/>
                <w:bCs/>
                <w:cs/>
              </w:rPr>
              <w:t>X</w:t>
            </w:r>
          </w:p>
        </w:tc>
        <w:tc>
          <w:tcPr>
            <w:tcW w:w="1041" w:type="dxa"/>
            <w:gridSpan w:val="2"/>
            <w:shd w:val="clear" w:color="auto" w:fill="auto"/>
          </w:tcPr>
          <w:p w14:paraId="734367A9" w14:textId="77777777" w:rsidR="001A00C6" w:rsidRPr="00574C68" w:rsidRDefault="001A00C6">
            <w:pPr>
              <w:jc w:val="center"/>
            </w:pPr>
            <w:r w:rsidRPr="00574C68">
              <w:rPr>
                <w:b/>
                <w:bCs/>
                <w:cs/>
              </w:rPr>
              <w:t>√</w:t>
            </w:r>
          </w:p>
        </w:tc>
        <w:tc>
          <w:tcPr>
            <w:tcW w:w="1417" w:type="dxa"/>
            <w:gridSpan w:val="2"/>
            <w:shd w:val="clear" w:color="auto" w:fill="auto"/>
          </w:tcPr>
          <w:p w14:paraId="7BECA21F" w14:textId="77777777" w:rsidR="001A00C6" w:rsidRPr="00574C68" w:rsidRDefault="001A00C6">
            <w:pPr>
              <w:jc w:val="center"/>
            </w:pPr>
            <w:r w:rsidRPr="00574C68">
              <w:rPr>
                <w:b/>
                <w:bCs/>
                <w:cs/>
              </w:rPr>
              <w:t>X</w:t>
            </w:r>
          </w:p>
        </w:tc>
      </w:tr>
    </w:tbl>
    <w:p w14:paraId="0FE79F51" w14:textId="77777777" w:rsidR="002872B6" w:rsidRPr="00574C68" w:rsidRDefault="002872B6" w:rsidP="00675A47">
      <w:pPr>
        <w:ind w:left="993" w:hanging="993"/>
        <w:jc w:val="thaiDistribute"/>
      </w:pPr>
    </w:p>
    <w:p w14:paraId="6C11D97E" w14:textId="3847F85E" w:rsidR="00642738" w:rsidRPr="00574C68" w:rsidRDefault="00D740D4" w:rsidP="00172F7F">
      <w:pPr>
        <w:ind w:left="851" w:hanging="851"/>
        <w:jc w:val="thaiDistribute"/>
      </w:pPr>
      <w:r w:rsidRPr="00574C68">
        <w:rPr>
          <w:rFonts w:hint="cs"/>
          <w:b/>
          <w:bCs/>
        </w:rPr>
        <w:t>Table</w:t>
      </w:r>
      <w:r w:rsidR="00280AE4" w:rsidRPr="00574C68">
        <w:rPr>
          <w:rFonts w:hint="cs"/>
          <w:b/>
          <w:bCs/>
          <w:cs/>
        </w:rPr>
        <w:t xml:space="preserve"> </w:t>
      </w:r>
      <w:r w:rsidR="00280AE4" w:rsidRPr="00574C68">
        <w:rPr>
          <w:b/>
          <w:bCs/>
        </w:rPr>
        <w:t>8</w:t>
      </w:r>
      <w:r w:rsidR="00280AE4" w:rsidRPr="00574C68">
        <w:t xml:space="preserve"> </w:t>
      </w:r>
      <w:r w:rsidR="00172F7F" w:rsidRPr="00574C68">
        <w:t>The effectiveness of socio-economic impact assessment tools to analyze the drivers of forest cover change</w:t>
      </w:r>
    </w:p>
    <w:p w14:paraId="03D1B94D" w14:textId="77777777" w:rsidR="00642738" w:rsidRPr="00574C68" w:rsidRDefault="00E121F8" w:rsidP="00642738">
      <w:pPr>
        <w:jc w:val="thaiDistribute"/>
      </w:pPr>
      <w:r w:rsidRPr="00574C68">
        <w:rPr>
          <w:noProof/>
        </w:rPr>
        <w:lastRenderedPageBreak/>
        <w:drawing>
          <wp:inline distT="0" distB="0" distL="0" distR="0" wp14:anchorId="76E4B26B" wp14:editId="3E9DA789">
            <wp:extent cx="5723890" cy="2746375"/>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11" cstate="print">
                      <a:extLst>
                        <a:ext uri="{28A0092B-C50C-407E-A947-70E740481C1C}">
                          <a14:useLocalDpi xmlns:a14="http://schemas.microsoft.com/office/drawing/2010/main" val="0"/>
                        </a:ext>
                      </a:extLst>
                    </a:blip>
                    <a:srcRect l="10301" t="21361" r="13956" b="14003"/>
                    <a:stretch>
                      <a:fillRect/>
                    </a:stretch>
                  </pic:blipFill>
                  <pic:spPr bwMode="auto">
                    <a:xfrm>
                      <a:off x="0" y="0"/>
                      <a:ext cx="5723890" cy="2746375"/>
                    </a:xfrm>
                    <a:prstGeom prst="rect">
                      <a:avLst/>
                    </a:prstGeom>
                    <a:noFill/>
                    <a:ln>
                      <a:noFill/>
                    </a:ln>
                  </pic:spPr>
                </pic:pic>
              </a:graphicData>
            </a:graphic>
          </wp:inline>
        </w:drawing>
      </w:r>
    </w:p>
    <w:p w14:paraId="1FBE82A3" w14:textId="77777777" w:rsidR="00642738" w:rsidRPr="00574C68" w:rsidRDefault="00642738" w:rsidP="00642738">
      <w:pPr>
        <w:jc w:val="thaiDistribute"/>
      </w:pPr>
    </w:p>
    <w:p w14:paraId="6D45C769" w14:textId="77777777" w:rsidR="006324C2" w:rsidRPr="00574C68" w:rsidRDefault="00675A47" w:rsidP="006324C2">
      <w:pPr>
        <w:jc w:val="thaiDistribute"/>
      </w:pPr>
      <w:r w:rsidRPr="00574C68">
        <w:rPr>
          <w:cs/>
        </w:rPr>
        <w:tab/>
      </w:r>
      <w:r w:rsidR="006324C2" w:rsidRPr="00574C68">
        <w:t xml:space="preserve">This methodology allows for a number of methods to be assessed depending on the suitability of the data, such as </w:t>
      </w:r>
      <w:r w:rsidR="006324C2" w:rsidRPr="00574C68">
        <w:rPr>
          <w:cs/>
        </w:rPr>
        <w:t xml:space="preserve">1) </w:t>
      </w:r>
      <w:r w:rsidR="006324C2" w:rsidRPr="00574C68">
        <w:t xml:space="preserve">questionnaires </w:t>
      </w:r>
      <w:r w:rsidR="006324C2" w:rsidRPr="00574C68">
        <w:rPr>
          <w:cs/>
        </w:rPr>
        <w:t xml:space="preserve">2) </w:t>
      </w:r>
      <w:r w:rsidR="006324C2" w:rsidRPr="00574C68">
        <w:t xml:space="preserve">checklists </w:t>
      </w:r>
      <w:r w:rsidR="006324C2" w:rsidRPr="00574C68">
        <w:rPr>
          <w:cs/>
        </w:rPr>
        <w:t xml:space="preserve">3) </w:t>
      </w:r>
      <w:r w:rsidR="006324C2" w:rsidRPr="00574C68">
        <w:t xml:space="preserve">interview recordings and discussions </w:t>
      </w:r>
      <w:r w:rsidR="006324C2" w:rsidRPr="00574C68">
        <w:rPr>
          <w:cs/>
        </w:rPr>
        <w:t xml:space="preserve">4) </w:t>
      </w:r>
      <w:r w:rsidR="006324C2" w:rsidRPr="00574C68">
        <w:t xml:space="preserve">audiovisual interviews and discussions. </w:t>
      </w:r>
      <w:r w:rsidR="006324C2" w:rsidRPr="00574C68">
        <w:rPr>
          <w:cs/>
        </w:rPr>
        <w:t xml:space="preserve">5) </w:t>
      </w:r>
      <w:r w:rsidR="006324C2" w:rsidRPr="00574C68">
        <w:t xml:space="preserve">Observational records </w:t>
      </w:r>
      <w:r w:rsidR="006324C2" w:rsidRPr="00574C68">
        <w:rPr>
          <w:cs/>
        </w:rPr>
        <w:t xml:space="preserve">6) </w:t>
      </w:r>
      <w:r w:rsidR="006324C2" w:rsidRPr="00574C68">
        <w:t>Records of previous surveys and studies or others</w:t>
      </w:r>
    </w:p>
    <w:p w14:paraId="6AA65B83" w14:textId="060C68EC" w:rsidR="00642738" w:rsidRPr="00574C68" w:rsidRDefault="006324C2" w:rsidP="006324C2">
      <w:pPr>
        <w:ind w:firstLine="709"/>
        <w:jc w:val="thaiDistribute"/>
      </w:pPr>
      <w:r w:rsidRPr="00574C68">
        <w:t xml:space="preserve">Assessment frequency requires at least one evaluation before every update of </w:t>
      </w:r>
      <w:r w:rsidR="00E8307A" w:rsidRPr="00574C68">
        <w:t>baseline</w:t>
      </w:r>
      <w:r w:rsidRPr="00574C68">
        <w:t xml:space="preserve"> data.</w:t>
      </w:r>
      <w:r w:rsidR="008E1A87" w:rsidRPr="00574C68">
        <w:t xml:space="preserve"> </w:t>
      </w:r>
    </w:p>
    <w:p w14:paraId="0B11A88E" w14:textId="5164279F" w:rsidR="008E1A87" w:rsidRPr="00574C68" w:rsidRDefault="008E1A87" w:rsidP="008E1A87">
      <w:pPr>
        <w:jc w:val="thaiDistribute"/>
      </w:pPr>
      <w:r w:rsidRPr="00574C68">
        <w:rPr>
          <w:cs/>
        </w:rPr>
        <w:tab/>
      </w:r>
    </w:p>
    <w:p w14:paraId="3F7BFBA5" w14:textId="0A0D3057" w:rsidR="006B3FB9" w:rsidRPr="00574C68" w:rsidRDefault="008E1A87" w:rsidP="008E1A87">
      <w:pPr>
        <w:jc w:val="thaiDistribute"/>
      </w:pPr>
      <w:r w:rsidRPr="00574C68">
        <w:rPr>
          <w:cs/>
        </w:rPr>
        <w:tab/>
      </w:r>
      <w:r w:rsidR="006324C2" w:rsidRPr="00574C68">
        <w:t>Any sampling must refer to a statistical method or accepted standard and a good representation of the populations to be studied.</w:t>
      </w:r>
    </w:p>
    <w:p w14:paraId="1271BB4A" w14:textId="2521DE4F" w:rsidR="00D930AB" w:rsidRPr="00574C68" w:rsidRDefault="006324C2" w:rsidP="006B3FB9">
      <w:pPr>
        <w:ind w:firstLine="720"/>
        <w:jc w:val="thaiDistribute"/>
      </w:pPr>
      <w:r w:rsidRPr="00574C68">
        <w:t xml:space="preserve">The data on the drivers of forest cover change above affect carbon stocks in forest areas. This has to be calculated in order to estimate changes in carbon </w:t>
      </w:r>
      <w:r w:rsidR="00E8307A" w:rsidRPr="00574C68">
        <w:t>Sink</w:t>
      </w:r>
      <w:r w:rsidRPr="00574C68">
        <w:t xml:space="preserve"> spatially.</w:t>
      </w:r>
    </w:p>
    <w:p w14:paraId="302AD143" w14:textId="4EE5A413" w:rsidR="005E0A15" w:rsidRPr="00574C68" w:rsidRDefault="006B3FB9" w:rsidP="006B3FB9">
      <w:pPr>
        <w:pStyle w:val="Heading2"/>
        <w:rPr>
          <w:color w:val="auto"/>
        </w:rPr>
      </w:pPr>
      <w:bookmarkStart w:id="15" w:name="_Hlk105235648"/>
      <w:r w:rsidRPr="00574C68">
        <w:rPr>
          <w:color w:val="auto"/>
        </w:rPr>
        <w:t>5.</w:t>
      </w:r>
      <w:r w:rsidR="00E732BF" w:rsidRPr="00574C68">
        <w:rPr>
          <w:color w:val="auto"/>
        </w:rPr>
        <w:t>2</w:t>
      </w:r>
      <w:r w:rsidRPr="00574C68">
        <w:rPr>
          <w:color w:val="auto"/>
        </w:rPr>
        <w:t xml:space="preserve"> </w:t>
      </w:r>
      <w:r w:rsidR="009C6A08" w:rsidRPr="00574C68">
        <w:rPr>
          <w:color w:val="auto"/>
        </w:rPr>
        <w:t>Baseline net GHG removals by sinks</w:t>
      </w:r>
    </w:p>
    <w:p w14:paraId="75AAC6D6" w14:textId="5F3108E4" w:rsidR="005E0A15" w:rsidRPr="00574C68" w:rsidRDefault="005E0A15" w:rsidP="005E0A15">
      <w:r w:rsidRPr="00574C68">
        <w:tab/>
      </w:r>
      <w:r w:rsidR="006324C2" w:rsidRPr="00574C68">
        <w:t xml:space="preserve">The net GHG </w:t>
      </w:r>
      <w:r w:rsidR="00251363" w:rsidRPr="00574C68">
        <w:t>removals by sinks</w:t>
      </w:r>
      <w:r w:rsidR="006324C2" w:rsidRPr="00574C68">
        <w:t xml:space="preserve"> of the base</w:t>
      </w:r>
      <w:r w:rsidR="00251363" w:rsidRPr="00574C68">
        <w:t>line</w:t>
      </w:r>
      <w:r w:rsidR="006324C2" w:rsidRPr="00574C68">
        <w:t xml:space="preserve"> considers the change in carbon </w:t>
      </w:r>
      <w:r w:rsidR="00E8307A" w:rsidRPr="00574C68">
        <w:t>Sink</w:t>
      </w:r>
      <w:r w:rsidR="006324C2" w:rsidRPr="00574C68">
        <w:t xml:space="preserve"> or carbon loss from forest degradation</w:t>
      </w:r>
      <w:r w:rsidR="00251363" w:rsidRPr="00574C68">
        <w:t xml:space="preserve"> </w:t>
      </w:r>
      <w:r w:rsidR="006324C2" w:rsidRPr="00574C68">
        <w:t xml:space="preserve">and change in net GHG </w:t>
      </w:r>
      <w:r w:rsidR="00251363" w:rsidRPr="00574C68">
        <w:t>stocks</w:t>
      </w:r>
      <w:r w:rsidR="006324C2" w:rsidRPr="00574C68">
        <w:t xml:space="preserve"> of AR activities in the baseline  as follows:</w:t>
      </w:r>
      <w:r w:rsidR="006324C2" w:rsidRPr="00574C68">
        <w:rPr>
          <w:rFonts w:hint="cs"/>
        </w:rPr>
        <w:t xml:space="preserve"> </w:t>
      </w:r>
    </w:p>
    <w:p w14:paraId="339AF53B" w14:textId="77777777" w:rsidR="005E0A15" w:rsidRPr="00574C68" w:rsidRDefault="005E0A15" w:rsidP="005E0A15"/>
    <w:p w14:paraId="5ABEAB14" w14:textId="77777777" w:rsidR="006B3FB9" w:rsidRPr="00574C68" w:rsidRDefault="005E0A15" w:rsidP="005E0A15">
      <w:pPr>
        <w:pStyle w:val="Heading3"/>
        <w:rPr>
          <w:color w:val="auto"/>
        </w:rPr>
      </w:pPr>
      <w:r w:rsidRPr="00574C68">
        <w:rPr>
          <w:color w:val="auto"/>
        </w:rPr>
        <w:t xml:space="preserve">5.8.1 </w:t>
      </w:r>
      <w:r w:rsidR="006B3FB9" w:rsidRPr="00574C68">
        <w:rPr>
          <w:color w:val="auto"/>
        </w:rPr>
        <w:t>REDD</w:t>
      </w:r>
    </w:p>
    <w:bookmarkEnd w:id="15"/>
    <w:p w14:paraId="5FB60584" w14:textId="4B622F31" w:rsidR="006B3FB9" w:rsidRPr="00574C68" w:rsidRDefault="006324C2" w:rsidP="009336FA">
      <w:pPr>
        <w:ind w:firstLine="720"/>
        <w:jc w:val="thaiDistribute"/>
      </w:pPr>
      <w:r w:rsidRPr="00574C68">
        <w:t>Deforestation is the conversion of forest areas to other land uses. Changes in carbon stocks in forest areas were derived from the application of geographic information systems. Field inspections will assess the carbon content of each stratum through data collection in sampling plots. to assess the carbon footprint of the entire area</w:t>
      </w:r>
      <w:r w:rsidRPr="00574C68">
        <w:rPr>
          <w:rFonts w:hint="cs"/>
          <w:cs/>
        </w:rPr>
        <w:t>.</w:t>
      </w:r>
    </w:p>
    <w:p w14:paraId="64FE7E54" w14:textId="77777777" w:rsidR="007C2B92" w:rsidRPr="00574C68" w:rsidRDefault="007C2B92" w:rsidP="009336FA">
      <w:pPr>
        <w:ind w:firstLine="720"/>
        <w:jc w:val="thaiDistribute"/>
      </w:pPr>
    </w:p>
    <w:p w14:paraId="12415381" w14:textId="77777777" w:rsidR="00C56C22" w:rsidRPr="00574C68" w:rsidRDefault="00B41901" w:rsidP="00CB3651">
      <w:pPr>
        <w:spacing w:before="100" w:beforeAutospacing="1" w:after="100" w:afterAutospacing="1"/>
        <w:ind w:firstLine="720"/>
        <w:rPr>
          <w:i/>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REDD,BSL,i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SOC_BSL,i</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REDD,i</m:t>
                  </m:r>
                </m:sub>
              </m:sSub>
            </m:den>
          </m:f>
        </m:oMath>
      </m:oMathPara>
    </w:p>
    <w:p w14:paraId="6F2D406C" w14:textId="0FE14B62" w:rsidR="00C56C22" w:rsidRPr="00574C68" w:rsidRDefault="00E8307A" w:rsidP="00C56C22">
      <w:pPr>
        <w:ind w:firstLine="720"/>
      </w:pPr>
      <w:r w:rsidRPr="00574C68">
        <w:rPr>
          <w:rFonts w:hint="cs"/>
        </w:rPr>
        <w:t>Where</w:t>
      </w:r>
    </w:p>
    <w:tbl>
      <w:tblPr>
        <w:tblW w:w="0" w:type="auto"/>
        <w:tblLook w:val="04A0" w:firstRow="1" w:lastRow="0" w:firstColumn="1" w:lastColumn="0" w:noHBand="0" w:noVBand="1"/>
      </w:tblPr>
      <w:tblGrid>
        <w:gridCol w:w="2573"/>
        <w:gridCol w:w="479"/>
        <w:gridCol w:w="5926"/>
        <w:gridCol w:w="48"/>
      </w:tblGrid>
      <w:tr w:rsidR="00574C68" w:rsidRPr="00574C68" w14:paraId="3EC2E39F" w14:textId="77777777" w:rsidTr="002931E6">
        <w:trPr>
          <w:gridAfter w:val="1"/>
          <w:wAfter w:w="48" w:type="dxa"/>
        </w:trPr>
        <w:tc>
          <w:tcPr>
            <w:tcW w:w="2573" w:type="dxa"/>
            <w:shd w:val="clear" w:color="auto" w:fill="auto"/>
          </w:tcPr>
          <w:p w14:paraId="360D50CB" w14:textId="77777777" w:rsidR="00C56C22" w:rsidRPr="00574C68" w:rsidRDefault="00B41901" w:rsidP="0004106B">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REDD,BSL,i</m:t>
                    </m:r>
                  </m:sub>
                </m:sSub>
              </m:oMath>
            </m:oMathPara>
          </w:p>
        </w:tc>
        <w:tc>
          <w:tcPr>
            <w:tcW w:w="479" w:type="dxa"/>
            <w:shd w:val="clear" w:color="auto" w:fill="auto"/>
          </w:tcPr>
          <w:p w14:paraId="37E14267" w14:textId="77777777" w:rsidR="00C56C22" w:rsidRPr="00574C68" w:rsidRDefault="00C56C22" w:rsidP="0004106B">
            <w:r w:rsidRPr="00574C68">
              <w:t>=</w:t>
            </w:r>
          </w:p>
        </w:tc>
        <w:tc>
          <w:tcPr>
            <w:tcW w:w="5926" w:type="dxa"/>
            <w:shd w:val="clear" w:color="auto" w:fill="auto"/>
          </w:tcPr>
          <w:p w14:paraId="12BB7C44" w14:textId="6CDA6FF4" w:rsidR="00EF3393" w:rsidRPr="00574C68" w:rsidRDefault="00006F9B" w:rsidP="00EF3393">
            <w:r w:rsidRPr="00574C68">
              <w:t>Carbon stock in b</w:t>
            </w:r>
            <w:r w:rsidR="00EF3393" w:rsidRPr="00574C68">
              <w:t>ase</w:t>
            </w:r>
            <w:r w:rsidR="00251363" w:rsidRPr="00574C68">
              <w:t>line</w:t>
            </w:r>
            <w:r w:rsidR="00EF3393" w:rsidRPr="00574C68">
              <w:t xml:space="preserve"> of REDD activity in </w:t>
            </w:r>
            <w:r w:rsidR="00842820" w:rsidRPr="00574C68">
              <w:t>stratum</w:t>
            </w:r>
            <w:r w:rsidR="00EF3393" w:rsidRPr="00574C68">
              <w:t xml:space="preserve"> i</w:t>
            </w:r>
          </w:p>
          <w:p w14:paraId="147099A4" w14:textId="3D9AFD71" w:rsidR="00C56C22" w:rsidRPr="00574C68" w:rsidRDefault="00EF3393" w:rsidP="00EF3393">
            <w:pPr>
              <w:rPr>
                <w:cs/>
              </w:rPr>
            </w:pPr>
            <w:r w:rsidRPr="00574C68">
              <w:rPr>
                <w:cs/>
              </w:rPr>
              <w:t>(</w:t>
            </w:r>
            <w:r w:rsidRPr="00574C68">
              <w:t>tonnes of carbon dioxide per rai)</w:t>
            </w:r>
          </w:p>
        </w:tc>
      </w:tr>
      <w:tr w:rsidR="00574C68" w:rsidRPr="00574C68" w14:paraId="413B3B63" w14:textId="77777777" w:rsidTr="002931E6">
        <w:trPr>
          <w:gridAfter w:val="1"/>
          <w:wAfter w:w="48" w:type="dxa"/>
        </w:trPr>
        <w:tc>
          <w:tcPr>
            <w:tcW w:w="2573" w:type="dxa"/>
            <w:shd w:val="clear" w:color="auto" w:fill="auto"/>
          </w:tcPr>
          <w:p w14:paraId="55A329B2" w14:textId="77777777" w:rsidR="00C56C22" w:rsidRPr="00574C68" w:rsidRDefault="00B41901" w:rsidP="0004106B">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TREE_BSL,i</m:t>
                    </m:r>
                  </m:sub>
                </m:sSub>
              </m:oMath>
            </m:oMathPara>
          </w:p>
        </w:tc>
        <w:tc>
          <w:tcPr>
            <w:tcW w:w="479" w:type="dxa"/>
            <w:shd w:val="clear" w:color="auto" w:fill="auto"/>
          </w:tcPr>
          <w:p w14:paraId="6F8370D2" w14:textId="77777777" w:rsidR="00C56C22" w:rsidRPr="00574C68" w:rsidRDefault="001E0140" w:rsidP="0004106B">
            <w:r w:rsidRPr="00574C68">
              <w:t>=</w:t>
            </w:r>
          </w:p>
        </w:tc>
        <w:tc>
          <w:tcPr>
            <w:tcW w:w="5926" w:type="dxa"/>
            <w:shd w:val="clear" w:color="auto" w:fill="auto"/>
          </w:tcPr>
          <w:p w14:paraId="3A289079" w14:textId="68D5C558" w:rsidR="00C56C22" w:rsidRPr="00574C68" w:rsidRDefault="00006F9B" w:rsidP="00EF3393">
            <w:r w:rsidRPr="00574C68">
              <w:t xml:space="preserve">Carbon stock in baseline </w:t>
            </w:r>
            <w:r w:rsidR="00EF3393" w:rsidRPr="00574C68">
              <w:t xml:space="preserve">tree biomass in </w:t>
            </w:r>
            <w:r w:rsidR="00842820" w:rsidRPr="00574C68">
              <w:t>stratum</w:t>
            </w:r>
            <w:r w:rsidR="00EF3393" w:rsidRPr="00574C68">
              <w:t xml:space="preserve"> i</w:t>
            </w:r>
            <w:r w:rsidR="00EF3393" w:rsidRPr="00574C68">
              <w:rPr>
                <w:rFonts w:hint="cs"/>
                <w:cs/>
              </w:rPr>
              <w:t xml:space="preserve"> </w:t>
            </w:r>
            <w:r w:rsidR="00EF3393" w:rsidRPr="00574C68">
              <w:rPr>
                <w:cs/>
              </w:rPr>
              <w:t>(</w:t>
            </w:r>
            <w:r w:rsidR="00EF3393" w:rsidRPr="00574C68">
              <w:t xml:space="preserve">tonnes of carbon per sample plot area) using calculation tool </w:t>
            </w:r>
            <w:r w:rsidR="00574C68" w:rsidRPr="00574C68">
              <w:rPr>
                <w:i/>
                <w:iCs/>
              </w:rPr>
              <w:t>T-VER-P-TOOL-01</w:t>
            </w:r>
            <w:r w:rsidR="004848AF" w:rsidRPr="00574C68">
              <w:rPr>
                <w:rFonts w:hint="cs"/>
                <w:i/>
                <w:iCs/>
                <w:cs/>
              </w:rPr>
              <w:t xml:space="preserve">-02 </w:t>
            </w:r>
            <w:r w:rsidR="0006761D" w:rsidRPr="00574C68">
              <w:rPr>
                <w:i/>
                <w:iCs/>
              </w:rPr>
              <w:t>Calculation for carbon stocks and change in carbon stocks of trees in forest project activities</w:t>
            </w:r>
          </w:p>
        </w:tc>
      </w:tr>
      <w:tr w:rsidR="00574C68" w:rsidRPr="00574C68" w14:paraId="2E17B45B" w14:textId="77777777" w:rsidTr="002931E6">
        <w:trPr>
          <w:gridAfter w:val="1"/>
          <w:wAfter w:w="48" w:type="dxa"/>
        </w:trPr>
        <w:tc>
          <w:tcPr>
            <w:tcW w:w="2573" w:type="dxa"/>
            <w:shd w:val="clear" w:color="auto" w:fill="auto"/>
          </w:tcPr>
          <w:p w14:paraId="18621F1B" w14:textId="77777777" w:rsidR="0006761D" w:rsidRPr="00574C68" w:rsidRDefault="00B41901" w:rsidP="00C56C22">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SAP_BSL,i</m:t>
                    </m:r>
                  </m:sub>
                </m:sSub>
              </m:oMath>
            </m:oMathPara>
          </w:p>
        </w:tc>
        <w:tc>
          <w:tcPr>
            <w:tcW w:w="479" w:type="dxa"/>
            <w:shd w:val="clear" w:color="auto" w:fill="auto"/>
          </w:tcPr>
          <w:p w14:paraId="075015FF" w14:textId="77777777" w:rsidR="0006761D" w:rsidRPr="00574C68" w:rsidRDefault="0006761D" w:rsidP="0004106B">
            <w:r w:rsidRPr="00574C68">
              <w:t>=</w:t>
            </w:r>
          </w:p>
        </w:tc>
        <w:tc>
          <w:tcPr>
            <w:tcW w:w="5926" w:type="dxa"/>
            <w:shd w:val="clear" w:color="auto" w:fill="auto"/>
          </w:tcPr>
          <w:p w14:paraId="11240670" w14:textId="71C0A085" w:rsidR="0006761D" w:rsidRPr="00574C68" w:rsidRDefault="00006F9B" w:rsidP="00EF3393">
            <w:pPr>
              <w:rPr>
                <w:cs/>
              </w:rPr>
            </w:pPr>
            <w:r w:rsidRPr="00574C68">
              <w:t>Carbon stocks in baseline sapling</w:t>
            </w:r>
            <w:r w:rsidR="008E42EA" w:rsidRPr="00574C68">
              <w:t xml:space="preserve"> biomass</w:t>
            </w:r>
            <w:r w:rsidRPr="00574C68">
              <w:t xml:space="preserve"> in year t </w:t>
            </w:r>
            <w:r w:rsidR="00EF3393" w:rsidRPr="00574C68">
              <w:t>in the base</w:t>
            </w:r>
            <w:r w:rsidR="00C2202C" w:rsidRPr="00574C68">
              <w:t>line</w:t>
            </w:r>
            <w:r w:rsidR="00EF3393" w:rsidRPr="00574C68">
              <w:t xml:space="preserve">  in </w:t>
            </w:r>
            <w:r w:rsidR="00842820" w:rsidRPr="00574C68">
              <w:t>stratum</w:t>
            </w:r>
            <w:r w:rsidR="00EF3393" w:rsidRPr="00574C68">
              <w:t xml:space="preserve"> i</w:t>
            </w:r>
            <w:r w:rsidR="00EF3393" w:rsidRPr="00574C68">
              <w:rPr>
                <w:rFonts w:hint="cs"/>
                <w:cs/>
              </w:rPr>
              <w:t xml:space="preserve"> </w:t>
            </w:r>
            <w:r w:rsidR="00EF3393" w:rsidRPr="00574C68">
              <w:rPr>
                <w:cs/>
              </w:rPr>
              <w:t>(</w:t>
            </w:r>
            <w:r w:rsidR="00EF3393" w:rsidRPr="00574C68">
              <w:t xml:space="preserve">Optional) (tonnes carbon per sample plot area) using calculation tool </w:t>
            </w:r>
            <w:r w:rsidR="00574C68" w:rsidRPr="00574C68">
              <w:rPr>
                <w:i/>
                <w:iCs/>
              </w:rPr>
              <w:t>T-VER-P-TOOL-01</w:t>
            </w:r>
            <w:r w:rsidR="004848AF" w:rsidRPr="00574C68">
              <w:rPr>
                <w:rFonts w:hint="cs"/>
                <w:i/>
                <w:iCs/>
                <w:cs/>
              </w:rPr>
              <w:t xml:space="preserve">-02 </w:t>
            </w:r>
            <w:r w:rsidR="0006761D" w:rsidRPr="00574C68">
              <w:rPr>
                <w:i/>
                <w:iCs/>
              </w:rPr>
              <w:t>Calculation for carbon stocks and change in carbon stocks of trees in forest project activities</w:t>
            </w:r>
          </w:p>
        </w:tc>
      </w:tr>
      <w:tr w:rsidR="00574C68" w:rsidRPr="00574C68" w14:paraId="16CF8B2C" w14:textId="77777777" w:rsidTr="002931E6">
        <w:tc>
          <w:tcPr>
            <w:tcW w:w="2573" w:type="dxa"/>
            <w:shd w:val="clear" w:color="auto" w:fill="auto"/>
          </w:tcPr>
          <w:p w14:paraId="5E6ECD57" w14:textId="77777777" w:rsidR="0006761D" w:rsidRPr="00574C68" w:rsidRDefault="00B41901" w:rsidP="00C56C22">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DW_BSL,i</m:t>
                    </m:r>
                  </m:sub>
                </m:sSub>
              </m:oMath>
            </m:oMathPara>
          </w:p>
        </w:tc>
        <w:tc>
          <w:tcPr>
            <w:tcW w:w="479" w:type="dxa"/>
            <w:shd w:val="clear" w:color="auto" w:fill="auto"/>
          </w:tcPr>
          <w:p w14:paraId="5BC86AFB" w14:textId="77777777" w:rsidR="0006761D" w:rsidRPr="00574C68" w:rsidRDefault="0006761D" w:rsidP="0004106B">
            <w:r w:rsidRPr="00574C68">
              <w:t>=</w:t>
            </w:r>
          </w:p>
        </w:tc>
        <w:tc>
          <w:tcPr>
            <w:tcW w:w="5974" w:type="dxa"/>
            <w:gridSpan w:val="2"/>
            <w:shd w:val="clear" w:color="auto" w:fill="auto"/>
          </w:tcPr>
          <w:p w14:paraId="32BCF9FF" w14:textId="3CC678B9" w:rsidR="0006761D" w:rsidRPr="00574C68" w:rsidRDefault="008E42EA" w:rsidP="0004106B">
            <w:pPr>
              <w:rPr>
                <w:cs/>
              </w:rPr>
            </w:pPr>
            <w:r w:rsidRPr="00574C68">
              <w:t xml:space="preserve">Carbon stocks in baseline </w:t>
            </w:r>
            <w:r w:rsidR="00EF3393" w:rsidRPr="00574C68">
              <w:t>dead wood</w:t>
            </w:r>
            <w:r w:rsidRPr="00574C68">
              <w:t xml:space="preserve"> biomass</w:t>
            </w:r>
            <w:r w:rsidR="00EF3393" w:rsidRPr="00574C68">
              <w:t xml:space="preserve"> in </w:t>
            </w:r>
            <w:r w:rsidR="00842820" w:rsidRPr="00574C68">
              <w:t>stratum</w:t>
            </w:r>
            <w:r w:rsidR="00EF3393" w:rsidRPr="00574C68">
              <w:t xml:space="preserve"> i (alternative) (tonnes carbon per sample plot) </w:t>
            </w:r>
            <w:r w:rsidR="00B523B7" w:rsidRPr="00574C68">
              <w:t xml:space="preserve">using calculation tool </w:t>
            </w:r>
            <w:r w:rsidR="00574C68" w:rsidRPr="00574C68">
              <w:rPr>
                <w:i/>
                <w:iCs/>
              </w:rPr>
              <w:t>T-VER-P-TOOL-01</w:t>
            </w:r>
            <w:r w:rsidR="004848AF" w:rsidRPr="00574C68">
              <w:rPr>
                <w:i/>
                <w:iCs/>
              </w:rPr>
              <w:t>-03</w:t>
            </w:r>
            <w:r w:rsidR="0006761D" w:rsidRPr="00574C68">
              <w:rPr>
                <w:i/>
                <w:iCs/>
                <w:cs/>
              </w:rPr>
              <w:t xml:space="preserve"> </w:t>
            </w:r>
            <w:r w:rsidR="0006761D" w:rsidRPr="00574C68">
              <w:rPr>
                <w:i/>
                <w:iCs/>
              </w:rPr>
              <w:t>Calculation for carbon stocks and change in carbon stocks of dead wood and litter in forest project activities</w:t>
            </w:r>
          </w:p>
        </w:tc>
      </w:tr>
      <w:tr w:rsidR="00574C68" w:rsidRPr="00574C68" w14:paraId="12744D59" w14:textId="77777777" w:rsidTr="002931E6">
        <w:tc>
          <w:tcPr>
            <w:tcW w:w="2573" w:type="dxa"/>
            <w:shd w:val="clear" w:color="auto" w:fill="auto"/>
          </w:tcPr>
          <w:p w14:paraId="331AE12A" w14:textId="77777777" w:rsidR="0006761D" w:rsidRPr="00574C68" w:rsidRDefault="00B41901" w:rsidP="00C56C22">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LI_BSL,i</m:t>
                    </m:r>
                  </m:sub>
                </m:sSub>
              </m:oMath>
            </m:oMathPara>
          </w:p>
        </w:tc>
        <w:tc>
          <w:tcPr>
            <w:tcW w:w="479" w:type="dxa"/>
            <w:shd w:val="clear" w:color="auto" w:fill="auto"/>
          </w:tcPr>
          <w:p w14:paraId="293CDB5B" w14:textId="77777777" w:rsidR="0006761D" w:rsidRPr="00574C68" w:rsidRDefault="0006761D" w:rsidP="0004106B">
            <w:r w:rsidRPr="00574C68">
              <w:t>=</w:t>
            </w:r>
          </w:p>
        </w:tc>
        <w:tc>
          <w:tcPr>
            <w:tcW w:w="5974" w:type="dxa"/>
            <w:gridSpan w:val="2"/>
            <w:shd w:val="clear" w:color="auto" w:fill="auto"/>
          </w:tcPr>
          <w:p w14:paraId="1EB7F665" w14:textId="44CDDFBF" w:rsidR="0006761D" w:rsidRPr="00574C68" w:rsidRDefault="008E42EA" w:rsidP="0004106B">
            <w:pPr>
              <w:rPr>
                <w:cs/>
              </w:rPr>
            </w:pPr>
            <w:r w:rsidRPr="00574C68">
              <w:t xml:space="preserve">Carbon stocks in baseline </w:t>
            </w:r>
            <w:r w:rsidR="00C2202C" w:rsidRPr="00574C68">
              <w:t>litters</w:t>
            </w:r>
            <w:r w:rsidRPr="00574C68">
              <w:t xml:space="preserve"> biomass</w:t>
            </w:r>
            <w:r w:rsidR="00B523B7" w:rsidRPr="00574C68">
              <w:t xml:space="preserve"> in stratum i (alternative) (tonnes carbon per sample plot area) using calculating tool </w:t>
            </w:r>
            <w:r w:rsidR="00574C68" w:rsidRPr="00574C68">
              <w:rPr>
                <w:i/>
                <w:iCs/>
              </w:rPr>
              <w:t>T-VER-P-TOOL-01</w:t>
            </w:r>
            <w:r w:rsidR="004848AF" w:rsidRPr="00574C68">
              <w:rPr>
                <w:i/>
                <w:iCs/>
              </w:rPr>
              <w:t>-03</w:t>
            </w:r>
            <w:r w:rsidR="0006761D" w:rsidRPr="00574C68">
              <w:rPr>
                <w:i/>
                <w:iCs/>
                <w:cs/>
              </w:rPr>
              <w:t xml:space="preserve"> </w:t>
            </w:r>
            <w:r w:rsidR="0006761D" w:rsidRPr="00574C68">
              <w:rPr>
                <w:i/>
                <w:iCs/>
              </w:rPr>
              <w:t>Calculation for carbon stocks and change in carbon stocks of dead wood and litter in forest project activities</w:t>
            </w:r>
          </w:p>
        </w:tc>
      </w:tr>
      <w:tr w:rsidR="00574C68" w:rsidRPr="00574C68" w14:paraId="2FB1A561" w14:textId="77777777" w:rsidTr="002931E6">
        <w:tc>
          <w:tcPr>
            <w:tcW w:w="2573" w:type="dxa"/>
            <w:shd w:val="clear" w:color="auto" w:fill="auto"/>
          </w:tcPr>
          <w:p w14:paraId="12C7FBD8" w14:textId="77777777" w:rsidR="0006761D" w:rsidRPr="00574C68" w:rsidRDefault="00B41901" w:rsidP="00C56C22">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SOC_BSL,i</m:t>
                    </m:r>
                  </m:sub>
                </m:sSub>
              </m:oMath>
            </m:oMathPara>
          </w:p>
        </w:tc>
        <w:tc>
          <w:tcPr>
            <w:tcW w:w="479" w:type="dxa"/>
            <w:shd w:val="clear" w:color="auto" w:fill="auto"/>
          </w:tcPr>
          <w:p w14:paraId="1D153CE7" w14:textId="77777777" w:rsidR="0006761D" w:rsidRPr="00574C68" w:rsidRDefault="0006761D" w:rsidP="0004106B">
            <w:r w:rsidRPr="00574C68">
              <w:t>=</w:t>
            </w:r>
          </w:p>
        </w:tc>
        <w:tc>
          <w:tcPr>
            <w:tcW w:w="5974" w:type="dxa"/>
            <w:gridSpan w:val="2"/>
            <w:shd w:val="clear" w:color="auto" w:fill="auto"/>
          </w:tcPr>
          <w:p w14:paraId="1F034893" w14:textId="42B38B0E" w:rsidR="00B523B7" w:rsidRPr="00574C68" w:rsidRDefault="008E42EA" w:rsidP="00B523B7">
            <w:r w:rsidRPr="00574C68">
              <w:t>Carbon stocks in baseline s</w:t>
            </w:r>
            <w:r w:rsidR="00B523B7" w:rsidRPr="00574C68">
              <w:t xml:space="preserve">oil  in </w:t>
            </w:r>
            <w:r w:rsidR="00842820" w:rsidRPr="00574C68">
              <w:t>stratum</w:t>
            </w:r>
            <w:r w:rsidR="00B523B7" w:rsidRPr="00574C68">
              <w:t xml:space="preserve"> i (optional)</w:t>
            </w:r>
          </w:p>
          <w:p w14:paraId="482ADEC9" w14:textId="06CADE95" w:rsidR="0006761D" w:rsidRPr="00574C68" w:rsidRDefault="00B523B7" w:rsidP="00B523B7">
            <w:pPr>
              <w:rPr>
                <w:cs/>
              </w:rPr>
            </w:pPr>
            <w:r w:rsidRPr="00574C68">
              <w:rPr>
                <w:cs/>
              </w:rPr>
              <w:t>(</w:t>
            </w:r>
            <w:r w:rsidRPr="00574C68">
              <w:t>tonnes of carbon per sample plot area)</w:t>
            </w:r>
            <w:r w:rsidRPr="00574C68">
              <w:rPr>
                <w:rFonts w:hint="cs"/>
                <w:cs/>
              </w:rPr>
              <w:t xml:space="preserve"> </w:t>
            </w:r>
            <w:r w:rsidRPr="00574C68">
              <w:t>using calculating tool</w:t>
            </w:r>
            <w:r w:rsidR="00E77D49" w:rsidRPr="00574C68">
              <w:rPr>
                <w:rFonts w:hint="cs"/>
                <w:i/>
                <w:iCs/>
                <w:cs/>
              </w:rPr>
              <w:t xml:space="preserve"> </w:t>
            </w:r>
            <w:r w:rsidR="00574C68" w:rsidRPr="00574C68">
              <w:rPr>
                <w:i/>
                <w:iCs/>
              </w:rPr>
              <w:t>T-VER-P-TOOL-01</w:t>
            </w:r>
            <w:r w:rsidR="004848AF" w:rsidRPr="00574C68">
              <w:rPr>
                <w:i/>
                <w:iCs/>
              </w:rPr>
              <w:t>-04</w:t>
            </w:r>
            <w:r w:rsidR="00E77D49" w:rsidRPr="00574C68">
              <w:rPr>
                <w:i/>
                <w:iCs/>
                <w:cs/>
              </w:rPr>
              <w:t xml:space="preserve"> </w:t>
            </w:r>
            <w:r w:rsidR="00E77D49" w:rsidRPr="00574C68">
              <w:rPr>
                <w:i/>
                <w:iCs/>
              </w:rPr>
              <w:t>Calculation for change in soil organic carbon stocks in forest project activities</w:t>
            </w:r>
          </w:p>
        </w:tc>
      </w:tr>
      <w:tr w:rsidR="00C56C22" w:rsidRPr="00574C68" w14:paraId="316AB569" w14:textId="77777777" w:rsidTr="002931E6">
        <w:trPr>
          <w:gridAfter w:val="1"/>
          <w:wAfter w:w="48" w:type="dxa"/>
        </w:trPr>
        <w:tc>
          <w:tcPr>
            <w:tcW w:w="2573" w:type="dxa"/>
            <w:shd w:val="clear" w:color="auto" w:fill="auto"/>
          </w:tcPr>
          <w:p w14:paraId="4D224458" w14:textId="77777777" w:rsidR="00C56C22" w:rsidRPr="00574C68" w:rsidRDefault="00B41901">
            <w:pPr>
              <w:jc w:val="right"/>
            </w:pPr>
            <m:oMathPara>
              <m:oMathParaPr>
                <m:jc m:val="right"/>
              </m:oMathPara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REDD,i</m:t>
                    </m:r>
                  </m:sub>
                </m:sSub>
              </m:oMath>
            </m:oMathPara>
          </w:p>
        </w:tc>
        <w:tc>
          <w:tcPr>
            <w:tcW w:w="479" w:type="dxa"/>
            <w:shd w:val="clear" w:color="auto" w:fill="auto"/>
          </w:tcPr>
          <w:p w14:paraId="36A4B019" w14:textId="77777777" w:rsidR="00C56C22" w:rsidRPr="00574C68" w:rsidRDefault="00C56C22" w:rsidP="0004106B">
            <w:r w:rsidRPr="00574C68">
              <w:t>=</w:t>
            </w:r>
          </w:p>
        </w:tc>
        <w:tc>
          <w:tcPr>
            <w:tcW w:w="5926" w:type="dxa"/>
            <w:shd w:val="clear" w:color="auto" w:fill="auto"/>
          </w:tcPr>
          <w:p w14:paraId="67047789" w14:textId="4D98055E" w:rsidR="00C56C22" w:rsidRPr="00574C68" w:rsidRDefault="00B523B7" w:rsidP="0004106B">
            <w:pPr>
              <w:rPr>
                <w:cs/>
              </w:rPr>
            </w:pPr>
            <w:r w:rsidRPr="00574C68">
              <w:t xml:space="preserve">Area of the sample plot in </w:t>
            </w:r>
            <w:r w:rsidR="00842820" w:rsidRPr="00574C68">
              <w:t>stratum</w:t>
            </w:r>
            <w:r w:rsidRPr="00574C68">
              <w:t xml:space="preserve"> i (Rai)</w:t>
            </w:r>
          </w:p>
        </w:tc>
      </w:tr>
    </w:tbl>
    <w:p w14:paraId="6F85616F" w14:textId="77777777" w:rsidR="006D4053" w:rsidRPr="00574C68" w:rsidRDefault="006D4053" w:rsidP="00F3722A">
      <w:pPr>
        <w:spacing w:before="120"/>
        <w:ind w:firstLine="1276"/>
        <w:jc w:val="thaiDistribute"/>
      </w:pPr>
    </w:p>
    <w:p w14:paraId="7BDD0E3B" w14:textId="7D3EDBDB" w:rsidR="00F3722A" w:rsidRPr="00574C68" w:rsidRDefault="00F3722A" w:rsidP="00F3722A">
      <w:pPr>
        <w:spacing w:before="120"/>
        <w:ind w:firstLine="1276"/>
        <w:jc w:val="thaiDistribute"/>
      </w:pPr>
      <w:r w:rsidRPr="00574C68">
        <w:t xml:space="preserve">Changes in carbon stocks due to forest degradation will depend on land shrinkage using survey and analysis technologies such as satellite (such as SAR) or Light Detection and Ranging System (LIDAR).  If there is no such technology Each type of forest must be classified according to its canopy cover. at least </w:t>
      </w:r>
      <w:r w:rsidRPr="00574C68">
        <w:rPr>
          <w:cs/>
        </w:rPr>
        <w:t xml:space="preserve">4 </w:t>
      </w:r>
      <w:r w:rsidRPr="00574C68">
        <w:t xml:space="preserve">tiers must be defined according to the country's assessment guidelines in the absence of any national guidelines or other guidelines </w:t>
      </w:r>
      <w:r w:rsidRPr="00574C68">
        <w:lastRenderedPageBreak/>
        <w:t>that are more appropriate for the analysis</w:t>
      </w:r>
      <w:r w:rsidR="00D934EE" w:rsidRPr="00574C68">
        <w:t>.</w:t>
      </w:r>
      <w:r w:rsidRPr="00574C68">
        <w:t xml:space="preserve"> The density of the canopy must be separated by at least </w:t>
      </w:r>
      <w:r w:rsidRPr="00574C68">
        <w:rPr>
          <w:cs/>
        </w:rPr>
        <w:t xml:space="preserve">10% </w:t>
      </w:r>
      <w:r w:rsidRPr="00574C68">
        <w:t>and the change in carbon content must be estimated.</w:t>
      </w:r>
    </w:p>
    <w:p w14:paraId="5197992B" w14:textId="494BCBFA" w:rsidR="002931E6" w:rsidRPr="00574C68" w:rsidRDefault="002931E6" w:rsidP="00F3722A">
      <w:pPr>
        <w:spacing w:before="120"/>
        <w:ind w:firstLine="720"/>
        <w:jc w:val="thaiDistribute"/>
      </w:pPr>
      <w:r w:rsidRPr="00574C68">
        <w:rPr>
          <w:cs/>
        </w:rPr>
        <w:tab/>
      </w:r>
      <w:r w:rsidR="00616794" w:rsidRPr="00574C68">
        <w:t>To calculate this, details of carbon changes in forest areas due to forest degradation must be provided. Therefore, a deforestation-related greenhouse gas emissions factor matrix is developed that will turn forest areas into non-forest areas as the equation below.</w:t>
      </w:r>
    </w:p>
    <w:p w14:paraId="3FDBDDC3" w14:textId="77777777" w:rsidR="002931E6" w:rsidRPr="00574C68" w:rsidRDefault="002931E6" w:rsidP="009A3B60">
      <w:pPr>
        <w:spacing w:before="120"/>
        <w:jc w:val="thaiDistribute"/>
      </w:pPr>
    </w:p>
    <w:p w14:paraId="70D76531" w14:textId="77777777" w:rsidR="002931E6" w:rsidRPr="00574C68" w:rsidRDefault="00B41901" w:rsidP="009A3B60">
      <w:pPr>
        <w:spacing w:before="120"/>
        <w:jc w:val="center"/>
        <w:rPr>
          <w:sz w:val="28"/>
          <w:szCs w:val="28"/>
        </w:rPr>
      </w:pPr>
      <m:oMath>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4"/>
                    <w:szCs w:val="24"/>
                  </w:rPr>
                </m:ctrlPr>
              </m:sSubPr>
              <m:e>
                <m:r>
                  <w:rPr>
                    <w:rFonts w:ascii="Cambria Math" w:hAnsi="Cambria Math"/>
                    <w:sz w:val="24"/>
                    <w:szCs w:val="24"/>
                  </w:rPr>
                  <m:t>(1→2)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sub>
        </m:sSub>
        <m:r>
          <w:rPr>
            <w:rFonts w:ascii="Cambria Math" w:hAnsi="Cambria Math"/>
            <w:sz w:val="28"/>
            <w:szCs w:val="28"/>
          </w:rPr>
          <m:t>=</m:t>
        </m:r>
      </m:oMath>
      <w:r w:rsidR="009A3B60" w:rsidRPr="00574C68">
        <w:rPr>
          <w:sz w:val="28"/>
          <w:szCs w:val="28"/>
        </w:rPr>
        <w:t xml:space="preserve">  </w:t>
      </w:r>
      <m:oMath>
        <m:sSub>
          <m:sSubPr>
            <m:ctrlPr>
              <w:rPr>
                <w:rFonts w:ascii="Cambria Math" w:hAnsi="Cambria Math"/>
                <w:i/>
                <w:sz w:val="24"/>
                <w:szCs w:val="24"/>
              </w:rPr>
            </m:ctrlPr>
          </m:sSubPr>
          <m:e>
            <m:r>
              <w:rPr>
                <w:rFonts w:ascii="Cambria Math" w:hAnsi="Cambria Math"/>
                <w:sz w:val="24"/>
                <w:szCs w:val="24"/>
              </w:rPr>
              <m:t>C1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oMath>
    </w:p>
    <w:p w14:paraId="12520376" w14:textId="77777777" w:rsidR="002931E6" w:rsidRPr="00574C68" w:rsidRDefault="002931E6" w:rsidP="009A3B60">
      <w:pPr>
        <w:spacing w:before="120"/>
        <w:jc w:val="thaiDistribute"/>
      </w:pPr>
    </w:p>
    <w:p w14:paraId="6F5B86AD" w14:textId="7CEA63FC" w:rsidR="002931E6" w:rsidRPr="00574C68" w:rsidRDefault="00E8307A" w:rsidP="009A3B60">
      <w:pPr>
        <w:spacing w:before="120"/>
        <w:ind w:firstLine="720"/>
        <w:jc w:val="thaiDistribute"/>
      </w:pPr>
      <w:r w:rsidRPr="00574C68">
        <w:t>Where</w:t>
      </w:r>
      <w:r w:rsidR="002931E6" w:rsidRPr="00574C68">
        <w:rPr>
          <w:cs/>
        </w:rPr>
        <w:tab/>
      </w:r>
      <w:r w:rsidR="002931E6" w:rsidRPr="00574C68">
        <w:rPr>
          <w:cs/>
        </w:rPr>
        <w:tab/>
      </w:r>
    </w:p>
    <w:p w14:paraId="254A9F9F" w14:textId="01AE094C" w:rsidR="009A3B60" w:rsidRPr="00574C68" w:rsidRDefault="00B41901" w:rsidP="009A3B60">
      <w:pPr>
        <w:spacing w:before="120"/>
        <w:ind w:firstLine="720"/>
        <w:jc w:val="thaiDistribute"/>
      </w:pPr>
      <m:oMath>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4"/>
                    <w:szCs w:val="24"/>
                  </w:rPr>
                </m:ctrlPr>
              </m:sSubPr>
              <m:e>
                <m:r>
                  <w:rPr>
                    <w:rFonts w:ascii="Cambria Math" w:hAnsi="Cambria Math"/>
                    <w:sz w:val="24"/>
                    <w:szCs w:val="24"/>
                  </w:rPr>
                  <m:t xml:space="preserve">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sub>
        </m:sSub>
        <m:r>
          <w:rPr>
            <w:rFonts w:ascii="Cambria Math" w:hAnsi="Cambria Math"/>
            <w:sz w:val="28"/>
            <w:szCs w:val="28"/>
          </w:rPr>
          <m:t xml:space="preserve"> </m:t>
        </m:r>
      </m:oMath>
      <w:r w:rsidR="002931E6" w:rsidRPr="00574C68">
        <w:tab/>
        <w:t>=</w:t>
      </w:r>
      <w:r w:rsidR="002931E6" w:rsidRPr="00574C68">
        <w:tab/>
      </w:r>
      <w:r w:rsidR="008E42EA" w:rsidRPr="00574C68">
        <w:t>Change in the carbon stocks</w:t>
      </w:r>
      <w:r w:rsidR="008E42EA" w:rsidRPr="00574C68" w:rsidDel="008E42EA">
        <w:t xml:space="preserve"> </w:t>
      </w:r>
      <w:r w:rsidR="008E42EA" w:rsidRPr="00574C68">
        <w:t xml:space="preserve">in forest </w:t>
      </w:r>
      <w:r w:rsidR="00616794" w:rsidRPr="00574C68">
        <w:t xml:space="preserve">from </w:t>
      </w:r>
      <w:r w:rsidR="00842820" w:rsidRPr="00574C68">
        <w:t>stratum</w:t>
      </w:r>
      <w:r w:rsidR="00616794" w:rsidRPr="00574C68">
        <w:t xml:space="preserve"> </w:t>
      </w:r>
      <w:r w:rsidR="00616794" w:rsidRPr="00574C68">
        <w:rPr>
          <w:cs/>
        </w:rPr>
        <w:t>1</w:t>
      </w:r>
    </w:p>
    <w:p w14:paraId="3ADA6B82" w14:textId="0CA75785" w:rsidR="002931E6" w:rsidRPr="00574C68" w:rsidRDefault="00616794" w:rsidP="00616794">
      <w:pPr>
        <w:spacing w:before="120"/>
        <w:ind w:left="2880"/>
        <w:jc w:val="thaiDistribute"/>
      </w:pPr>
      <w:r w:rsidRPr="00574C68">
        <w:t xml:space="preserve">to </w:t>
      </w:r>
      <w:r w:rsidR="00C2202C" w:rsidRPr="00574C68">
        <w:t>stratum</w:t>
      </w:r>
      <w:r w:rsidRPr="00574C68">
        <w:t xml:space="preserve"> </w:t>
      </w:r>
      <w:r w:rsidRPr="00574C68">
        <w:rPr>
          <w:cs/>
        </w:rPr>
        <w:t>2 (</w:t>
      </w:r>
      <w:r w:rsidRPr="00574C68">
        <w:t>tonnes of carbon dioxide per rai) in the t</w:t>
      </w:r>
      <w:r w:rsidRPr="00574C68">
        <w:rPr>
          <w:cs/>
        </w:rPr>
        <w:t>2-</w:t>
      </w:r>
      <w:r w:rsidRPr="00574C68">
        <w:t>t</w:t>
      </w:r>
      <w:r w:rsidRPr="00574C68">
        <w:rPr>
          <w:cs/>
        </w:rPr>
        <w:t xml:space="preserve">1 </w:t>
      </w:r>
      <w:r w:rsidRPr="00574C68">
        <w:t>period</w:t>
      </w:r>
    </w:p>
    <w:p w14:paraId="685B1E69" w14:textId="7DC837F9" w:rsidR="002931E6" w:rsidRPr="00574C68" w:rsidRDefault="00B41901" w:rsidP="009A3B60">
      <w:pPr>
        <w:spacing w:before="120"/>
        <w:ind w:firstLine="720"/>
        <w:jc w:val="thaiDistribute"/>
      </w:pPr>
      <m:oMath>
        <m:sSub>
          <m:sSubPr>
            <m:ctrlPr>
              <w:rPr>
                <w:rFonts w:ascii="Cambria Math" w:hAnsi="Cambria Math"/>
                <w:i/>
                <w:sz w:val="24"/>
                <w:szCs w:val="24"/>
              </w:rPr>
            </m:ctrlPr>
          </m:sSubPr>
          <m:e>
            <m:r>
              <w:rPr>
                <w:rFonts w:ascii="Cambria Math" w:hAnsi="Cambria Math"/>
                <w:sz w:val="24"/>
                <w:szCs w:val="24"/>
              </w:rPr>
              <m:t>C1</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oMath>
      <w:r w:rsidR="002931E6" w:rsidRPr="00574C68">
        <w:rPr>
          <w:cs/>
        </w:rPr>
        <w:tab/>
      </w:r>
      <w:r w:rsidR="002931E6" w:rsidRPr="00574C68">
        <w:rPr>
          <w:cs/>
        </w:rPr>
        <w:tab/>
      </w:r>
      <w:r w:rsidR="002931E6" w:rsidRPr="00574C68">
        <w:t>=</w:t>
      </w:r>
      <w:r w:rsidR="002931E6" w:rsidRPr="00574C68">
        <w:rPr>
          <w:rFonts w:hint="cs"/>
          <w:cs/>
        </w:rPr>
        <w:t xml:space="preserve"> </w:t>
      </w:r>
      <w:r w:rsidR="002931E6" w:rsidRPr="00574C68">
        <w:rPr>
          <w:cs/>
        </w:rPr>
        <w:tab/>
      </w:r>
      <w:r w:rsidR="008E42EA" w:rsidRPr="00574C68">
        <w:t>Carbon stocks in s</w:t>
      </w:r>
      <w:r w:rsidR="00C2202C" w:rsidRPr="00574C68">
        <w:t>tratum</w:t>
      </w:r>
      <w:r w:rsidR="00616794" w:rsidRPr="00574C68">
        <w:t xml:space="preserve"> </w:t>
      </w:r>
      <w:r w:rsidR="00616794" w:rsidRPr="00574C68">
        <w:rPr>
          <w:cs/>
        </w:rPr>
        <w:t xml:space="preserve">1 </w:t>
      </w:r>
      <w:r w:rsidR="00616794" w:rsidRPr="00574C68">
        <w:t>(tonnes carbon per rai) at time t</w:t>
      </w:r>
      <w:r w:rsidR="00616794" w:rsidRPr="00574C68">
        <w:rPr>
          <w:cs/>
        </w:rPr>
        <w:t>1</w:t>
      </w:r>
    </w:p>
    <w:p w14:paraId="0AAA873A" w14:textId="0E501593" w:rsidR="002931E6" w:rsidRPr="00574C68" w:rsidRDefault="00B41901" w:rsidP="009A3B60">
      <w:pPr>
        <w:spacing w:before="120"/>
        <w:ind w:firstLine="720"/>
        <w:jc w:val="thaiDistribute"/>
      </w:pPr>
      <m:oMath>
        <m:sSub>
          <m:sSubPr>
            <m:ctrlPr>
              <w:rPr>
                <w:rFonts w:ascii="Cambria Math" w:hAnsi="Cambria Math"/>
                <w:i/>
                <w:sz w:val="24"/>
                <w:szCs w:val="24"/>
              </w:rPr>
            </m:ctrlPr>
          </m:sSubPr>
          <m:e>
            <m:r>
              <w:rPr>
                <w:rFonts w:ascii="Cambria Math" w:hAnsi="Cambria Math"/>
                <w:sz w:val="24"/>
                <w:szCs w:val="24"/>
              </w:rPr>
              <m:t>C2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sub>
        </m:sSub>
      </m:oMath>
      <w:r w:rsidR="002931E6" w:rsidRPr="00574C68">
        <w:rPr>
          <w:cs/>
        </w:rPr>
        <w:tab/>
      </w:r>
      <w:r w:rsidR="002931E6" w:rsidRPr="00574C68">
        <w:rPr>
          <w:cs/>
        </w:rPr>
        <w:tab/>
      </w:r>
      <w:r w:rsidR="002931E6" w:rsidRPr="00574C68">
        <w:t>=</w:t>
      </w:r>
      <w:r w:rsidR="002931E6" w:rsidRPr="00574C68">
        <w:rPr>
          <w:rFonts w:hint="cs"/>
          <w:cs/>
        </w:rPr>
        <w:t xml:space="preserve"> </w:t>
      </w:r>
      <w:r w:rsidR="002931E6" w:rsidRPr="00574C68">
        <w:rPr>
          <w:cs/>
        </w:rPr>
        <w:tab/>
      </w:r>
      <w:r w:rsidR="008E42EA" w:rsidRPr="00574C68">
        <w:t>Carbon stocks in stratum 2</w:t>
      </w:r>
      <w:r w:rsidR="008E42EA" w:rsidRPr="00574C68">
        <w:rPr>
          <w:cs/>
        </w:rPr>
        <w:t xml:space="preserve"> </w:t>
      </w:r>
      <w:r w:rsidR="00616794" w:rsidRPr="00574C68">
        <w:t>(tonnes carbon per rai) at time t2</w:t>
      </w:r>
    </w:p>
    <w:p w14:paraId="4B1270D2" w14:textId="77777777" w:rsidR="008068DA" w:rsidRPr="00574C68" w:rsidRDefault="008068DA" w:rsidP="00642738">
      <w:pPr>
        <w:jc w:val="thaiDistribute"/>
      </w:pPr>
    </w:p>
    <w:p w14:paraId="1D7EFD56" w14:textId="77777777" w:rsidR="002931E6" w:rsidRPr="00574C68" w:rsidRDefault="002931E6" w:rsidP="00642738">
      <w:pPr>
        <w:jc w:val="thaiDistribute"/>
      </w:pPr>
    </w:p>
    <w:p w14:paraId="2BC985F0" w14:textId="23D56EEA" w:rsidR="008068DA" w:rsidRPr="00574C68" w:rsidRDefault="00F12E14" w:rsidP="00642738">
      <w:pPr>
        <w:jc w:val="thaiDistribute"/>
      </w:pPr>
      <w:r w:rsidRPr="00574C68">
        <w:tab/>
      </w:r>
      <w:r w:rsidR="00616794" w:rsidRPr="00574C68">
        <w:t xml:space="preserve">Changes in carbon </w:t>
      </w:r>
      <w:r w:rsidR="004B617C" w:rsidRPr="00574C68">
        <w:t>stock</w:t>
      </w:r>
      <w:r w:rsidR="00616794" w:rsidRPr="00574C68">
        <w:t xml:space="preserve"> or carbon loss from forest degradation in the project The </w:t>
      </w:r>
      <w:r w:rsidR="00E8307A" w:rsidRPr="00574C68">
        <w:t>baseline</w:t>
      </w:r>
      <w:r w:rsidR="00616794" w:rsidRPr="00574C68">
        <w:t xml:space="preserve"> area for each </w:t>
      </w:r>
      <w:r w:rsidR="00842820" w:rsidRPr="00574C68">
        <w:t>stratum</w:t>
      </w:r>
      <w:r w:rsidR="00616794" w:rsidRPr="00574C68">
        <w:t xml:space="preserve"> is calculated as per the equation below: </w:t>
      </w:r>
    </w:p>
    <w:p w14:paraId="6D241CC7" w14:textId="77777777" w:rsidR="001D2366" w:rsidRPr="00574C68" w:rsidRDefault="001D2366" w:rsidP="00642738">
      <w:pPr>
        <w:jc w:val="thaiDistribute"/>
      </w:pPr>
    </w:p>
    <w:p w14:paraId="1D710145" w14:textId="77777777" w:rsidR="001D2366" w:rsidRPr="00574C68" w:rsidRDefault="00B41901" w:rsidP="001D2366">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REDD,BSL,i,t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sSub>
                <m:sSubPr>
                  <m:ctrlPr>
                    <w:rPr>
                      <w:rFonts w:ascii="Cambria Math" w:hAnsi="Cambria Math"/>
                      <w:i/>
                      <w:sz w:val="24"/>
                      <w:szCs w:val="24"/>
                    </w:rPr>
                  </m:ctrlPr>
                </m:sSubPr>
                <m:e>
                  <m:r>
                    <w:rPr>
                      <w:rFonts w:ascii="Cambria Math" w:hAnsi="Cambria Math"/>
                      <w:sz w:val="24"/>
                      <w:szCs w:val="24"/>
                    </w:rPr>
                    <m:t xml:space="preserve">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sub>
          </m:sSub>
          <m:r>
            <w:rPr>
              <w:rFonts w:ascii="Cambria Math" w:hAnsi="Cambria Math"/>
              <w:sz w:val="28"/>
              <w:szCs w:val="28"/>
            </w:rPr>
            <m:t>×ARC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REDD,i</m:t>
              </m:r>
            </m:sub>
          </m:sSub>
        </m:oMath>
      </m:oMathPara>
    </w:p>
    <w:p w14:paraId="134A7B07" w14:textId="77777777" w:rsidR="00143AEF" w:rsidRPr="00574C68" w:rsidRDefault="00143AEF" w:rsidP="00E4612D">
      <w:pPr>
        <w:jc w:val="thaiDistribute"/>
      </w:pPr>
    </w:p>
    <w:p w14:paraId="2B5E6F8B" w14:textId="4E0CD48F" w:rsidR="00E4612D" w:rsidRPr="00574C68" w:rsidRDefault="00E4612D" w:rsidP="00140E5F">
      <w:pPr>
        <w:spacing w:before="120"/>
        <w:ind w:firstLine="720"/>
      </w:pPr>
      <w:r w:rsidRPr="00574C68">
        <w:tab/>
      </w:r>
      <w:r w:rsidR="00E8307A" w:rsidRPr="00574C68">
        <w:rPr>
          <w:rFonts w:hint="cs"/>
        </w:rPr>
        <w:t>Where</w:t>
      </w:r>
    </w:p>
    <w:tbl>
      <w:tblPr>
        <w:tblW w:w="0" w:type="auto"/>
        <w:tblLook w:val="04A0" w:firstRow="1" w:lastRow="0" w:firstColumn="1" w:lastColumn="0" w:noHBand="0" w:noVBand="1"/>
      </w:tblPr>
      <w:tblGrid>
        <w:gridCol w:w="1912"/>
        <w:gridCol w:w="422"/>
        <w:gridCol w:w="6682"/>
      </w:tblGrid>
      <w:tr w:rsidR="00574C68" w:rsidRPr="00574C68" w14:paraId="109DD85E" w14:textId="77777777">
        <w:tc>
          <w:tcPr>
            <w:tcW w:w="1912" w:type="dxa"/>
            <w:shd w:val="clear" w:color="auto" w:fill="auto"/>
          </w:tcPr>
          <w:p w14:paraId="60EA0395" w14:textId="77777777" w:rsidR="00E4612D" w:rsidRPr="00574C68" w:rsidRDefault="00B41901" w:rsidP="00140E5F">
            <w:pPr>
              <w:spacing w:before="120"/>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REDD,BSL,i</m:t>
                    </m:r>
                  </m:sub>
                </m:sSub>
              </m:oMath>
            </m:oMathPara>
          </w:p>
        </w:tc>
        <w:tc>
          <w:tcPr>
            <w:tcW w:w="422" w:type="dxa"/>
            <w:shd w:val="clear" w:color="auto" w:fill="auto"/>
          </w:tcPr>
          <w:p w14:paraId="0C984E0A" w14:textId="77777777" w:rsidR="00E4612D" w:rsidRPr="00574C68" w:rsidRDefault="00E4612D" w:rsidP="00140E5F">
            <w:pPr>
              <w:spacing w:before="120"/>
            </w:pPr>
            <w:r w:rsidRPr="00574C68">
              <w:t>=</w:t>
            </w:r>
          </w:p>
        </w:tc>
        <w:tc>
          <w:tcPr>
            <w:tcW w:w="6682" w:type="dxa"/>
            <w:shd w:val="clear" w:color="auto" w:fill="auto"/>
          </w:tcPr>
          <w:p w14:paraId="49F6801E" w14:textId="38C90E0E" w:rsidR="00E4612D" w:rsidRPr="00574C68" w:rsidRDefault="004B617C" w:rsidP="00140E5F">
            <w:pPr>
              <w:spacing w:before="120"/>
              <w:rPr>
                <w:cs/>
              </w:rPr>
            </w:pPr>
            <w:r w:rsidRPr="00574C68">
              <w:t>Change in carbon stock in baseline</w:t>
            </w:r>
            <w:r w:rsidR="00EF5E84" w:rsidRPr="00574C68">
              <w:t xml:space="preserve"> of REDD activity</w:t>
            </w:r>
            <w:r w:rsidRPr="00574C68">
              <w:t xml:space="preserve"> </w:t>
            </w:r>
            <w:r w:rsidR="00616794" w:rsidRPr="00574C68">
              <w:t xml:space="preserve">in </w:t>
            </w:r>
            <w:r w:rsidR="00842820" w:rsidRPr="00574C68">
              <w:t>stratum</w:t>
            </w:r>
            <w:r w:rsidR="00616794" w:rsidRPr="00574C68">
              <w:t xml:space="preserve"> </w:t>
            </w:r>
            <w:r w:rsidR="00EF5E84" w:rsidRPr="00574C68">
              <w:t xml:space="preserve">i </w:t>
            </w:r>
            <w:r w:rsidR="00616794" w:rsidRPr="00574C68">
              <w:t xml:space="preserve"> (tonnes of carbon)</w:t>
            </w:r>
          </w:p>
        </w:tc>
      </w:tr>
      <w:tr w:rsidR="00574C68" w:rsidRPr="00574C68" w14:paraId="0E1F1973" w14:textId="77777777">
        <w:tc>
          <w:tcPr>
            <w:tcW w:w="1912" w:type="dxa"/>
            <w:shd w:val="clear" w:color="auto" w:fill="auto"/>
          </w:tcPr>
          <w:p w14:paraId="12823CFB" w14:textId="77777777" w:rsidR="00E4612D" w:rsidRPr="00574C68" w:rsidRDefault="00B41901" w:rsidP="00140E5F">
            <w:pPr>
              <w:spacing w:before="120"/>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sSub>
                      <m:sSubPr>
                        <m:ctrlPr>
                          <w:rPr>
                            <w:rFonts w:ascii="Cambria Math" w:hAnsi="Cambria Math"/>
                            <w:i/>
                            <w:sz w:val="24"/>
                            <w:szCs w:val="24"/>
                          </w:rPr>
                        </m:ctrlPr>
                      </m:sSubPr>
                      <m:e>
                        <m:r>
                          <w:rPr>
                            <w:rFonts w:ascii="Cambria Math" w:hAnsi="Cambria Math"/>
                            <w:sz w:val="24"/>
                            <w:szCs w:val="24"/>
                          </w:rPr>
                          <m:t xml:space="preserve"> (1→2)</m:t>
                        </m:r>
                      </m:e>
                      <m:sub>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1</m:t>
                            </m:r>
                          </m:sub>
                        </m:sSub>
                      </m:sub>
                    </m:sSub>
                  </m:sub>
                </m:sSub>
                <m:r>
                  <w:rPr>
                    <w:rFonts w:ascii="Cambria Math" w:hAnsi="Cambria Math"/>
                    <w:sz w:val="24"/>
                    <w:szCs w:val="24"/>
                  </w:rPr>
                  <m:t xml:space="preserve"> </m:t>
                </m:r>
              </m:oMath>
            </m:oMathPara>
          </w:p>
        </w:tc>
        <w:tc>
          <w:tcPr>
            <w:tcW w:w="422" w:type="dxa"/>
            <w:shd w:val="clear" w:color="auto" w:fill="auto"/>
          </w:tcPr>
          <w:p w14:paraId="296A30D1" w14:textId="77777777" w:rsidR="00E4612D" w:rsidRPr="00574C68" w:rsidRDefault="00E4612D" w:rsidP="00140E5F">
            <w:pPr>
              <w:spacing w:before="120"/>
            </w:pPr>
            <w:r w:rsidRPr="00574C68">
              <w:t>=</w:t>
            </w:r>
          </w:p>
        </w:tc>
        <w:tc>
          <w:tcPr>
            <w:tcW w:w="6682" w:type="dxa"/>
            <w:shd w:val="clear" w:color="auto" w:fill="auto"/>
          </w:tcPr>
          <w:p w14:paraId="4E417B50" w14:textId="1C4C79D6" w:rsidR="00616794" w:rsidRPr="00574C68" w:rsidRDefault="004B617C" w:rsidP="00616794">
            <w:pPr>
              <w:spacing w:before="120"/>
            </w:pPr>
            <w:r w:rsidRPr="00574C68">
              <w:t>Change in carbon stock</w:t>
            </w:r>
            <w:r w:rsidR="00616794" w:rsidRPr="00574C68">
              <w:t xml:space="preserve"> in forest </w:t>
            </w:r>
            <w:r w:rsidRPr="00574C68">
              <w:t xml:space="preserve">in </w:t>
            </w:r>
            <w:r w:rsidR="00842820" w:rsidRPr="00574C68">
              <w:t>stratum</w:t>
            </w:r>
            <w:r w:rsidR="00616794" w:rsidRPr="00574C68">
              <w:t xml:space="preserve"> </w:t>
            </w:r>
            <w:r w:rsidR="00616794" w:rsidRPr="00574C68">
              <w:rPr>
                <w:cs/>
              </w:rPr>
              <w:t>1</w:t>
            </w:r>
          </w:p>
          <w:p w14:paraId="40621727" w14:textId="412481EE" w:rsidR="00E4612D" w:rsidRPr="00574C68" w:rsidRDefault="00616794" w:rsidP="00616794">
            <w:pPr>
              <w:spacing w:before="120"/>
              <w:rPr>
                <w:cs/>
              </w:rPr>
            </w:pPr>
            <w:r w:rsidRPr="00574C68">
              <w:t xml:space="preserve">to level </w:t>
            </w:r>
            <w:r w:rsidRPr="00574C68">
              <w:rPr>
                <w:cs/>
              </w:rPr>
              <w:t>2 (</w:t>
            </w:r>
            <w:r w:rsidRPr="00574C68">
              <w:t>tonnes of carbon dioxide per rai)</w:t>
            </w:r>
          </w:p>
        </w:tc>
      </w:tr>
      <w:tr w:rsidR="00574C68" w:rsidRPr="00574C68" w14:paraId="43756296" w14:textId="77777777">
        <w:tc>
          <w:tcPr>
            <w:tcW w:w="1912" w:type="dxa"/>
            <w:shd w:val="clear" w:color="auto" w:fill="auto"/>
          </w:tcPr>
          <w:p w14:paraId="5A2001EE" w14:textId="77777777" w:rsidR="00FB2601" w:rsidRPr="00574C68" w:rsidRDefault="00321E91" w:rsidP="00140E5F">
            <w:pPr>
              <w:spacing w:before="120"/>
              <w:rPr>
                <w:sz w:val="24"/>
                <w:szCs w:val="24"/>
              </w:rPr>
            </w:pPr>
            <m:oMathPara>
              <m:oMathParaPr>
                <m:jc m:val="right"/>
              </m:oMathParaPr>
              <m:oMath>
                <m:r>
                  <w:rPr>
                    <w:rFonts w:ascii="Cambria Math" w:hAnsi="Cambria Math"/>
                    <w:sz w:val="24"/>
                    <w:szCs w:val="24"/>
                  </w:rPr>
                  <m:t>ARC</m:t>
                </m:r>
              </m:oMath>
            </m:oMathPara>
          </w:p>
        </w:tc>
        <w:tc>
          <w:tcPr>
            <w:tcW w:w="422" w:type="dxa"/>
            <w:shd w:val="clear" w:color="auto" w:fill="auto"/>
          </w:tcPr>
          <w:p w14:paraId="18F6E74C" w14:textId="77777777" w:rsidR="00FB2601" w:rsidRPr="00574C68" w:rsidRDefault="00FB2601" w:rsidP="00140E5F">
            <w:pPr>
              <w:spacing w:before="120"/>
              <w:jc w:val="center"/>
            </w:pPr>
            <w:r w:rsidRPr="00574C68">
              <w:t>=</w:t>
            </w:r>
          </w:p>
        </w:tc>
        <w:tc>
          <w:tcPr>
            <w:tcW w:w="6682" w:type="dxa"/>
            <w:shd w:val="clear" w:color="auto" w:fill="auto"/>
          </w:tcPr>
          <w:p w14:paraId="53140E4C" w14:textId="606CD979" w:rsidR="00FB2601" w:rsidRPr="00574C68" w:rsidRDefault="00616794" w:rsidP="00140E5F">
            <w:pPr>
              <w:spacing w:before="120"/>
              <w:rPr>
                <w:cs/>
              </w:rPr>
            </w:pPr>
            <w:r w:rsidRPr="00574C68">
              <w:t>Annual change rate of forest cover in the t</w:t>
            </w:r>
            <w:r w:rsidRPr="00574C68">
              <w:rPr>
                <w:cs/>
              </w:rPr>
              <w:t>1-</w:t>
            </w:r>
            <w:r w:rsidRPr="00574C68">
              <w:t>t</w:t>
            </w:r>
            <w:r w:rsidRPr="00574C68">
              <w:rPr>
                <w:cs/>
              </w:rPr>
              <w:t xml:space="preserve">2 </w:t>
            </w:r>
            <w:r w:rsidRPr="00574C68">
              <w:t>period (%)</w:t>
            </w:r>
          </w:p>
        </w:tc>
      </w:tr>
      <w:tr w:rsidR="00574C68" w:rsidRPr="00574C68" w14:paraId="127AA546" w14:textId="77777777">
        <w:tc>
          <w:tcPr>
            <w:tcW w:w="1912" w:type="dxa"/>
            <w:shd w:val="clear" w:color="auto" w:fill="auto"/>
          </w:tcPr>
          <w:p w14:paraId="0953DA54" w14:textId="77777777" w:rsidR="00E4612D" w:rsidRPr="00574C68" w:rsidRDefault="00B41901" w:rsidP="00140E5F">
            <w:pPr>
              <w:spacing w:before="120"/>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REDD,i</m:t>
                    </m:r>
                  </m:sub>
                </m:sSub>
              </m:oMath>
            </m:oMathPara>
          </w:p>
        </w:tc>
        <w:tc>
          <w:tcPr>
            <w:tcW w:w="422" w:type="dxa"/>
            <w:shd w:val="clear" w:color="auto" w:fill="auto"/>
          </w:tcPr>
          <w:p w14:paraId="70EB8714" w14:textId="77777777" w:rsidR="00E4612D" w:rsidRPr="00574C68" w:rsidRDefault="00E4612D" w:rsidP="00140E5F">
            <w:pPr>
              <w:spacing w:before="120"/>
            </w:pPr>
            <w:r w:rsidRPr="00574C68">
              <w:t>=</w:t>
            </w:r>
          </w:p>
        </w:tc>
        <w:tc>
          <w:tcPr>
            <w:tcW w:w="6682" w:type="dxa"/>
            <w:shd w:val="clear" w:color="auto" w:fill="auto"/>
          </w:tcPr>
          <w:p w14:paraId="16A9FDCF" w14:textId="660395DF" w:rsidR="00E4612D" w:rsidRPr="00574C68" w:rsidRDefault="008E42EA" w:rsidP="00140E5F">
            <w:pPr>
              <w:spacing w:before="120"/>
              <w:rPr>
                <w:cs/>
              </w:rPr>
            </w:pPr>
            <w:r w:rsidRPr="00574C68">
              <w:t>Area of stratum i in the REDD project</w:t>
            </w:r>
            <w:r w:rsidR="00616794" w:rsidRPr="00574C68">
              <w:t xml:space="preserve"> (Rai)</w:t>
            </w:r>
          </w:p>
        </w:tc>
      </w:tr>
    </w:tbl>
    <w:p w14:paraId="06233551" w14:textId="77777777" w:rsidR="00E4612D" w:rsidRPr="00574C68" w:rsidRDefault="00FB2601" w:rsidP="00E4612D">
      <w:pPr>
        <w:jc w:val="thaiDistribute"/>
        <w:rPr>
          <w:cs/>
        </w:rPr>
      </w:pPr>
      <w:r w:rsidRPr="00574C68">
        <w:tab/>
      </w:r>
    </w:p>
    <w:p w14:paraId="420D5356" w14:textId="5C11B6C2" w:rsidR="00616794" w:rsidRPr="00574C68" w:rsidRDefault="00721C10" w:rsidP="00E4612D">
      <w:pPr>
        <w:jc w:val="thaiDistribute"/>
      </w:pPr>
      <w:r w:rsidRPr="00574C68">
        <w:tab/>
      </w:r>
      <w:r w:rsidR="00616794" w:rsidRPr="00574C68">
        <w:t xml:space="preserve">Changes in carbon </w:t>
      </w:r>
      <w:r w:rsidR="004B617C" w:rsidRPr="00574C68">
        <w:t>stock</w:t>
      </w:r>
      <w:r w:rsidR="00616794" w:rsidRPr="00574C68">
        <w:t xml:space="preserve"> or GHG emissions in all base</w:t>
      </w:r>
      <w:r w:rsidR="004B617C" w:rsidRPr="00574C68">
        <w:t>line</w:t>
      </w:r>
      <w:r w:rsidR="00616794" w:rsidRPr="00574C68">
        <w:t xml:space="preserve"> are calculated using the equation below:</w:t>
      </w:r>
    </w:p>
    <w:p w14:paraId="362BA618" w14:textId="77777777" w:rsidR="00616794" w:rsidRPr="00574C68" w:rsidRDefault="00616794" w:rsidP="00E4612D">
      <w:pPr>
        <w:jc w:val="thaiDistribute"/>
      </w:pPr>
    </w:p>
    <w:p w14:paraId="7CC795B5" w14:textId="77777777" w:rsidR="00721C10" w:rsidRPr="00574C68" w:rsidRDefault="00B41901" w:rsidP="00721C10">
      <w:pPr>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REDD,BSL,t</m:t>
              </m:r>
            </m:sub>
          </m:sSub>
          <m:r>
            <w:rPr>
              <w:rFonts w:ascii="Cambria Math" w:hAnsi="Cambria Math"/>
              <w:sz w:val="28"/>
              <w:szCs w:val="28"/>
            </w:rPr>
            <m:t xml:space="preserve">= </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REDD,BSL,i,t</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44</m:t>
                  </m:r>
                </m:num>
                <m:den>
                  <m:r>
                    <w:rPr>
                      <w:rFonts w:ascii="Cambria Math" w:hAnsi="Cambria Math"/>
                      <w:sz w:val="28"/>
                      <w:szCs w:val="28"/>
                    </w:rPr>
                    <m:t>12</m:t>
                  </m:r>
                </m:den>
              </m:f>
            </m:e>
          </m:nary>
        </m:oMath>
      </m:oMathPara>
    </w:p>
    <w:p w14:paraId="0FC749A7" w14:textId="77777777" w:rsidR="00721C10" w:rsidRPr="00574C68" w:rsidRDefault="00721C10" w:rsidP="00721C10">
      <w:pPr>
        <w:jc w:val="center"/>
        <w:rPr>
          <w:sz w:val="24"/>
          <w:szCs w:val="24"/>
        </w:rPr>
      </w:pPr>
    </w:p>
    <w:p w14:paraId="6B6139BF" w14:textId="2E9D05BF" w:rsidR="00721C10" w:rsidRPr="00574C68" w:rsidRDefault="00721C10" w:rsidP="00721C10">
      <w:pPr>
        <w:ind w:firstLine="720"/>
      </w:pPr>
      <w:r w:rsidRPr="00574C68">
        <w:tab/>
      </w:r>
      <w:r w:rsidR="00E8307A" w:rsidRPr="00574C68">
        <w:rPr>
          <w:rFonts w:hint="cs"/>
        </w:rPr>
        <w:t>Where</w:t>
      </w:r>
    </w:p>
    <w:tbl>
      <w:tblPr>
        <w:tblW w:w="0" w:type="auto"/>
        <w:tblLook w:val="04A0" w:firstRow="1" w:lastRow="0" w:firstColumn="1" w:lastColumn="0" w:noHBand="0" w:noVBand="1"/>
      </w:tblPr>
      <w:tblGrid>
        <w:gridCol w:w="1912"/>
        <w:gridCol w:w="422"/>
        <w:gridCol w:w="6682"/>
      </w:tblGrid>
      <w:tr w:rsidR="00574C68" w:rsidRPr="00574C68" w14:paraId="5991001E" w14:textId="77777777">
        <w:tc>
          <w:tcPr>
            <w:tcW w:w="1912" w:type="dxa"/>
            <w:shd w:val="clear" w:color="auto" w:fill="auto"/>
          </w:tcPr>
          <w:p w14:paraId="0BF1496E" w14:textId="77777777" w:rsidR="00721C10" w:rsidRPr="00574C68" w:rsidRDefault="00B41901" w:rsidP="0004106B">
            <w:pPr>
              <w:rPr>
                <w:sz w:val="24"/>
                <w:szCs w:val="24"/>
              </w:rPr>
            </w:pPr>
            <m:oMathPara>
              <m:oMathParaPr>
                <m:jc m:val="righ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REDD,BSL,t</m:t>
                    </m:r>
                  </m:sub>
                </m:sSub>
              </m:oMath>
            </m:oMathPara>
          </w:p>
        </w:tc>
        <w:tc>
          <w:tcPr>
            <w:tcW w:w="422" w:type="dxa"/>
            <w:shd w:val="clear" w:color="auto" w:fill="auto"/>
          </w:tcPr>
          <w:p w14:paraId="429AA9F2" w14:textId="77777777" w:rsidR="00721C10" w:rsidRPr="00574C68" w:rsidRDefault="00721C10" w:rsidP="0004106B">
            <w:r w:rsidRPr="00574C68">
              <w:t>=</w:t>
            </w:r>
          </w:p>
        </w:tc>
        <w:tc>
          <w:tcPr>
            <w:tcW w:w="6682" w:type="dxa"/>
            <w:shd w:val="clear" w:color="auto" w:fill="auto"/>
          </w:tcPr>
          <w:p w14:paraId="42769077" w14:textId="117F20C9" w:rsidR="00721C10" w:rsidRPr="00574C68" w:rsidRDefault="00EF5E84" w:rsidP="0004106B">
            <w:r w:rsidRPr="00574C68">
              <w:t xml:space="preserve">Change in carbon stock in baseline of REDD activity in stratum i  </w:t>
            </w:r>
            <w:r w:rsidR="00616794" w:rsidRPr="00574C68">
              <w:t>(Tonne of CO</w:t>
            </w:r>
            <w:r w:rsidR="001C3348" w:rsidRPr="001C3348">
              <w:rPr>
                <w:vertAlign w:val="subscript"/>
                <w:cs/>
              </w:rPr>
              <w:t>2</w:t>
            </w:r>
            <w:r w:rsidR="00616794" w:rsidRPr="00574C68">
              <w:rPr>
                <w:cs/>
              </w:rPr>
              <w:t xml:space="preserve"> </w:t>
            </w:r>
            <w:r w:rsidR="00616794" w:rsidRPr="00574C68">
              <w:t>equivalent)</w:t>
            </w:r>
          </w:p>
        </w:tc>
      </w:tr>
      <w:tr w:rsidR="00721C10" w:rsidRPr="00574C68" w14:paraId="0E609190" w14:textId="77777777">
        <w:tc>
          <w:tcPr>
            <w:tcW w:w="1912" w:type="dxa"/>
            <w:shd w:val="clear" w:color="auto" w:fill="auto"/>
          </w:tcPr>
          <w:p w14:paraId="2ABE6567" w14:textId="77777777" w:rsidR="00721C10" w:rsidRPr="00574C68" w:rsidRDefault="00B41901" w:rsidP="0004106B">
            <m:oMathPara>
              <m:oMathParaPr>
                <m:jc m:val="righ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REDD,BSL,i,t</m:t>
                    </m:r>
                  </m:sub>
                </m:sSub>
              </m:oMath>
            </m:oMathPara>
          </w:p>
        </w:tc>
        <w:tc>
          <w:tcPr>
            <w:tcW w:w="422" w:type="dxa"/>
            <w:shd w:val="clear" w:color="auto" w:fill="auto"/>
          </w:tcPr>
          <w:p w14:paraId="6544E679" w14:textId="77777777" w:rsidR="00721C10" w:rsidRPr="00574C68" w:rsidRDefault="00721C10" w:rsidP="0004106B">
            <w:r w:rsidRPr="00574C68">
              <w:t>=</w:t>
            </w:r>
          </w:p>
        </w:tc>
        <w:tc>
          <w:tcPr>
            <w:tcW w:w="6682" w:type="dxa"/>
            <w:shd w:val="clear" w:color="auto" w:fill="auto"/>
          </w:tcPr>
          <w:p w14:paraId="1F4AA9CB" w14:textId="65B3D079" w:rsidR="00721C10" w:rsidRPr="00574C68" w:rsidRDefault="00EF5E84" w:rsidP="0004106B">
            <w:pPr>
              <w:rPr>
                <w:cs/>
              </w:rPr>
            </w:pPr>
            <w:r w:rsidRPr="00574C68">
              <w:t xml:space="preserve">Change in carbon stock in baseline of REDD activity in stratum i  in </w:t>
            </w:r>
            <w:r w:rsidR="00616794" w:rsidRPr="00574C68">
              <w:t>all strata (tonnes of carbon)</w:t>
            </w:r>
          </w:p>
        </w:tc>
      </w:tr>
    </w:tbl>
    <w:p w14:paraId="29BCF95C" w14:textId="77777777" w:rsidR="00721C10" w:rsidRPr="00574C68" w:rsidRDefault="00721C10" w:rsidP="00721C10">
      <w:pPr>
        <w:jc w:val="thaiDistribute"/>
      </w:pPr>
    </w:p>
    <w:p w14:paraId="51B7132A" w14:textId="77777777" w:rsidR="009C6A08" w:rsidRPr="00574C68" w:rsidRDefault="00064CCA" w:rsidP="00064CCA">
      <w:pPr>
        <w:pStyle w:val="Heading3"/>
        <w:rPr>
          <w:color w:val="auto"/>
        </w:rPr>
      </w:pPr>
      <w:r w:rsidRPr="00574C68">
        <w:rPr>
          <w:color w:val="auto"/>
        </w:rPr>
        <w:t>5.8.2</w:t>
      </w:r>
      <w:r w:rsidR="009C6A08" w:rsidRPr="00574C68">
        <w:rPr>
          <w:color w:val="auto"/>
        </w:rPr>
        <w:t xml:space="preserve"> </w:t>
      </w:r>
      <w:r w:rsidR="0038132C" w:rsidRPr="00574C68">
        <w:rPr>
          <w:color w:val="auto"/>
        </w:rPr>
        <w:t>AR</w:t>
      </w:r>
    </w:p>
    <w:p w14:paraId="77671CCE" w14:textId="5D21781A" w:rsidR="00482290" w:rsidRPr="00574C68" w:rsidRDefault="009C6A08" w:rsidP="00721C10">
      <w:pPr>
        <w:jc w:val="thaiDistribute"/>
        <w:rPr>
          <w:cs/>
        </w:rPr>
      </w:pPr>
      <w:r w:rsidRPr="00574C68">
        <w:tab/>
      </w:r>
      <w:r w:rsidR="00616794" w:rsidRPr="00574C68">
        <w:t xml:space="preserve">Net GHG </w:t>
      </w:r>
      <w:r w:rsidR="009A6ED1" w:rsidRPr="00574C68">
        <w:t>removal</w:t>
      </w:r>
      <w:r w:rsidR="00616794" w:rsidRPr="00574C68">
        <w:t xml:space="preserve"> calculation of AR activity </w:t>
      </w:r>
      <w:r w:rsidR="00E8307A" w:rsidRPr="00574C68">
        <w:t>baseline</w:t>
      </w:r>
      <w:r w:rsidR="00616794" w:rsidRPr="00574C68">
        <w:t xml:space="preserve"> based on TVER-METH-</w:t>
      </w:r>
      <w:r w:rsidR="00616794" w:rsidRPr="00574C68">
        <w:rPr>
          <w:cs/>
        </w:rPr>
        <w:t xml:space="preserve">13-01. </w:t>
      </w:r>
      <w:r w:rsidR="00616794" w:rsidRPr="00574C68">
        <w:t>Voluntary Greenhouse Gas Reduction Methodology for forest planting activities (Afforestation /Reforestation of Lands Except Wetlands) can be calculated as follows:</w:t>
      </w:r>
    </w:p>
    <w:p w14:paraId="49C8EFEA" w14:textId="77777777" w:rsidR="003033A7" w:rsidRPr="00574C68" w:rsidRDefault="00B41901" w:rsidP="003033A7">
      <w:pPr>
        <w:spacing w:before="100" w:beforeAutospacing="1" w:after="100" w:afterAutospacing="1"/>
        <w:ind w:firstLine="720"/>
        <w:rPr>
          <w:i/>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LI_BSL,t</m:t>
              </m:r>
            </m:sub>
          </m:sSub>
        </m:oMath>
      </m:oMathPara>
    </w:p>
    <w:p w14:paraId="3CA8BF32" w14:textId="68096BF6" w:rsidR="003033A7" w:rsidRPr="00574C68" w:rsidRDefault="00E8307A" w:rsidP="003033A7">
      <w:pPr>
        <w:ind w:firstLine="720"/>
      </w:pPr>
      <w:r w:rsidRPr="00574C68">
        <w:rPr>
          <w:rFonts w:hint="cs"/>
        </w:rPr>
        <w:t>Where</w:t>
      </w:r>
    </w:p>
    <w:tbl>
      <w:tblPr>
        <w:tblW w:w="0" w:type="auto"/>
        <w:tblLook w:val="04A0" w:firstRow="1" w:lastRow="0" w:firstColumn="1" w:lastColumn="0" w:noHBand="0" w:noVBand="1"/>
      </w:tblPr>
      <w:tblGrid>
        <w:gridCol w:w="1912"/>
        <w:gridCol w:w="422"/>
        <w:gridCol w:w="6682"/>
      </w:tblGrid>
      <w:tr w:rsidR="00574C68" w:rsidRPr="00574C68" w14:paraId="0168C081" w14:textId="77777777">
        <w:tc>
          <w:tcPr>
            <w:tcW w:w="1912" w:type="dxa"/>
            <w:shd w:val="clear" w:color="auto" w:fill="auto"/>
          </w:tcPr>
          <w:p w14:paraId="30BBBD2D" w14:textId="77777777" w:rsidR="003033A7" w:rsidRPr="00574C68" w:rsidRDefault="00B41901" w:rsidP="0004106B">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AR,BSL,t</m:t>
                    </m:r>
                  </m:sub>
                </m:sSub>
              </m:oMath>
            </m:oMathPara>
          </w:p>
        </w:tc>
        <w:tc>
          <w:tcPr>
            <w:tcW w:w="422" w:type="dxa"/>
            <w:shd w:val="clear" w:color="auto" w:fill="auto"/>
          </w:tcPr>
          <w:p w14:paraId="2D554349" w14:textId="77777777" w:rsidR="003033A7" w:rsidRPr="00574C68" w:rsidRDefault="003033A7" w:rsidP="0004106B">
            <w:r w:rsidRPr="00574C68">
              <w:t>=</w:t>
            </w:r>
          </w:p>
        </w:tc>
        <w:tc>
          <w:tcPr>
            <w:tcW w:w="6682" w:type="dxa"/>
            <w:shd w:val="clear" w:color="auto" w:fill="auto"/>
          </w:tcPr>
          <w:p w14:paraId="3B031C7D" w14:textId="7E432797" w:rsidR="003033A7" w:rsidRPr="00574C68" w:rsidRDefault="009A6ED1" w:rsidP="0004106B">
            <w:pPr>
              <w:rPr>
                <w:cs/>
              </w:rPr>
            </w:pPr>
            <w:r w:rsidRPr="00574C68">
              <w:t>C</w:t>
            </w:r>
            <w:r w:rsidR="00616794" w:rsidRPr="00574C68">
              <w:t xml:space="preserve">hange in GHG </w:t>
            </w:r>
            <w:r w:rsidRPr="00574C68">
              <w:t>removal</w:t>
            </w:r>
            <w:r w:rsidR="00EF5E84" w:rsidRPr="00574C68">
              <w:t xml:space="preserve"> by sink</w:t>
            </w:r>
            <w:r w:rsidRPr="00574C68">
              <w:t xml:space="preserve"> </w:t>
            </w:r>
            <w:r w:rsidR="00616794" w:rsidRPr="00574C68">
              <w:t>of the base</w:t>
            </w:r>
            <w:r w:rsidRPr="00574C68">
              <w:t>line</w:t>
            </w:r>
            <w:r w:rsidR="00616794" w:rsidRPr="00574C68">
              <w:t xml:space="preserve"> in any year </w:t>
            </w:r>
            <w:r w:rsidR="003033A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p>
        </w:tc>
      </w:tr>
      <w:tr w:rsidR="00574C68" w:rsidRPr="00574C68" w14:paraId="7DFA4E78" w14:textId="77777777">
        <w:tc>
          <w:tcPr>
            <w:tcW w:w="1912" w:type="dxa"/>
            <w:shd w:val="clear" w:color="auto" w:fill="auto"/>
          </w:tcPr>
          <w:p w14:paraId="2AADC737" w14:textId="77777777" w:rsidR="003033A7" w:rsidRPr="00574C68" w:rsidRDefault="00B41901" w:rsidP="0004106B">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TREE_BSL,t</m:t>
                    </m:r>
                  </m:sub>
                </m:sSub>
              </m:oMath>
            </m:oMathPara>
          </w:p>
        </w:tc>
        <w:tc>
          <w:tcPr>
            <w:tcW w:w="422" w:type="dxa"/>
            <w:shd w:val="clear" w:color="auto" w:fill="auto"/>
          </w:tcPr>
          <w:p w14:paraId="67C06537" w14:textId="77777777" w:rsidR="003033A7" w:rsidRPr="00574C68" w:rsidRDefault="003033A7" w:rsidP="0004106B">
            <w:pPr>
              <w:rPr>
                <w:b/>
                <w:bCs/>
              </w:rPr>
            </w:pPr>
            <w:r w:rsidRPr="00574C68">
              <w:rPr>
                <w:cs/>
              </w:rPr>
              <w:t>=</w:t>
            </w:r>
          </w:p>
        </w:tc>
        <w:tc>
          <w:tcPr>
            <w:tcW w:w="6682" w:type="dxa"/>
            <w:shd w:val="clear" w:color="auto" w:fill="auto"/>
          </w:tcPr>
          <w:p w14:paraId="740BA65E" w14:textId="3B3473E5" w:rsidR="003033A7" w:rsidRPr="00574C68" w:rsidRDefault="009A6ED1" w:rsidP="00926C92">
            <w:pPr>
              <w:rPr>
                <w:i/>
                <w:iCs/>
                <w:cs/>
              </w:rPr>
            </w:pPr>
            <w:r w:rsidRPr="00574C68">
              <w:t>Change in the carbon stocks in tree biomass in baseline in year t (alternative)</w:t>
            </w:r>
            <w:r w:rsidRPr="00574C68" w:rsidDel="009A6ED1">
              <w:t xml:space="preserve"> </w:t>
            </w:r>
            <w:r w:rsidR="003033A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r w:rsidR="003033A7" w:rsidRPr="00574C68">
              <w:t xml:space="preserve"> </w:t>
            </w:r>
            <w:r w:rsidR="00616794" w:rsidRPr="00574C68">
              <w:t>using calculation tool</w:t>
            </w:r>
            <w:r w:rsidR="003033A7" w:rsidRPr="00574C68">
              <w:rPr>
                <w:rFonts w:hint="cs"/>
                <w:i/>
                <w:iCs/>
                <w:cs/>
              </w:rPr>
              <w:t xml:space="preserve"> </w:t>
            </w:r>
            <w:r w:rsidR="00574C68" w:rsidRPr="00574C68">
              <w:rPr>
                <w:i/>
                <w:iCs/>
              </w:rPr>
              <w:t>T-VER-P-TOOL-01</w:t>
            </w:r>
            <w:r w:rsidR="00325D9E" w:rsidRPr="00574C68">
              <w:rPr>
                <w:i/>
                <w:iCs/>
              </w:rPr>
              <w:t>-</w:t>
            </w:r>
            <w:r w:rsidR="003033A7" w:rsidRPr="00574C68">
              <w:rPr>
                <w:i/>
                <w:iCs/>
                <w:cs/>
              </w:rPr>
              <w:t xml:space="preserve">02 </w:t>
            </w:r>
            <w:r w:rsidR="00926C92" w:rsidRPr="00574C68">
              <w:rPr>
                <w:i/>
                <w:iCs/>
              </w:rPr>
              <w:t>Calculation for carbon stocks and changes in carbon stocks of trees in forest project activities</w:t>
            </w:r>
          </w:p>
        </w:tc>
      </w:tr>
      <w:tr w:rsidR="00574C68" w:rsidRPr="00574C68" w14:paraId="64578AF5" w14:textId="77777777">
        <w:tc>
          <w:tcPr>
            <w:tcW w:w="1912" w:type="dxa"/>
            <w:shd w:val="clear" w:color="auto" w:fill="auto"/>
          </w:tcPr>
          <w:p w14:paraId="06A14836" w14:textId="77777777" w:rsidR="003033A7" w:rsidRPr="00574C68" w:rsidRDefault="00B41901" w:rsidP="0004106B">
            <w:pP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SAP_BSL,t</m:t>
                    </m:r>
                  </m:sub>
                </m:sSub>
              </m:oMath>
            </m:oMathPara>
          </w:p>
        </w:tc>
        <w:tc>
          <w:tcPr>
            <w:tcW w:w="422" w:type="dxa"/>
            <w:shd w:val="clear" w:color="auto" w:fill="auto"/>
          </w:tcPr>
          <w:p w14:paraId="745BE168" w14:textId="77777777" w:rsidR="003033A7" w:rsidRPr="00574C68" w:rsidRDefault="003033A7" w:rsidP="0004106B">
            <w:pPr>
              <w:rPr>
                <w:cs/>
              </w:rPr>
            </w:pPr>
            <w:r w:rsidRPr="00574C68">
              <w:rPr>
                <w:cs/>
              </w:rPr>
              <w:t>=</w:t>
            </w:r>
          </w:p>
        </w:tc>
        <w:tc>
          <w:tcPr>
            <w:tcW w:w="6682" w:type="dxa"/>
            <w:shd w:val="clear" w:color="auto" w:fill="auto"/>
          </w:tcPr>
          <w:p w14:paraId="427D84AC" w14:textId="16154AE5" w:rsidR="003033A7" w:rsidRPr="00574C68" w:rsidRDefault="009A6ED1" w:rsidP="00926C92">
            <w:pPr>
              <w:rPr>
                <w:i/>
                <w:iCs/>
                <w:cs/>
              </w:rPr>
            </w:pPr>
            <w:r w:rsidRPr="00574C68">
              <w:t>Change in the carbon stocks in sapling in baseline in year t (alternative)</w:t>
            </w:r>
            <w:r w:rsidRPr="00574C68" w:rsidDel="009A6ED1">
              <w:t xml:space="preserve"> </w:t>
            </w:r>
            <w:r w:rsidR="003033A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r w:rsidR="003033A7" w:rsidRPr="00574C68">
              <w:t xml:space="preserve"> </w:t>
            </w:r>
            <w:r w:rsidR="00616794" w:rsidRPr="00574C68">
              <w:t xml:space="preserve">using calculation tool </w:t>
            </w:r>
            <w:r w:rsidR="00574C68" w:rsidRPr="00574C68">
              <w:rPr>
                <w:i/>
                <w:iCs/>
              </w:rPr>
              <w:t>T-VER-P-TOOL-01</w:t>
            </w:r>
            <w:r w:rsidR="00325D9E" w:rsidRPr="00574C68">
              <w:rPr>
                <w:i/>
                <w:iCs/>
              </w:rPr>
              <w:t>-</w:t>
            </w:r>
            <w:r w:rsidR="00325D9E" w:rsidRPr="00574C68">
              <w:rPr>
                <w:i/>
                <w:iCs/>
                <w:cs/>
              </w:rPr>
              <w:t>02</w:t>
            </w:r>
            <w:r w:rsidR="003033A7" w:rsidRPr="00574C68">
              <w:rPr>
                <w:i/>
                <w:iCs/>
                <w:cs/>
              </w:rPr>
              <w:t xml:space="preserve"> </w:t>
            </w:r>
            <w:r w:rsidR="00926C92" w:rsidRPr="00574C68">
              <w:rPr>
                <w:i/>
                <w:iCs/>
              </w:rPr>
              <w:t>Calculation for carbon stocks and changes in carbon stocks of trees in forest project activities)</w:t>
            </w:r>
          </w:p>
        </w:tc>
      </w:tr>
      <w:tr w:rsidR="00574C68" w:rsidRPr="00574C68" w14:paraId="07D8A257" w14:textId="77777777">
        <w:trPr>
          <w:trHeight w:val="876"/>
        </w:trPr>
        <w:tc>
          <w:tcPr>
            <w:tcW w:w="1912" w:type="dxa"/>
            <w:shd w:val="clear" w:color="auto" w:fill="auto"/>
          </w:tcPr>
          <w:p w14:paraId="0D7AB5FE" w14:textId="77777777" w:rsidR="003033A7" w:rsidRPr="00574C68" w:rsidRDefault="00B41901" w:rsidP="0004106B">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DW_BSL,t</m:t>
                    </m:r>
                  </m:sub>
                </m:sSub>
              </m:oMath>
            </m:oMathPara>
          </w:p>
        </w:tc>
        <w:tc>
          <w:tcPr>
            <w:tcW w:w="422" w:type="dxa"/>
            <w:shd w:val="clear" w:color="auto" w:fill="auto"/>
          </w:tcPr>
          <w:p w14:paraId="37A494B6" w14:textId="77777777" w:rsidR="003033A7" w:rsidRPr="00574C68" w:rsidRDefault="003033A7" w:rsidP="0004106B">
            <w:r w:rsidRPr="00574C68">
              <w:rPr>
                <w:cs/>
              </w:rPr>
              <w:t>=</w:t>
            </w:r>
          </w:p>
        </w:tc>
        <w:tc>
          <w:tcPr>
            <w:tcW w:w="6682" w:type="dxa"/>
            <w:shd w:val="clear" w:color="auto" w:fill="auto"/>
          </w:tcPr>
          <w:p w14:paraId="3FE9CFE0" w14:textId="4D73E20C" w:rsidR="003033A7" w:rsidRPr="00574C68" w:rsidRDefault="009A6ED1" w:rsidP="0004106B">
            <w:r w:rsidRPr="00574C68">
              <w:t xml:space="preserve">Change in the carbon stocks in dead wood in </w:t>
            </w:r>
            <w:r w:rsidR="00616794" w:rsidRPr="00574C68">
              <w:t>base</w:t>
            </w:r>
            <w:r w:rsidRPr="00574C68">
              <w:t>line</w:t>
            </w:r>
            <w:r w:rsidR="00616794" w:rsidRPr="00574C68">
              <w:t xml:space="preserve"> in </w:t>
            </w:r>
            <w:r w:rsidRPr="00574C68">
              <w:t>year t (alternative)</w:t>
            </w:r>
            <w:r w:rsidRPr="00574C68" w:rsidDel="009A6ED1">
              <w:t xml:space="preserve"> </w:t>
            </w:r>
            <w:r w:rsidR="003033A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r w:rsidR="003033A7" w:rsidRPr="00574C68">
              <w:rPr>
                <w:rFonts w:hint="cs"/>
                <w:cs/>
              </w:rPr>
              <w:t xml:space="preserve"> </w:t>
            </w:r>
            <w:r w:rsidR="00062961" w:rsidRPr="00574C68">
              <w:t xml:space="preserve">using calculation tool </w:t>
            </w:r>
            <w:r w:rsidR="00574C68" w:rsidRPr="00574C68">
              <w:rPr>
                <w:i/>
                <w:iCs/>
              </w:rPr>
              <w:t>T-VER-P-TOOL-01</w:t>
            </w:r>
            <w:r w:rsidR="00325D9E" w:rsidRPr="00574C68">
              <w:rPr>
                <w:i/>
                <w:iCs/>
              </w:rPr>
              <w:t>-</w:t>
            </w:r>
            <w:r w:rsidR="00325D9E" w:rsidRPr="00574C68">
              <w:rPr>
                <w:i/>
                <w:iCs/>
                <w:cs/>
              </w:rPr>
              <w:t>0</w:t>
            </w:r>
            <w:r w:rsidR="00325D9E" w:rsidRPr="00574C68">
              <w:rPr>
                <w:i/>
                <w:iCs/>
              </w:rPr>
              <w:t xml:space="preserve">3 </w:t>
            </w:r>
            <w:r w:rsidR="003033A7" w:rsidRPr="00574C68">
              <w:rPr>
                <w:i/>
                <w:iCs/>
              </w:rPr>
              <w:t xml:space="preserve">Calculation for carbon stocks and changes in carbon stocks of dead wood and litter </w:t>
            </w:r>
            <w:r w:rsidR="009944A6" w:rsidRPr="00574C68">
              <w:rPr>
                <w:i/>
                <w:iCs/>
              </w:rPr>
              <w:t>in forest project activities</w:t>
            </w:r>
          </w:p>
        </w:tc>
      </w:tr>
      <w:tr w:rsidR="00642ECB" w:rsidRPr="00574C68" w14:paraId="26C3DFE6" w14:textId="77777777">
        <w:tc>
          <w:tcPr>
            <w:tcW w:w="1912" w:type="dxa"/>
            <w:shd w:val="clear" w:color="auto" w:fill="auto"/>
          </w:tcPr>
          <w:p w14:paraId="1CD88E8B" w14:textId="77777777" w:rsidR="003033A7" w:rsidRPr="00574C68" w:rsidRDefault="00B41901" w:rsidP="0004106B">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LI_BSL,t</m:t>
                    </m:r>
                  </m:sub>
                </m:sSub>
              </m:oMath>
            </m:oMathPara>
          </w:p>
        </w:tc>
        <w:tc>
          <w:tcPr>
            <w:tcW w:w="422" w:type="dxa"/>
            <w:shd w:val="clear" w:color="auto" w:fill="auto"/>
          </w:tcPr>
          <w:p w14:paraId="3AE1210B" w14:textId="77777777" w:rsidR="003033A7" w:rsidRPr="00574C68" w:rsidRDefault="003033A7" w:rsidP="0004106B">
            <w:r w:rsidRPr="00574C68">
              <w:rPr>
                <w:cs/>
              </w:rPr>
              <w:t>=</w:t>
            </w:r>
          </w:p>
        </w:tc>
        <w:tc>
          <w:tcPr>
            <w:tcW w:w="6682" w:type="dxa"/>
            <w:shd w:val="clear" w:color="auto" w:fill="auto"/>
          </w:tcPr>
          <w:p w14:paraId="69BD85D3" w14:textId="34F68107" w:rsidR="003033A7" w:rsidRPr="00574C68" w:rsidRDefault="009A6ED1" w:rsidP="0004106B">
            <w:r w:rsidRPr="00574C68">
              <w:t xml:space="preserve">Change in carbon stock in litter in baseline in year t (alternative) </w:t>
            </w:r>
            <w:r w:rsidR="003033A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3033A7" w:rsidRPr="00574C68">
              <w:rPr>
                <w:cs/>
              </w:rPr>
              <w:t>)</w:t>
            </w:r>
            <w:r w:rsidR="003033A7" w:rsidRPr="00574C68">
              <w:rPr>
                <w:rFonts w:hint="cs"/>
                <w:cs/>
              </w:rPr>
              <w:t xml:space="preserve"> </w:t>
            </w:r>
            <w:r w:rsidR="00062961" w:rsidRPr="00574C68">
              <w:t>using calculating tool</w:t>
            </w:r>
            <w:r w:rsidR="003033A7" w:rsidRPr="00574C68">
              <w:rPr>
                <w:rFonts w:hint="cs"/>
                <w:i/>
                <w:iCs/>
                <w:cs/>
              </w:rPr>
              <w:t xml:space="preserve"> </w:t>
            </w:r>
            <w:r w:rsidR="00574C68" w:rsidRPr="00574C68">
              <w:rPr>
                <w:i/>
                <w:iCs/>
              </w:rPr>
              <w:t>T-VER-P-TOOL-01</w:t>
            </w:r>
            <w:r w:rsidR="00325D9E" w:rsidRPr="00574C68">
              <w:rPr>
                <w:i/>
                <w:iCs/>
              </w:rPr>
              <w:t>-</w:t>
            </w:r>
            <w:r w:rsidR="00325D9E" w:rsidRPr="00574C68">
              <w:rPr>
                <w:i/>
                <w:iCs/>
                <w:cs/>
              </w:rPr>
              <w:t>0</w:t>
            </w:r>
            <w:r w:rsidR="00325D9E" w:rsidRPr="00574C68">
              <w:rPr>
                <w:rFonts w:hint="cs"/>
                <w:i/>
                <w:iCs/>
                <w:cs/>
              </w:rPr>
              <w:t>3</w:t>
            </w:r>
            <w:r w:rsidR="00325D9E" w:rsidRPr="00574C68">
              <w:rPr>
                <w:i/>
                <w:iCs/>
                <w:cs/>
              </w:rPr>
              <w:t xml:space="preserve"> </w:t>
            </w:r>
            <w:r w:rsidR="009944A6" w:rsidRPr="00574C68">
              <w:rPr>
                <w:i/>
                <w:iCs/>
              </w:rPr>
              <w:t>Calculation for carbon stocks and changes in carbon stocks of dead wood and litter in forest project activities</w:t>
            </w:r>
          </w:p>
        </w:tc>
      </w:tr>
    </w:tbl>
    <w:p w14:paraId="32DB4391" w14:textId="77777777" w:rsidR="00062961" w:rsidRPr="00574C68" w:rsidRDefault="00062961" w:rsidP="00726490">
      <w:pPr>
        <w:ind w:firstLine="720"/>
        <w:jc w:val="thaiDistribute"/>
      </w:pPr>
    </w:p>
    <w:p w14:paraId="437131C7" w14:textId="562A13C1" w:rsidR="003033A7" w:rsidRPr="00574C68" w:rsidRDefault="00062961" w:rsidP="00726490">
      <w:pPr>
        <w:ind w:firstLine="720"/>
        <w:jc w:val="thaiDistribute"/>
        <w:rPr>
          <w:cs/>
        </w:rPr>
      </w:pPr>
      <w:r w:rsidRPr="00574C68">
        <w:t>The base</w:t>
      </w:r>
      <w:r w:rsidR="009A6ED1" w:rsidRPr="00574C68">
        <w:t>line</w:t>
      </w:r>
      <w:r w:rsidRPr="00574C68">
        <w:t xml:space="preserve"> carbon stock and/or base</w:t>
      </w:r>
      <w:r w:rsidR="009A6ED1" w:rsidRPr="00574C68">
        <w:t>line</w:t>
      </w:r>
      <w:r w:rsidRPr="00574C68">
        <w:t xml:space="preserve"> net GHG change for any year may be set to zero. If the conditions set forth in the GHG </w:t>
      </w:r>
      <w:r w:rsidR="00E8307A" w:rsidRPr="00574C68">
        <w:t>Sink</w:t>
      </w:r>
      <w:r w:rsidRPr="00574C68">
        <w:t xml:space="preserve"> change quantification tool of the relevant carbon deposit are met.</w:t>
      </w:r>
    </w:p>
    <w:p w14:paraId="688F741C" w14:textId="375364BC" w:rsidR="00B82D27" w:rsidRPr="00574C68" w:rsidRDefault="00B82D27" w:rsidP="00B07DC5">
      <w:pPr>
        <w:pStyle w:val="Heading1"/>
        <w:rPr>
          <w:color w:val="auto"/>
        </w:rPr>
      </w:pPr>
      <w:r w:rsidRPr="00574C68">
        <w:rPr>
          <w:rFonts w:hint="cs"/>
          <w:color w:val="auto"/>
          <w:cs/>
        </w:rPr>
        <w:lastRenderedPageBreak/>
        <w:t xml:space="preserve">6. </w:t>
      </w:r>
      <w:bookmarkStart w:id="16" w:name="_Hlk100314766"/>
      <w:r w:rsidRPr="00574C68">
        <w:rPr>
          <w:color w:val="auto"/>
        </w:rPr>
        <w:t xml:space="preserve">Actual net GHG </w:t>
      </w:r>
      <w:r w:rsidR="00A97C1C" w:rsidRPr="00574C68">
        <w:rPr>
          <w:color w:val="auto"/>
        </w:rPr>
        <w:t xml:space="preserve">emission and </w:t>
      </w:r>
      <w:r w:rsidRPr="00574C68">
        <w:rPr>
          <w:color w:val="auto"/>
        </w:rPr>
        <w:t>removals by sinks</w:t>
      </w:r>
      <w:bookmarkEnd w:id="16"/>
    </w:p>
    <w:p w14:paraId="626647B0" w14:textId="4676AC47" w:rsidR="00B82D27" w:rsidRPr="00574C68" w:rsidRDefault="00062961" w:rsidP="00D04C36">
      <w:pPr>
        <w:ind w:firstLine="720"/>
        <w:jc w:val="thaiDistribute"/>
        <w:rPr>
          <w:cs/>
        </w:rPr>
      </w:pPr>
      <w:bookmarkStart w:id="17" w:name="_Hlk100314784"/>
      <w:r w:rsidRPr="00574C68">
        <w:t xml:space="preserve">Calculation of net GHG emissions and </w:t>
      </w:r>
      <w:r w:rsidR="009A6ED1" w:rsidRPr="00574C68">
        <w:t>removals by sinks</w:t>
      </w:r>
      <w:r w:rsidRPr="00574C68">
        <w:t xml:space="preserve"> from project activities</w:t>
      </w:r>
      <w:r w:rsidR="006446A7" w:rsidRPr="00574C68">
        <w:t xml:space="preserve">. </w:t>
      </w:r>
      <w:r w:rsidRPr="00574C68">
        <w:t xml:space="preserve"> </w:t>
      </w:r>
      <w:r w:rsidR="006446A7" w:rsidRPr="00574C68">
        <w:t>Change in GHG emission and removals by sinks</w:t>
      </w:r>
      <w:r w:rsidR="006446A7" w:rsidRPr="00574C68" w:rsidDel="006446A7">
        <w:t xml:space="preserve"> </w:t>
      </w:r>
      <w:r w:rsidRPr="00574C68">
        <w:t>of project activities</w:t>
      </w:r>
      <w:r w:rsidR="006446A7" w:rsidRPr="00574C68">
        <w:t xml:space="preserve"> </w:t>
      </w:r>
      <w:r w:rsidR="00E8307A" w:rsidRPr="00574C68">
        <w:t>occur from the</w:t>
      </w:r>
      <w:r w:rsidRPr="00574C68">
        <w:t xml:space="preserve"> selected carbon </w:t>
      </w:r>
      <w:r w:rsidR="006446A7" w:rsidRPr="00574C68">
        <w:t>pools</w:t>
      </w:r>
      <w:r w:rsidR="00E8307A" w:rsidRPr="00574C68">
        <w:t xml:space="preserve"> </w:t>
      </w:r>
      <w:r w:rsidRPr="00574C68">
        <w:t>and increasing greenhouse gas emissions from project activities. Net</w:t>
      </w:r>
      <w:r w:rsidR="006446A7" w:rsidRPr="00574C68">
        <w:t xml:space="preserve"> GHG emission and removals by sinks</w:t>
      </w:r>
      <w:r w:rsidR="006446A7" w:rsidRPr="00574C68" w:rsidDel="006446A7">
        <w:t xml:space="preserve"> </w:t>
      </w:r>
      <w:r w:rsidRPr="00574C68">
        <w:t>from project activities can be calculated as follows:</w:t>
      </w:r>
    </w:p>
    <w:p w14:paraId="08D90BE6" w14:textId="180BBBEA" w:rsidR="007F4744" w:rsidRPr="00574C68" w:rsidRDefault="007F4744" w:rsidP="007F4744">
      <w:pPr>
        <w:pStyle w:val="Heading2"/>
        <w:rPr>
          <w:color w:val="auto"/>
        </w:rPr>
      </w:pPr>
      <w:bookmarkStart w:id="18" w:name="_Hlk100314810"/>
      <w:bookmarkEnd w:id="17"/>
      <w:r w:rsidRPr="00574C68">
        <w:rPr>
          <w:rFonts w:hint="cs"/>
          <w:color w:val="auto"/>
          <w:cs/>
        </w:rPr>
        <w:t xml:space="preserve">6.1 </w:t>
      </w:r>
      <w:r w:rsidR="00062961" w:rsidRPr="00574C68">
        <w:rPr>
          <w:color w:val="auto"/>
        </w:rPr>
        <w:t xml:space="preserve">Calculating the change in </w:t>
      </w:r>
      <w:r w:rsidR="00006F9B" w:rsidRPr="00574C68">
        <w:rPr>
          <w:color w:val="auto"/>
        </w:rPr>
        <w:t>carbon removals by sinks</w:t>
      </w:r>
      <w:r w:rsidR="00006F9B" w:rsidRPr="00574C68" w:rsidDel="00006F9B">
        <w:rPr>
          <w:color w:val="auto"/>
        </w:rPr>
        <w:t xml:space="preserve"> </w:t>
      </w:r>
      <w:r w:rsidR="00062961" w:rsidRPr="00574C68">
        <w:rPr>
          <w:color w:val="auto"/>
        </w:rPr>
        <w:t xml:space="preserve">in project activities </w:t>
      </w:r>
    </w:p>
    <w:p w14:paraId="09AA2BAF" w14:textId="29F4E895" w:rsidR="00B82D27" w:rsidRPr="00574C68" w:rsidRDefault="00062961" w:rsidP="00062961">
      <w:pPr>
        <w:ind w:firstLine="720"/>
        <w:jc w:val="thaiDistribute"/>
        <w:rPr>
          <w:cs/>
        </w:rPr>
      </w:pPr>
      <w:bookmarkStart w:id="19" w:name="_Hlk100228585"/>
      <w:bookmarkStart w:id="20" w:name="_Hlk100314846"/>
      <w:bookmarkEnd w:id="18"/>
      <w:r w:rsidRPr="00574C68">
        <w:t>Quantification of the change</w:t>
      </w:r>
      <w:r w:rsidR="006446A7" w:rsidRPr="00574C68">
        <w:rPr>
          <w:rFonts w:hint="cs"/>
          <w:cs/>
        </w:rPr>
        <w:t xml:space="preserve"> </w:t>
      </w:r>
      <w:r w:rsidR="006446A7" w:rsidRPr="00574C68">
        <w:t>in carbon stock</w:t>
      </w:r>
      <w:r w:rsidRPr="00574C68">
        <w:t xml:space="preserve"> of AR activity from selected carbon </w:t>
      </w:r>
      <w:r w:rsidR="006446A7" w:rsidRPr="00574C68">
        <w:t xml:space="preserve">pools </w:t>
      </w:r>
      <w:r w:rsidRPr="00574C68">
        <w:t>in any follow-up year</w:t>
      </w:r>
      <w:r w:rsidR="006446A7" w:rsidRPr="00574C68">
        <w:t xml:space="preserve"> </w:t>
      </w:r>
      <w:r w:rsidR="006446A7" w:rsidRPr="00574C68">
        <w:rPr>
          <w:cs/>
        </w:rPr>
        <w:t>ที่ดำเนินการติดตามผล</w:t>
      </w:r>
      <w:r w:rsidRPr="00574C68">
        <w:t xml:space="preserve"> is based on TVER-METH-</w:t>
      </w:r>
      <w:r w:rsidRPr="00574C68">
        <w:rPr>
          <w:cs/>
        </w:rPr>
        <w:t>13-01</w:t>
      </w:r>
      <w:r w:rsidRPr="00574C68">
        <w:t xml:space="preserve"> Methodology for Afforestation /Reforestation of Lands Except Wetlands</w:t>
      </w:r>
      <w:r w:rsidR="006446A7" w:rsidRPr="00574C68">
        <w:t xml:space="preserve"> </w:t>
      </w:r>
      <w:r w:rsidRPr="00574C68">
        <w:t>can be calculated as follows:</w:t>
      </w:r>
      <w:bookmarkEnd w:id="19"/>
    </w:p>
    <w:p w14:paraId="605A83BB" w14:textId="77777777" w:rsidR="007F4744" w:rsidRPr="00574C68" w:rsidRDefault="00B41901" w:rsidP="00F2178D">
      <w:pPr>
        <w:spacing w:before="100" w:beforeAutospacing="1" w:after="100" w:afterAutospacing="1"/>
        <w:ind w:firstLine="720"/>
        <w:rPr>
          <w:i/>
          <w:sz w:val="24"/>
          <w:szCs w:val="24"/>
          <w:cs/>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AR,PROJ,t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LI_P,t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∆SOC</m:t>
              </m:r>
            </m:e>
            <m:sub>
              <m:r>
                <w:rPr>
                  <w:rFonts w:ascii="Cambria Math" w:hAnsi="Cambria Math"/>
                  <w:sz w:val="24"/>
                  <w:szCs w:val="24"/>
                </w:rPr>
                <m:t>P,t</m:t>
              </m:r>
            </m:sub>
          </m:sSub>
        </m:oMath>
      </m:oMathPara>
    </w:p>
    <w:p w14:paraId="0B7C8EC1" w14:textId="338B66D5" w:rsidR="00B82D27" w:rsidRPr="00574C68" w:rsidRDefault="00E8307A" w:rsidP="00B82D27">
      <w:pPr>
        <w:ind w:firstLine="720"/>
        <w:rPr>
          <w:cs/>
        </w:rPr>
      </w:pPr>
      <w:r w:rsidRPr="00574C68">
        <w:rPr>
          <w:rFonts w:hint="cs"/>
        </w:rPr>
        <w:t>Where</w:t>
      </w:r>
    </w:p>
    <w:tbl>
      <w:tblPr>
        <w:tblW w:w="0" w:type="auto"/>
        <w:tblLook w:val="04A0" w:firstRow="1" w:lastRow="0" w:firstColumn="1" w:lastColumn="0" w:noHBand="0" w:noVBand="1"/>
      </w:tblPr>
      <w:tblGrid>
        <w:gridCol w:w="1912"/>
        <w:gridCol w:w="422"/>
        <w:gridCol w:w="6682"/>
      </w:tblGrid>
      <w:tr w:rsidR="00574C68" w:rsidRPr="00574C68" w14:paraId="2988266D" w14:textId="77777777">
        <w:tc>
          <w:tcPr>
            <w:tcW w:w="1912" w:type="dxa"/>
            <w:shd w:val="clear" w:color="auto" w:fill="auto"/>
          </w:tcPr>
          <w:p w14:paraId="447D3238" w14:textId="77777777" w:rsidR="00B82D27" w:rsidRPr="00574C68" w:rsidRDefault="00B41901" w:rsidP="0004106B">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AR,PROJ,t</m:t>
                    </m:r>
                  </m:sub>
                </m:sSub>
              </m:oMath>
            </m:oMathPara>
          </w:p>
        </w:tc>
        <w:tc>
          <w:tcPr>
            <w:tcW w:w="422" w:type="dxa"/>
            <w:shd w:val="clear" w:color="auto" w:fill="auto"/>
          </w:tcPr>
          <w:p w14:paraId="11FC595A" w14:textId="77777777" w:rsidR="00B82D27" w:rsidRPr="00574C68" w:rsidRDefault="00B82D27" w:rsidP="0004106B">
            <w:r w:rsidRPr="00574C68">
              <w:t>=</w:t>
            </w:r>
          </w:p>
        </w:tc>
        <w:tc>
          <w:tcPr>
            <w:tcW w:w="6682" w:type="dxa"/>
            <w:shd w:val="clear" w:color="auto" w:fill="auto"/>
          </w:tcPr>
          <w:p w14:paraId="18FC7E5B" w14:textId="5FC184D7" w:rsidR="00B82D27" w:rsidRPr="00574C68" w:rsidRDefault="008E383F" w:rsidP="0004106B">
            <w:pPr>
              <w:rPr>
                <w:cs/>
              </w:rPr>
            </w:pPr>
            <w:r w:rsidRPr="00574C68">
              <w:t>C</w:t>
            </w:r>
            <w:r w:rsidR="00C77743" w:rsidRPr="00574C68">
              <w:t>hange in carbon s</w:t>
            </w:r>
            <w:r w:rsidRPr="00574C68">
              <w:t>tock</w:t>
            </w:r>
            <w:r w:rsidR="00C77743" w:rsidRPr="00574C68">
              <w:t xml:space="preserve"> of AR activity in</w:t>
            </w:r>
            <w:r w:rsidRPr="00574C68">
              <w:t xml:space="preserve"> </w:t>
            </w:r>
            <w:r w:rsidR="00C77743" w:rsidRPr="00574C68">
              <w:t>year</w:t>
            </w:r>
            <w:r w:rsidRPr="00574C68">
              <w:t xml:space="preserve"> t</w:t>
            </w:r>
            <w:r w:rsidR="00C77743" w:rsidRPr="00574C68">
              <w:t xml:space="preserve"> (Tonne of CO</w:t>
            </w:r>
            <w:r w:rsidR="001C3348" w:rsidRPr="001C3348">
              <w:rPr>
                <w:vertAlign w:val="subscript"/>
                <w:cs/>
              </w:rPr>
              <w:t>2</w:t>
            </w:r>
            <w:r w:rsidR="00C77743" w:rsidRPr="00574C68">
              <w:rPr>
                <w:cs/>
              </w:rPr>
              <w:t xml:space="preserve"> </w:t>
            </w:r>
            <w:r w:rsidR="00C77743" w:rsidRPr="00574C68">
              <w:t>equivalent)</w:t>
            </w:r>
          </w:p>
        </w:tc>
      </w:tr>
      <w:tr w:rsidR="00574C68" w:rsidRPr="00574C68" w14:paraId="647DC640" w14:textId="77777777">
        <w:tc>
          <w:tcPr>
            <w:tcW w:w="1912" w:type="dxa"/>
            <w:shd w:val="clear" w:color="auto" w:fill="auto"/>
          </w:tcPr>
          <w:p w14:paraId="6736F45E" w14:textId="77777777" w:rsidR="00B82D27" w:rsidRPr="00574C68" w:rsidRDefault="00B41901" w:rsidP="0004106B">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TREE_P,t</m:t>
                    </m:r>
                  </m:sub>
                </m:sSub>
              </m:oMath>
            </m:oMathPara>
          </w:p>
        </w:tc>
        <w:tc>
          <w:tcPr>
            <w:tcW w:w="422" w:type="dxa"/>
            <w:shd w:val="clear" w:color="auto" w:fill="auto"/>
          </w:tcPr>
          <w:p w14:paraId="4249B302" w14:textId="77777777" w:rsidR="00B82D27" w:rsidRPr="00574C68" w:rsidRDefault="00B82D27" w:rsidP="0004106B">
            <w:pPr>
              <w:rPr>
                <w:b/>
                <w:bCs/>
              </w:rPr>
            </w:pPr>
            <w:r w:rsidRPr="00574C68">
              <w:rPr>
                <w:cs/>
              </w:rPr>
              <w:t>=</w:t>
            </w:r>
          </w:p>
        </w:tc>
        <w:tc>
          <w:tcPr>
            <w:tcW w:w="6682" w:type="dxa"/>
            <w:shd w:val="clear" w:color="auto" w:fill="auto"/>
          </w:tcPr>
          <w:p w14:paraId="20652D0B" w14:textId="6C5A6F53" w:rsidR="00B82D27" w:rsidRPr="00574C68" w:rsidRDefault="008E383F" w:rsidP="0004106B">
            <w:pPr>
              <w:rPr>
                <w:b/>
                <w:bCs/>
                <w:cs/>
              </w:rPr>
            </w:pPr>
            <w:r w:rsidRPr="00574C68">
              <w:t>Change in the carbon stocks in tree biomass in project in year t</w:t>
            </w:r>
            <w:r w:rsidR="00C77743" w:rsidRPr="00574C68">
              <w:t xml:space="preserve"> (Tonne of CO</w:t>
            </w:r>
            <w:r w:rsidR="001C3348" w:rsidRPr="001C3348">
              <w:rPr>
                <w:vertAlign w:val="subscript"/>
                <w:cs/>
              </w:rPr>
              <w:t>2</w:t>
            </w:r>
            <w:r w:rsidR="00C77743" w:rsidRPr="00574C68">
              <w:rPr>
                <w:cs/>
              </w:rPr>
              <w:t xml:space="preserve"> </w:t>
            </w:r>
            <w:r w:rsidR="00C77743" w:rsidRPr="00574C68">
              <w:t>equivalent)</w:t>
            </w:r>
            <w:r w:rsidR="00C77743" w:rsidRPr="00574C68">
              <w:rPr>
                <w:rFonts w:hint="cs"/>
                <w:cs/>
              </w:rPr>
              <w:t xml:space="preserve"> </w:t>
            </w:r>
            <w:r w:rsidR="00C77743" w:rsidRPr="00574C68">
              <w:t>using calculation tool</w:t>
            </w:r>
            <w:r w:rsidR="00610488" w:rsidRPr="00574C68">
              <w:rPr>
                <w:i/>
                <w:iCs/>
                <w:cs/>
              </w:rPr>
              <w:t xml:space="preserve"> </w:t>
            </w:r>
            <w:r w:rsidR="00574C68" w:rsidRPr="00574C68">
              <w:rPr>
                <w:i/>
                <w:iCs/>
              </w:rPr>
              <w:t>T-VER-P-TOOL-01</w:t>
            </w:r>
            <w:r w:rsidR="00325D9E" w:rsidRPr="00574C68">
              <w:rPr>
                <w:i/>
                <w:iCs/>
              </w:rPr>
              <w:t>-</w:t>
            </w:r>
            <w:r w:rsidR="00C77743" w:rsidRPr="00574C68">
              <w:rPr>
                <w:rFonts w:hint="cs"/>
                <w:i/>
                <w:iCs/>
                <w:cs/>
              </w:rPr>
              <w:t xml:space="preserve">02 </w:t>
            </w:r>
            <w:r w:rsidR="00C77743" w:rsidRPr="00574C68">
              <w:rPr>
                <w:rFonts w:hint="cs"/>
                <w:i/>
                <w:iCs/>
              </w:rPr>
              <w:t>Calculation</w:t>
            </w:r>
            <w:r w:rsidR="00610488" w:rsidRPr="00574C68">
              <w:rPr>
                <w:i/>
                <w:iCs/>
              </w:rPr>
              <w:t xml:space="preserve"> for carbon stocks and changes in carbon stocks of trees in </w:t>
            </w:r>
            <w:r w:rsidR="009944A6" w:rsidRPr="00574C68">
              <w:rPr>
                <w:i/>
                <w:iCs/>
              </w:rPr>
              <w:t>forest project activities</w:t>
            </w:r>
          </w:p>
        </w:tc>
      </w:tr>
      <w:tr w:rsidR="00574C68" w:rsidRPr="00574C68" w14:paraId="773FCBE5" w14:textId="77777777">
        <w:tc>
          <w:tcPr>
            <w:tcW w:w="1912" w:type="dxa"/>
            <w:shd w:val="clear" w:color="auto" w:fill="auto"/>
          </w:tcPr>
          <w:p w14:paraId="482B7B7D" w14:textId="77777777" w:rsidR="00B82D27" w:rsidRPr="00574C68" w:rsidRDefault="00B41901" w:rsidP="0004106B">
            <w:pPr>
              <w:rPr>
                <w:i/>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SAP_P,t</m:t>
                    </m:r>
                  </m:sub>
                </m:sSub>
              </m:oMath>
            </m:oMathPara>
          </w:p>
        </w:tc>
        <w:tc>
          <w:tcPr>
            <w:tcW w:w="422" w:type="dxa"/>
            <w:shd w:val="clear" w:color="auto" w:fill="auto"/>
          </w:tcPr>
          <w:p w14:paraId="472D3603" w14:textId="77777777" w:rsidR="00B82D27" w:rsidRPr="00574C68" w:rsidRDefault="00B82D27" w:rsidP="0004106B">
            <w:pPr>
              <w:rPr>
                <w:cs/>
              </w:rPr>
            </w:pPr>
            <w:r w:rsidRPr="00574C68">
              <w:rPr>
                <w:cs/>
              </w:rPr>
              <w:t>=</w:t>
            </w:r>
          </w:p>
        </w:tc>
        <w:tc>
          <w:tcPr>
            <w:tcW w:w="6682" w:type="dxa"/>
            <w:shd w:val="clear" w:color="auto" w:fill="auto"/>
          </w:tcPr>
          <w:p w14:paraId="2C7DF57F" w14:textId="7BE20857" w:rsidR="00B82D27" w:rsidRPr="00574C68" w:rsidRDefault="00182371" w:rsidP="0004106B">
            <w:pPr>
              <w:rPr>
                <w:cs/>
              </w:rPr>
            </w:pPr>
            <w:r w:rsidRPr="00574C68">
              <w:t xml:space="preserve">Change in the carbon stocks in sapling in project </w:t>
            </w:r>
            <w:r w:rsidR="00C77743" w:rsidRPr="00574C68">
              <w:t xml:space="preserve">in year </w:t>
            </w:r>
            <w:r w:rsidRPr="00574C68">
              <w:t xml:space="preserve">t </w:t>
            </w:r>
            <w:r w:rsidR="00C77743" w:rsidRPr="00574C68">
              <w:t>(</w:t>
            </w:r>
            <w:r w:rsidR="008E383F" w:rsidRPr="00574C68">
              <w:t>alternative</w:t>
            </w:r>
            <w:r w:rsidR="00C77743" w:rsidRPr="00574C68">
              <w:t xml:space="preserve">) </w:t>
            </w:r>
            <w:r w:rsidR="00B82D2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B82D27" w:rsidRPr="00574C68">
              <w:rPr>
                <w:cs/>
              </w:rPr>
              <w:t>)</w:t>
            </w:r>
            <w:r w:rsidR="00B82D27" w:rsidRPr="00574C68">
              <w:t xml:space="preserve"> </w:t>
            </w:r>
            <w:r w:rsidR="00C77743" w:rsidRPr="00574C68">
              <w:t xml:space="preserve">using calculation tool </w:t>
            </w:r>
            <w:r w:rsidR="00574C68" w:rsidRPr="00574C68">
              <w:rPr>
                <w:i/>
                <w:iCs/>
              </w:rPr>
              <w:t>T-VER-P-TOOL-01</w:t>
            </w:r>
            <w:r w:rsidR="00325D9E" w:rsidRPr="00574C68">
              <w:rPr>
                <w:i/>
                <w:iCs/>
              </w:rPr>
              <w:t>-</w:t>
            </w:r>
            <w:r w:rsidR="00325D9E" w:rsidRPr="00574C68">
              <w:rPr>
                <w:i/>
                <w:iCs/>
                <w:cs/>
              </w:rPr>
              <w:t>02</w:t>
            </w:r>
            <w:r w:rsidR="00610488" w:rsidRPr="00574C68">
              <w:rPr>
                <w:i/>
                <w:iCs/>
                <w:cs/>
              </w:rPr>
              <w:t xml:space="preserve"> </w:t>
            </w:r>
            <w:r w:rsidR="009944A6" w:rsidRPr="00574C68">
              <w:rPr>
                <w:i/>
                <w:iCs/>
              </w:rPr>
              <w:t>Calculation for carbon stocks and changes in carbon stocks of trees in forest project activities)</w:t>
            </w:r>
          </w:p>
        </w:tc>
      </w:tr>
      <w:tr w:rsidR="00574C68" w:rsidRPr="00574C68" w14:paraId="5F18E8EE" w14:textId="77777777">
        <w:trPr>
          <w:trHeight w:val="876"/>
        </w:trPr>
        <w:tc>
          <w:tcPr>
            <w:tcW w:w="1912" w:type="dxa"/>
            <w:shd w:val="clear" w:color="auto" w:fill="auto"/>
          </w:tcPr>
          <w:p w14:paraId="657E0A53" w14:textId="77777777" w:rsidR="00B82D27" w:rsidRPr="00574C68" w:rsidRDefault="00B41901" w:rsidP="0004106B">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DW_P,t</m:t>
                    </m:r>
                  </m:sub>
                </m:sSub>
              </m:oMath>
            </m:oMathPara>
          </w:p>
        </w:tc>
        <w:tc>
          <w:tcPr>
            <w:tcW w:w="422" w:type="dxa"/>
            <w:shd w:val="clear" w:color="auto" w:fill="auto"/>
          </w:tcPr>
          <w:p w14:paraId="2F5EEEFD" w14:textId="77777777" w:rsidR="00B82D27" w:rsidRPr="00574C68" w:rsidRDefault="00B82D27" w:rsidP="0004106B">
            <w:r w:rsidRPr="00574C68">
              <w:rPr>
                <w:cs/>
              </w:rPr>
              <w:t>=</w:t>
            </w:r>
          </w:p>
        </w:tc>
        <w:tc>
          <w:tcPr>
            <w:tcW w:w="6682" w:type="dxa"/>
            <w:shd w:val="clear" w:color="auto" w:fill="auto"/>
          </w:tcPr>
          <w:p w14:paraId="68033BC5" w14:textId="1E7001AA" w:rsidR="00B82D27" w:rsidRPr="00574C68" w:rsidRDefault="00182371" w:rsidP="00B109FD">
            <w:pPr>
              <w:rPr>
                <w:cs/>
              </w:rPr>
            </w:pPr>
            <w:r w:rsidRPr="00574C68">
              <w:t>Change in the carbon stocks in dead wood in project in year t (alternative),</w:t>
            </w:r>
            <w:r w:rsidRPr="00574C68" w:rsidDel="00182371">
              <w:t xml:space="preserve"> </w:t>
            </w:r>
            <w:r w:rsidR="00B82D2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B82D27" w:rsidRPr="00574C68">
              <w:rPr>
                <w:cs/>
              </w:rPr>
              <w:t>)</w:t>
            </w:r>
            <w:r w:rsidR="00B82D27" w:rsidRPr="00574C68">
              <w:rPr>
                <w:rFonts w:hint="cs"/>
                <w:cs/>
              </w:rPr>
              <w:t xml:space="preserve"> </w:t>
            </w:r>
            <w:r w:rsidR="00C77743" w:rsidRPr="00574C68">
              <w:t xml:space="preserve">using calculation tool </w:t>
            </w:r>
            <w:r w:rsidR="00574C68" w:rsidRPr="00574C68">
              <w:rPr>
                <w:i/>
                <w:iCs/>
              </w:rPr>
              <w:t>T-VER-P-TOOL-01</w:t>
            </w:r>
            <w:r w:rsidR="00325D9E" w:rsidRPr="00574C68">
              <w:rPr>
                <w:i/>
                <w:iCs/>
              </w:rPr>
              <w:t>-</w:t>
            </w:r>
            <w:r w:rsidR="00325D9E" w:rsidRPr="00574C68">
              <w:rPr>
                <w:i/>
                <w:iCs/>
                <w:cs/>
              </w:rPr>
              <w:t>0</w:t>
            </w:r>
            <w:r w:rsidR="00325D9E" w:rsidRPr="00574C68">
              <w:rPr>
                <w:rFonts w:hint="cs"/>
                <w:i/>
                <w:iCs/>
                <w:cs/>
              </w:rPr>
              <w:t>3</w:t>
            </w:r>
            <w:r w:rsidR="00325D9E" w:rsidRPr="00574C68">
              <w:rPr>
                <w:i/>
                <w:iCs/>
                <w:cs/>
              </w:rPr>
              <w:t xml:space="preserve"> </w:t>
            </w:r>
            <w:r w:rsidR="009944A6" w:rsidRPr="00574C68">
              <w:rPr>
                <w:i/>
                <w:iCs/>
              </w:rPr>
              <w:t>Calculation for carbon stocks and changes in carbon stocks of dead wood and litter in forest project activities</w:t>
            </w:r>
          </w:p>
        </w:tc>
      </w:tr>
      <w:tr w:rsidR="00574C68" w:rsidRPr="00574C68" w14:paraId="2A0A7A3B" w14:textId="77777777">
        <w:tc>
          <w:tcPr>
            <w:tcW w:w="1912" w:type="dxa"/>
            <w:shd w:val="clear" w:color="auto" w:fill="auto"/>
          </w:tcPr>
          <w:p w14:paraId="59ACCFAC" w14:textId="77777777" w:rsidR="00B82D27" w:rsidRPr="00574C68" w:rsidRDefault="00B41901" w:rsidP="0004106B">
            <w:pPr>
              <w:jc w:val="right"/>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LI_P,t</m:t>
                    </m:r>
                  </m:sub>
                </m:sSub>
              </m:oMath>
            </m:oMathPara>
          </w:p>
        </w:tc>
        <w:tc>
          <w:tcPr>
            <w:tcW w:w="422" w:type="dxa"/>
            <w:shd w:val="clear" w:color="auto" w:fill="auto"/>
          </w:tcPr>
          <w:p w14:paraId="55A7D1D3" w14:textId="77777777" w:rsidR="00B82D27" w:rsidRPr="00574C68" w:rsidRDefault="00B82D27" w:rsidP="0004106B">
            <w:r w:rsidRPr="00574C68">
              <w:rPr>
                <w:cs/>
              </w:rPr>
              <w:t>=</w:t>
            </w:r>
          </w:p>
        </w:tc>
        <w:tc>
          <w:tcPr>
            <w:tcW w:w="6682" w:type="dxa"/>
            <w:shd w:val="clear" w:color="auto" w:fill="auto"/>
          </w:tcPr>
          <w:p w14:paraId="22296B6A" w14:textId="4C7DDE76" w:rsidR="00B82D27" w:rsidRPr="00574C68" w:rsidRDefault="00182371" w:rsidP="0004106B">
            <w:pPr>
              <w:rPr>
                <w:cs/>
              </w:rPr>
            </w:pPr>
            <w:r w:rsidRPr="00574C68">
              <w:t>Change in carbon stock in litter in project in year t (alternative) in year t,</w:t>
            </w:r>
            <w:r w:rsidRPr="00574C68" w:rsidDel="00182371">
              <w:t xml:space="preserve"> </w:t>
            </w:r>
            <w:r w:rsidR="00B82D2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B82D27" w:rsidRPr="00574C68">
              <w:rPr>
                <w:cs/>
              </w:rPr>
              <w:t>)</w:t>
            </w:r>
            <w:r w:rsidR="00B82D27" w:rsidRPr="00574C68">
              <w:rPr>
                <w:rFonts w:hint="cs"/>
                <w:cs/>
              </w:rPr>
              <w:t xml:space="preserve"> </w:t>
            </w:r>
            <w:r w:rsidR="00C77743" w:rsidRPr="00574C68">
              <w:t xml:space="preserve">using calculation tool </w:t>
            </w:r>
            <w:r w:rsidR="00574C68" w:rsidRPr="00574C68">
              <w:rPr>
                <w:i/>
                <w:iCs/>
              </w:rPr>
              <w:t>T-VER-P-TOOL-01</w:t>
            </w:r>
            <w:r w:rsidR="00325D9E" w:rsidRPr="00574C68">
              <w:rPr>
                <w:i/>
                <w:iCs/>
              </w:rPr>
              <w:t>-</w:t>
            </w:r>
            <w:r w:rsidR="00C77743" w:rsidRPr="00574C68">
              <w:rPr>
                <w:rFonts w:hint="cs"/>
                <w:i/>
                <w:iCs/>
                <w:cs/>
              </w:rPr>
              <w:t xml:space="preserve">03 </w:t>
            </w:r>
            <w:r w:rsidR="00C77743" w:rsidRPr="00574C68">
              <w:rPr>
                <w:rFonts w:hint="cs"/>
                <w:i/>
                <w:iCs/>
              </w:rPr>
              <w:t>Calculation</w:t>
            </w:r>
            <w:r w:rsidR="009944A6" w:rsidRPr="00574C68">
              <w:rPr>
                <w:i/>
                <w:iCs/>
              </w:rPr>
              <w:t xml:space="preserve"> for carbon stocks and changes in carbon stocks of dead wood and litter in forest project activities</w:t>
            </w:r>
          </w:p>
        </w:tc>
      </w:tr>
      <w:tr w:rsidR="00574C68" w:rsidRPr="00574C68" w14:paraId="356CF835" w14:textId="77777777">
        <w:tc>
          <w:tcPr>
            <w:tcW w:w="1912" w:type="dxa"/>
            <w:shd w:val="clear" w:color="auto" w:fill="auto"/>
          </w:tcPr>
          <w:p w14:paraId="6EFFF02A" w14:textId="77777777" w:rsidR="00B82D27" w:rsidRPr="00574C68" w:rsidRDefault="00B41901" w:rsidP="0004106B">
            <w:pPr>
              <w:rPr>
                <w:i/>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∆SOC</m:t>
                    </m:r>
                  </m:e>
                  <m:sub>
                    <m:r>
                      <w:rPr>
                        <w:rFonts w:ascii="Cambria Math" w:hAnsi="Cambria Math"/>
                        <w:sz w:val="24"/>
                        <w:szCs w:val="24"/>
                      </w:rPr>
                      <m:t>P,t</m:t>
                    </m:r>
                  </m:sub>
                </m:sSub>
              </m:oMath>
            </m:oMathPara>
          </w:p>
        </w:tc>
        <w:tc>
          <w:tcPr>
            <w:tcW w:w="422" w:type="dxa"/>
            <w:shd w:val="clear" w:color="auto" w:fill="auto"/>
          </w:tcPr>
          <w:p w14:paraId="6BAD6714" w14:textId="77777777" w:rsidR="00B82D27" w:rsidRPr="00574C68" w:rsidRDefault="00B82D27" w:rsidP="0004106B">
            <w:r w:rsidRPr="00574C68">
              <w:rPr>
                <w:cs/>
              </w:rPr>
              <w:t>=</w:t>
            </w:r>
          </w:p>
        </w:tc>
        <w:tc>
          <w:tcPr>
            <w:tcW w:w="6682" w:type="dxa"/>
            <w:shd w:val="clear" w:color="auto" w:fill="auto"/>
          </w:tcPr>
          <w:p w14:paraId="765852CA" w14:textId="264DD95A" w:rsidR="00B82D27" w:rsidRPr="00574C68" w:rsidRDefault="00182371" w:rsidP="0004106B">
            <w:pPr>
              <w:rPr>
                <w:cs/>
              </w:rPr>
            </w:pPr>
            <w:r w:rsidRPr="00574C68">
              <w:t>Change in carbon stock in SOC in project, in year t (alternative)</w:t>
            </w:r>
            <w:r w:rsidRPr="00574C68" w:rsidDel="00182371">
              <w:t xml:space="preserve"> </w:t>
            </w:r>
            <w:r w:rsidR="00B82D27" w:rsidRPr="00574C68">
              <w:rPr>
                <w:cs/>
              </w:rPr>
              <w:t>(</w:t>
            </w:r>
            <w:r w:rsidR="009C7649" w:rsidRPr="00574C68">
              <w:t>Tonne of CO</w:t>
            </w:r>
            <w:r w:rsidR="001C3348" w:rsidRPr="001C3348">
              <w:rPr>
                <w:vertAlign w:val="subscript"/>
                <w:cs/>
              </w:rPr>
              <w:t>2</w:t>
            </w:r>
            <w:r w:rsidR="009C7649" w:rsidRPr="00574C68">
              <w:rPr>
                <w:cs/>
              </w:rPr>
              <w:t xml:space="preserve"> </w:t>
            </w:r>
            <w:r w:rsidR="009C7649" w:rsidRPr="00574C68">
              <w:t>equivalent</w:t>
            </w:r>
            <w:r w:rsidR="00B82D27" w:rsidRPr="00574C68">
              <w:rPr>
                <w:cs/>
              </w:rPr>
              <w:t>)</w:t>
            </w:r>
            <w:r w:rsidR="00B82D27" w:rsidRPr="00574C68">
              <w:rPr>
                <w:rFonts w:hint="cs"/>
                <w:cs/>
              </w:rPr>
              <w:t xml:space="preserve"> </w:t>
            </w:r>
            <w:r w:rsidR="00C77743" w:rsidRPr="00574C68">
              <w:t xml:space="preserve">using calculation </w:t>
            </w:r>
            <w:r w:rsidR="00574C68" w:rsidRPr="00574C68">
              <w:rPr>
                <w:i/>
                <w:iCs/>
              </w:rPr>
              <w:t>T-VER-P-TOOL-01</w:t>
            </w:r>
            <w:r w:rsidR="00325D9E" w:rsidRPr="00574C68">
              <w:rPr>
                <w:i/>
                <w:iCs/>
              </w:rPr>
              <w:t>-</w:t>
            </w:r>
            <w:r w:rsidR="00325D9E" w:rsidRPr="00574C68">
              <w:rPr>
                <w:i/>
                <w:iCs/>
                <w:cs/>
              </w:rPr>
              <w:t>0</w:t>
            </w:r>
            <w:r w:rsidR="00325D9E" w:rsidRPr="00574C68">
              <w:rPr>
                <w:rFonts w:hint="cs"/>
                <w:i/>
                <w:iCs/>
                <w:cs/>
              </w:rPr>
              <w:t>4</w:t>
            </w:r>
            <w:r w:rsidR="00261BA0" w:rsidRPr="00574C68">
              <w:rPr>
                <w:i/>
                <w:iCs/>
                <w:cs/>
              </w:rPr>
              <w:t xml:space="preserve"> </w:t>
            </w:r>
            <w:r w:rsidR="00261BA0" w:rsidRPr="00574C68">
              <w:rPr>
                <w:i/>
                <w:iCs/>
              </w:rPr>
              <w:t xml:space="preserve">Calculation for change in soil organic carbon stocks in </w:t>
            </w:r>
            <w:r w:rsidR="009944A6" w:rsidRPr="00574C68">
              <w:rPr>
                <w:i/>
                <w:iCs/>
              </w:rPr>
              <w:t>forest project activities</w:t>
            </w:r>
          </w:p>
        </w:tc>
      </w:tr>
    </w:tbl>
    <w:p w14:paraId="307AE797" w14:textId="6403897E" w:rsidR="00B82D27" w:rsidRPr="00574C68" w:rsidRDefault="003D19F7" w:rsidP="003D19F7">
      <w:pPr>
        <w:pStyle w:val="Heading2"/>
        <w:rPr>
          <w:color w:val="auto"/>
        </w:rPr>
      </w:pPr>
      <w:bookmarkStart w:id="21" w:name="_Hlk100314884"/>
      <w:bookmarkEnd w:id="20"/>
      <w:r w:rsidRPr="00574C68">
        <w:rPr>
          <w:color w:val="auto"/>
        </w:rPr>
        <w:lastRenderedPageBreak/>
        <w:t xml:space="preserve">6.2 </w:t>
      </w:r>
      <w:r w:rsidR="00A13ADB" w:rsidRPr="00574C68">
        <w:rPr>
          <w:color w:val="auto"/>
        </w:rPr>
        <w:t xml:space="preserve">Additional GHG emission calculation from project activities  </w:t>
      </w:r>
    </w:p>
    <w:p w14:paraId="2BBDD6F8" w14:textId="382BCE77" w:rsidR="00BD01AF" w:rsidRPr="00574C68" w:rsidRDefault="00BD01AF" w:rsidP="00330642">
      <w:pPr>
        <w:ind w:firstLine="720"/>
        <w:jc w:val="thaiDistribute"/>
        <w:rPr>
          <w:highlight w:val="yellow"/>
        </w:rPr>
      </w:pPr>
      <w:bookmarkStart w:id="22" w:name="_Hlk100314919"/>
      <w:bookmarkEnd w:id="21"/>
      <w:r w:rsidRPr="00574C68">
        <w:t xml:space="preserve">To calculate the </w:t>
      </w:r>
      <w:r w:rsidR="00A13ADB" w:rsidRPr="00574C68">
        <w:t>additional</w:t>
      </w:r>
      <w:r w:rsidRPr="00574C68">
        <w:t xml:space="preserve"> greenhouse gas emissions from project activities. For REDD and AR areas, calculate the emissions of non-CO</w:t>
      </w:r>
      <w:r w:rsidR="001C3348" w:rsidRPr="001C3348">
        <w:rPr>
          <w:vertAlign w:val="subscript"/>
          <w:cs/>
        </w:rPr>
        <w:t>2</w:t>
      </w:r>
      <w:r w:rsidRPr="00574C68">
        <w:rPr>
          <w:cs/>
        </w:rPr>
        <w:t xml:space="preserve"> </w:t>
      </w:r>
      <w:r w:rsidRPr="00574C68">
        <w:t>gases from burning biomass, i.e. land preparation or land management by burning and forest fire.  AR activity areas calculate greenhouse gas emissions from burning fossil fuels from the use of machinery in various activities. in planting and managing planted forests such as preparing or managing land from through machinery application.</w:t>
      </w:r>
    </w:p>
    <w:p w14:paraId="10B559CA" w14:textId="71C70F9E" w:rsidR="00330642" w:rsidRPr="00574C68" w:rsidRDefault="00330642" w:rsidP="00330642">
      <w:pPr>
        <w:ind w:firstLine="720"/>
        <w:jc w:val="thaiDistribute"/>
      </w:pPr>
      <w:r w:rsidRPr="00574C68">
        <w:t>For smaller projects, GHG emissions from fossil fuel consumption from project activities do not have to be calculated.</w:t>
      </w:r>
    </w:p>
    <w:p w14:paraId="18426444" w14:textId="77777777" w:rsidR="00330642" w:rsidRPr="00574C68" w:rsidRDefault="00330642" w:rsidP="00330642">
      <w:pPr>
        <w:ind w:firstLine="720"/>
        <w:jc w:val="thaiDistribute"/>
      </w:pPr>
      <w:r w:rsidRPr="00574C68">
        <w:t>The project does not have to assess the amount of greenhouse gas emissions that increase from the following activities.</w:t>
      </w:r>
    </w:p>
    <w:p w14:paraId="460D3BED" w14:textId="2AA73A77" w:rsidR="00330642" w:rsidRPr="00574C68" w:rsidRDefault="00330642" w:rsidP="00330642">
      <w:pPr>
        <w:ind w:firstLine="720"/>
        <w:jc w:val="thaiDistribute"/>
      </w:pPr>
      <w:r w:rsidRPr="00574C68">
        <w:rPr>
          <w:cs/>
        </w:rPr>
        <w:t xml:space="preserve">1) </w:t>
      </w:r>
      <w:r w:rsidR="00A13ADB" w:rsidRPr="00574C68">
        <w:t>c</w:t>
      </w:r>
      <w:r w:rsidRPr="00574C68">
        <w:t>uttings of herbaceous plants and shrubs</w:t>
      </w:r>
    </w:p>
    <w:p w14:paraId="04C0C7EC" w14:textId="6C7AB860" w:rsidR="00330642" w:rsidRPr="00574C68" w:rsidRDefault="00330642" w:rsidP="00330642">
      <w:pPr>
        <w:ind w:firstLine="720"/>
        <w:jc w:val="thaiDistribute"/>
      </w:pPr>
      <w:r w:rsidRPr="00574C68">
        <w:rPr>
          <w:cs/>
        </w:rPr>
        <w:t xml:space="preserve">2) </w:t>
      </w:r>
      <w:r w:rsidR="00A13ADB" w:rsidRPr="00574C68">
        <w:t>f</w:t>
      </w:r>
      <w:r w:rsidRPr="00574C68">
        <w:t>ertilizing</w:t>
      </w:r>
    </w:p>
    <w:p w14:paraId="72C24D85" w14:textId="3B003037" w:rsidR="00330642" w:rsidRPr="00574C68" w:rsidRDefault="00330642" w:rsidP="00330642">
      <w:pPr>
        <w:ind w:firstLine="720"/>
        <w:jc w:val="thaiDistribute"/>
      </w:pPr>
      <w:r w:rsidRPr="00574C68">
        <w:rPr>
          <w:cs/>
        </w:rPr>
        <w:t xml:space="preserve">3) </w:t>
      </w:r>
      <w:r w:rsidR="00A13ADB" w:rsidRPr="00574C68">
        <w:t>decomposition of plant residues and roots</w:t>
      </w:r>
    </w:p>
    <w:p w14:paraId="2324EEA4" w14:textId="114672D8" w:rsidR="00330642" w:rsidRPr="00574C68" w:rsidRDefault="00330642" w:rsidP="00330642">
      <w:pPr>
        <w:ind w:firstLine="720"/>
        <w:jc w:val="thaiDistribute"/>
      </w:pPr>
      <w:r w:rsidRPr="00574C68">
        <w:rPr>
          <w:cs/>
        </w:rPr>
        <w:t xml:space="preserve">4) </w:t>
      </w:r>
      <w:r w:rsidR="00A13ADB" w:rsidRPr="00574C68">
        <w:t>c</w:t>
      </w:r>
      <w:r w:rsidRPr="00574C68">
        <w:t>onstruction of roads in the project area and transportation from project activities</w:t>
      </w:r>
    </w:p>
    <w:p w14:paraId="7473F54B" w14:textId="754839ED" w:rsidR="00A97C1C" w:rsidRPr="00574C68" w:rsidRDefault="00A13ADB" w:rsidP="00330642">
      <w:pPr>
        <w:ind w:firstLine="720"/>
        <w:jc w:val="thaiDistribute"/>
      </w:pPr>
      <w:r w:rsidRPr="00574C68">
        <w:t>G</w:t>
      </w:r>
      <w:r w:rsidR="00330642" w:rsidRPr="00574C68">
        <w:t xml:space="preserve">reenhouse gas emissions from such activities considered to have no significant effect on the amount of GHG </w:t>
      </w:r>
      <w:r w:rsidRPr="00574C68">
        <w:t xml:space="preserve">removal by sink </w:t>
      </w:r>
      <w:r w:rsidR="00330642" w:rsidRPr="00574C68">
        <w:t>from project activities and set the amount of greenhouse gas emissions from such activities to be zero. GHG emissions from project activities can be calculated from the equation.</w:t>
      </w:r>
    </w:p>
    <w:p w14:paraId="1F962413" w14:textId="77777777" w:rsidR="00CF2235" w:rsidRPr="00574C68" w:rsidRDefault="00B41901" w:rsidP="00CF2235">
      <w:pPr>
        <w:spacing w:before="100" w:beforeAutospacing="1" w:after="100" w:afterAutospacing="1"/>
        <w:jc w:val="center"/>
        <w:rPr>
          <w:sz w:val="24"/>
          <w:szCs w:val="24"/>
        </w:rPr>
      </w:pPr>
      <m:oMathPara>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PROJ,t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Fuel,t</m:t>
              </m:r>
            </m:sub>
          </m:sSub>
        </m:oMath>
      </m:oMathPara>
    </w:p>
    <w:p w14:paraId="5DF2C10C" w14:textId="6EE31FD2" w:rsidR="00FF12B5" w:rsidRPr="00574C68" w:rsidRDefault="00E8307A" w:rsidP="00FF12B5">
      <w:pPr>
        <w:ind w:firstLine="720"/>
        <w:rPr>
          <w:cs/>
        </w:rPr>
      </w:pPr>
      <w:r w:rsidRPr="00574C68">
        <w:rPr>
          <w:rFonts w:hint="cs"/>
        </w:rPr>
        <w:t>Where</w:t>
      </w:r>
    </w:p>
    <w:tbl>
      <w:tblPr>
        <w:tblW w:w="0" w:type="auto"/>
        <w:tblLook w:val="04A0" w:firstRow="1" w:lastRow="0" w:firstColumn="1" w:lastColumn="0" w:noHBand="0" w:noVBand="1"/>
      </w:tblPr>
      <w:tblGrid>
        <w:gridCol w:w="1912"/>
        <w:gridCol w:w="422"/>
        <w:gridCol w:w="6682"/>
      </w:tblGrid>
      <w:tr w:rsidR="00574C68" w:rsidRPr="00574C68" w14:paraId="107F11C6" w14:textId="77777777">
        <w:tc>
          <w:tcPr>
            <w:tcW w:w="1912" w:type="dxa"/>
            <w:shd w:val="clear" w:color="auto" w:fill="auto"/>
          </w:tcPr>
          <w:p w14:paraId="44E4C286" w14:textId="77777777" w:rsidR="000776D0" w:rsidRPr="00574C68" w:rsidRDefault="00B41901" w:rsidP="000776D0">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PROJ,t</m:t>
                    </m:r>
                  </m:sub>
                </m:sSub>
              </m:oMath>
            </m:oMathPara>
          </w:p>
        </w:tc>
        <w:tc>
          <w:tcPr>
            <w:tcW w:w="422" w:type="dxa"/>
            <w:shd w:val="clear" w:color="auto" w:fill="auto"/>
          </w:tcPr>
          <w:p w14:paraId="17076E5E" w14:textId="77777777" w:rsidR="000776D0" w:rsidRPr="00574C68" w:rsidRDefault="000776D0" w:rsidP="000776D0">
            <w:r w:rsidRPr="00574C68">
              <w:rPr>
                <w:cs/>
              </w:rPr>
              <w:t>=</w:t>
            </w:r>
          </w:p>
        </w:tc>
        <w:tc>
          <w:tcPr>
            <w:tcW w:w="6682" w:type="dxa"/>
            <w:shd w:val="clear" w:color="auto" w:fill="auto"/>
          </w:tcPr>
          <w:p w14:paraId="1321BDE7" w14:textId="2DE02C2E" w:rsidR="000776D0" w:rsidRPr="00574C68" w:rsidRDefault="00EF5E84" w:rsidP="000776D0">
            <w:pPr>
              <w:rPr>
                <w:cs/>
              </w:rPr>
            </w:pPr>
            <w:r w:rsidRPr="00574C68">
              <w:t>Additional GHG emission from project activities in year t</w:t>
            </w:r>
            <w:r w:rsidRPr="00574C68" w:rsidDel="00EF5E84">
              <w:t xml:space="preserve"> </w:t>
            </w:r>
            <w:r w:rsidR="00FF2610" w:rsidRPr="00574C68">
              <w:t>(Tonne of CO</w:t>
            </w:r>
            <w:r w:rsidR="001C3348" w:rsidRPr="001C3348">
              <w:rPr>
                <w:vertAlign w:val="subscript"/>
                <w:cs/>
              </w:rPr>
              <w:t>2</w:t>
            </w:r>
            <w:r w:rsidR="00FF2610" w:rsidRPr="00574C68">
              <w:rPr>
                <w:cs/>
              </w:rPr>
              <w:t xml:space="preserve"> </w:t>
            </w:r>
            <w:r w:rsidR="00FF2610" w:rsidRPr="00574C68">
              <w:t>equivalent)</w:t>
            </w:r>
          </w:p>
        </w:tc>
      </w:tr>
      <w:tr w:rsidR="00574C68" w:rsidRPr="00574C68" w14:paraId="39E6B927" w14:textId="77777777">
        <w:tc>
          <w:tcPr>
            <w:tcW w:w="1912" w:type="dxa"/>
            <w:shd w:val="clear" w:color="auto" w:fill="auto"/>
          </w:tcPr>
          <w:p w14:paraId="75D99E03" w14:textId="77777777" w:rsidR="000776D0" w:rsidRPr="00574C68" w:rsidRDefault="00B41901" w:rsidP="000776D0">
            <w:pPr>
              <w:rPr>
                <w:b/>
                <w:b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Burning,t</m:t>
                    </m:r>
                  </m:sub>
                </m:sSub>
              </m:oMath>
            </m:oMathPara>
          </w:p>
        </w:tc>
        <w:tc>
          <w:tcPr>
            <w:tcW w:w="422" w:type="dxa"/>
            <w:shd w:val="clear" w:color="auto" w:fill="auto"/>
          </w:tcPr>
          <w:p w14:paraId="388FC510" w14:textId="77777777" w:rsidR="000776D0" w:rsidRPr="00574C68" w:rsidRDefault="000776D0" w:rsidP="000776D0">
            <w:pPr>
              <w:rPr>
                <w:b/>
                <w:bCs/>
              </w:rPr>
            </w:pPr>
            <w:r w:rsidRPr="00574C68">
              <w:rPr>
                <w:cs/>
              </w:rPr>
              <w:t>=</w:t>
            </w:r>
          </w:p>
        </w:tc>
        <w:tc>
          <w:tcPr>
            <w:tcW w:w="6682" w:type="dxa"/>
            <w:shd w:val="clear" w:color="auto" w:fill="auto"/>
          </w:tcPr>
          <w:p w14:paraId="7E87C6E8" w14:textId="5BC5F647" w:rsidR="000776D0" w:rsidRPr="00574C68" w:rsidRDefault="00EF5E84" w:rsidP="000776D0">
            <w:pPr>
              <w:rPr>
                <w:b/>
                <w:bCs/>
                <w:cs/>
              </w:rPr>
            </w:pPr>
            <w:r w:rsidRPr="00574C68">
              <w:t>GHG emission from project activities’ biomass burning in year t</w:t>
            </w:r>
            <w:r w:rsidRPr="00574C68" w:rsidDel="00EF5E84">
              <w:t xml:space="preserve"> </w:t>
            </w:r>
            <w:r w:rsidR="00FF2610" w:rsidRPr="00574C68">
              <w:t>(Tonne of CO</w:t>
            </w:r>
            <w:r w:rsidR="001C3348" w:rsidRPr="001C3348">
              <w:rPr>
                <w:vertAlign w:val="subscript"/>
                <w:cs/>
              </w:rPr>
              <w:t>2</w:t>
            </w:r>
            <w:r w:rsidR="00FF2610" w:rsidRPr="00574C68">
              <w:rPr>
                <w:cs/>
              </w:rPr>
              <w:t xml:space="preserve"> </w:t>
            </w:r>
            <w:r w:rsidR="00FF2610" w:rsidRPr="00574C68">
              <w:t xml:space="preserve">equivalent) were calculated according to the calculation tool </w:t>
            </w:r>
            <w:r w:rsidR="00574C68" w:rsidRPr="00574C68">
              <w:rPr>
                <w:i/>
                <w:iCs/>
              </w:rPr>
              <w:t>T-VER-P-TOOL-01</w:t>
            </w:r>
            <w:r w:rsidR="00FF2610" w:rsidRPr="00574C68">
              <w:rPr>
                <w:i/>
                <w:iCs/>
                <w:cs/>
              </w:rPr>
              <w:t xml:space="preserve">-05 </w:t>
            </w:r>
            <w:r w:rsidR="00FF2610" w:rsidRPr="00574C68">
              <w:rPr>
                <w:i/>
                <w:iCs/>
              </w:rPr>
              <w:t>Calculation for non-CO</w:t>
            </w:r>
            <w:r w:rsidR="001C3348" w:rsidRPr="001C3348">
              <w:rPr>
                <w:i/>
                <w:iCs/>
                <w:vertAlign w:val="subscript"/>
                <w:cs/>
              </w:rPr>
              <w:t>2</w:t>
            </w:r>
            <w:r w:rsidR="00FF2610" w:rsidRPr="00574C68">
              <w:rPr>
                <w:i/>
                <w:iCs/>
                <w:cs/>
              </w:rPr>
              <w:t xml:space="preserve"> </w:t>
            </w:r>
            <w:r w:rsidR="00FF2610" w:rsidRPr="00574C68">
              <w:rPr>
                <w:i/>
                <w:iCs/>
              </w:rPr>
              <w:t>greenhouse gas emissions from burning of biomass in forest project activities</w:t>
            </w:r>
          </w:p>
        </w:tc>
      </w:tr>
      <w:tr w:rsidR="000D793E" w:rsidRPr="00574C68" w14:paraId="32E6C9C6" w14:textId="77777777">
        <w:tc>
          <w:tcPr>
            <w:tcW w:w="1912" w:type="dxa"/>
            <w:shd w:val="clear" w:color="auto" w:fill="auto"/>
          </w:tcPr>
          <w:p w14:paraId="6359E535" w14:textId="77777777" w:rsidR="000D793E" w:rsidRPr="00574C68" w:rsidRDefault="00B41901" w:rsidP="000776D0">
            <w:pPr>
              <w:rPr>
                <w:sz w:val="24"/>
                <w:szCs w:val="24"/>
              </w:rPr>
            </w:pPr>
            <m:oMathPara>
              <m:oMath>
                <m:sSub>
                  <m:sSubPr>
                    <m:ctrlPr>
                      <w:rPr>
                        <w:rFonts w:ascii="Cambria Math" w:hAnsi="Cambria Math" w:cs="Browallia New"/>
                        <w:i/>
                        <w:sz w:val="24"/>
                        <w:szCs w:val="24"/>
                      </w:rPr>
                    </m:ctrlPr>
                  </m:sSubPr>
                  <m:e>
                    <m:r>
                      <w:rPr>
                        <w:rFonts w:ascii="Cambria Math" w:hAnsi="Cambria Math" w:cs="Cambria Math" w:hint="cs"/>
                        <w:sz w:val="24"/>
                        <w:szCs w:val="24"/>
                        <w:cs/>
                      </w:rPr>
                      <m:t>GHG</m:t>
                    </m:r>
                  </m:e>
                  <m:sub>
                    <m:r>
                      <w:rPr>
                        <w:rFonts w:ascii="Cambria Math" w:hAnsi="Cambria Math" w:cs="Cambria Math" w:hint="cs"/>
                        <w:sz w:val="24"/>
                        <w:szCs w:val="24"/>
                        <w:cs/>
                      </w:rPr>
                      <m:t>Fuel</m:t>
                    </m:r>
                  </m:sub>
                </m:sSub>
              </m:oMath>
            </m:oMathPara>
          </w:p>
        </w:tc>
        <w:tc>
          <w:tcPr>
            <w:tcW w:w="422" w:type="dxa"/>
            <w:shd w:val="clear" w:color="auto" w:fill="auto"/>
          </w:tcPr>
          <w:p w14:paraId="0ABB0C81" w14:textId="77777777" w:rsidR="000D793E" w:rsidRPr="00574C68" w:rsidRDefault="00CE30E6" w:rsidP="000776D0">
            <w:r w:rsidRPr="00574C68">
              <w:t>=</w:t>
            </w:r>
          </w:p>
        </w:tc>
        <w:tc>
          <w:tcPr>
            <w:tcW w:w="6682" w:type="dxa"/>
            <w:shd w:val="clear" w:color="auto" w:fill="auto"/>
          </w:tcPr>
          <w:p w14:paraId="44DB7A11" w14:textId="78A3EBDC" w:rsidR="000D793E" w:rsidRPr="00574C68" w:rsidRDefault="00EF5E84" w:rsidP="000776D0">
            <w:pPr>
              <w:rPr>
                <w:cs/>
              </w:rPr>
            </w:pPr>
            <w:r w:rsidRPr="00574C68">
              <w:t xml:space="preserve">GHG emission from project activities’ fossil fuel use </w:t>
            </w:r>
            <w:r w:rsidR="00330642" w:rsidRPr="00574C68">
              <w:t>(Tonne of CO</w:t>
            </w:r>
            <w:r w:rsidR="001C3348" w:rsidRPr="001C3348">
              <w:rPr>
                <w:vertAlign w:val="subscript"/>
                <w:cs/>
              </w:rPr>
              <w:t>2</w:t>
            </w:r>
            <w:r w:rsidR="00330642" w:rsidRPr="00574C68">
              <w:rPr>
                <w:cs/>
              </w:rPr>
              <w:t xml:space="preserve"> </w:t>
            </w:r>
            <w:r w:rsidR="00330642" w:rsidRPr="00574C68">
              <w:t>equivalent), which is calculated as the equation</w:t>
            </w:r>
          </w:p>
        </w:tc>
      </w:tr>
    </w:tbl>
    <w:p w14:paraId="5AD78479" w14:textId="77777777" w:rsidR="00CF2235" w:rsidRPr="00574C68" w:rsidRDefault="00CF2235" w:rsidP="001D72C3">
      <w:pPr>
        <w:ind w:firstLine="720"/>
        <w:jc w:val="thaiDistribute"/>
        <w:rPr>
          <w:sz w:val="22"/>
          <w:szCs w:val="22"/>
        </w:rPr>
      </w:pPr>
    </w:p>
    <w:p w14:paraId="1902041B" w14:textId="77777777" w:rsidR="00CF2235" w:rsidRPr="00574C68" w:rsidRDefault="00B41901" w:rsidP="001D72C3">
      <w:pPr>
        <w:ind w:firstLine="720"/>
        <w:jc w:val="thaiDistribute"/>
      </w:pPr>
      <m:oMathPara>
        <m:oMath>
          <m:sSub>
            <m:sSubPr>
              <m:ctrlPr>
                <w:rPr>
                  <w:rFonts w:ascii="Cambria Math" w:hAnsi="Cambria Math" w:cs="Browallia New"/>
                  <w:i/>
                  <w:sz w:val="22"/>
                  <w:szCs w:val="22"/>
                </w:rPr>
              </m:ctrlPr>
            </m:sSubPr>
            <m:e>
              <m:r>
                <w:rPr>
                  <w:rFonts w:ascii="Cambria Math" w:hAnsi="Cambria Math" w:cs="Cambria Math" w:hint="cs"/>
                  <w:sz w:val="22"/>
                  <w:szCs w:val="22"/>
                  <w:cs/>
                </w:rPr>
                <m:t>GHG</m:t>
              </m:r>
            </m:e>
            <m:sub>
              <m:r>
                <w:rPr>
                  <w:rFonts w:ascii="Cambria Math" w:hAnsi="Cambria Math" w:cs="Cambria Math" w:hint="cs"/>
                  <w:sz w:val="22"/>
                  <w:szCs w:val="22"/>
                  <w:cs/>
                </w:rPr>
                <m:t>Fuel</m:t>
              </m:r>
            </m:sub>
          </m:sSub>
          <m:r>
            <w:rPr>
              <w:rFonts w:ascii="Cambria Math" w:hAnsi="Cambria Math" w:cs="Browallia New"/>
              <w:sz w:val="22"/>
              <w:szCs w:val="22"/>
              <w:cs/>
            </w:rPr>
            <m:t xml:space="preserve">= </m:t>
          </m:r>
          <m:nary>
            <m:naryPr>
              <m:chr m:val="∑"/>
              <m:limLoc m:val="undOvr"/>
              <m:subHide m:val="1"/>
              <m:supHide m:val="1"/>
              <m:ctrlPr>
                <w:rPr>
                  <w:rFonts w:ascii="Cambria Math" w:hAnsi="Cambria Math" w:cs="Browallia New"/>
                  <w:i/>
                  <w:sz w:val="22"/>
                  <w:szCs w:val="22"/>
                </w:rPr>
              </m:ctrlPr>
            </m:naryPr>
            <m:sub/>
            <m:sup/>
            <m:e>
              <m:d>
                <m:dPr>
                  <m:ctrlPr>
                    <w:rPr>
                      <w:rFonts w:ascii="Cambria Math" w:hAnsi="Cambria Math" w:cs="Browallia New"/>
                      <w:i/>
                      <w:sz w:val="22"/>
                      <w:szCs w:val="22"/>
                    </w:rPr>
                  </m:ctrlPr>
                </m:dPr>
                <m:e>
                  <m:sSub>
                    <m:sSubPr>
                      <m:ctrlPr>
                        <w:rPr>
                          <w:rFonts w:ascii="Cambria Math" w:hAnsi="Cambria Math" w:cs="Browallia New"/>
                          <w:i/>
                          <w:sz w:val="22"/>
                          <w:szCs w:val="22"/>
                        </w:rPr>
                      </m:ctrlPr>
                    </m:sSubPr>
                    <m:e>
                      <m:r>
                        <w:rPr>
                          <w:rFonts w:ascii="Cambria Math" w:hAnsi="Cambria Math" w:cs="Cambria Math"/>
                          <w:sz w:val="22"/>
                          <w:szCs w:val="22"/>
                        </w:rPr>
                        <m:t>FC</m:t>
                      </m:r>
                    </m:e>
                    <m:sub>
                      <m:r>
                        <w:rPr>
                          <w:rFonts w:ascii="Cambria Math" w:hAnsi="Cambria Math" w:cs="Cambria Math"/>
                          <w:sz w:val="22"/>
                          <w:szCs w:val="22"/>
                        </w:rPr>
                        <m:t>i</m:t>
                      </m:r>
                    </m:sub>
                  </m:sSub>
                  <m:r>
                    <w:rPr>
                      <w:rFonts w:ascii="Cambria Math" w:hAnsi="Cambria Math" w:cs="Browallia New"/>
                      <w:sz w:val="22"/>
                      <w:szCs w:val="22"/>
                      <w:cs/>
                    </w:rPr>
                    <m:t xml:space="preserve"> </m:t>
                  </m:r>
                  <m:r>
                    <w:rPr>
                      <w:rFonts w:ascii="Cambria Math" w:hAnsi="Cambria Math" w:cs="Browallia New"/>
                      <w:sz w:val="22"/>
                      <w:szCs w:val="22"/>
                    </w:rPr>
                    <m:t>×</m:t>
                  </m:r>
                  <m:r>
                    <w:rPr>
                      <w:rFonts w:ascii="Cambria Math" w:hAnsi="Cambria Math" w:cs="Browallia New"/>
                      <w:sz w:val="22"/>
                      <w:szCs w:val="22"/>
                      <w:cs/>
                    </w:rPr>
                    <m:t xml:space="preserve"> </m:t>
                  </m:r>
                  <m:d>
                    <m:dPr>
                      <m:ctrlPr>
                        <w:rPr>
                          <w:rFonts w:ascii="Cambria Math" w:hAnsi="Cambria Math" w:cs="Browallia New"/>
                          <w:i/>
                          <w:sz w:val="22"/>
                          <w:szCs w:val="22"/>
                        </w:rPr>
                      </m:ctrlPr>
                    </m:dPr>
                    <m:e>
                      <m:sSub>
                        <m:sSubPr>
                          <m:ctrlPr>
                            <w:rPr>
                              <w:rFonts w:ascii="Cambria Math" w:hAnsi="Cambria Math" w:cs="Browallia New"/>
                              <w:i/>
                              <w:sz w:val="22"/>
                              <w:szCs w:val="22"/>
                            </w:rPr>
                          </m:ctrlPr>
                        </m:sSubPr>
                        <m:e>
                          <m:r>
                            <w:rPr>
                              <w:rFonts w:ascii="Cambria Math" w:hAnsi="Cambria Math" w:cs="Cambria Math" w:hint="cs"/>
                              <w:sz w:val="20"/>
                              <w:szCs w:val="20"/>
                              <w:cs/>
                            </w:rPr>
                            <m:t>NCV</m:t>
                          </m:r>
                        </m:e>
                        <m:sub>
                          <m:r>
                            <w:rPr>
                              <w:rFonts w:ascii="Cambria Math" w:hAnsi="Cambria Math" w:cs="Cambria Math" w:hint="cs"/>
                              <w:sz w:val="22"/>
                              <w:szCs w:val="22"/>
                              <w:cs/>
                            </w:rPr>
                            <m:t>i</m:t>
                          </m:r>
                        </m:sub>
                      </m:sSub>
                      <m:r>
                        <w:rPr>
                          <w:rFonts w:ascii="Cambria Math" w:hAnsi="Cambria Math" w:cs="Browallia New"/>
                          <w:sz w:val="22"/>
                          <w:szCs w:val="22"/>
                        </w:rPr>
                        <m:t>×</m:t>
                      </m:r>
                      <m:r>
                        <w:rPr>
                          <w:rFonts w:ascii="Cambria Math" w:hAnsi="Cambria Math" w:cs="Browallia New"/>
                          <w:sz w:val="22"/>
                          <w:szCs w:val="22"/>
                          <w:cs/>
                        </w:rPr>
                        <m:t xml:space="preserve"> </m:t>
                      </m:r>
                      <m:sSup>
                        <m:sSupPr>
                          <m:ctrlPr>
                            <w:rPr>
                              <w:rFonts w:ascii="Cambria Math" w:hAnsi="Cambria Math" w:cs="Browallia New"/>
                              <w:i/>
                              <w:sz w:val="22"/>
                              <w:szCs w:val="22"/>
                            </w:rPr>
                          </m:ctrlPr>
                        </m:sSupPr>
                        <m:e>
                          <m:r>
                            <w:rPr>
                              <w:rFonts w:ascii="Cambria Math" w:hAnsi="Cambria Math" w:cs="Browallia New"/>
                              <w:sz w:val="22"/>
                              <w:szCs w:val="22"/>
                            </w:rPr>
                            <m:t>10</m:t>
                          </m:r>
                        </m:e>
                        <m:sup>
                          <m:r>
                            <w:rPr>
                              <w:rFonts w:ascii="Cambria Math" w:hAnsi="Cambria Math" w:cs="Arial" w:hint="cs"/>
                              <w:sz w:val="22"/>
                              <w:szCs w:val="22"/>
                              <w:cs/>
                            </w:rPr>
                            <m:t>-</m:t>
                          </m:r>
                          <m:r>
                            <w:rPr>
                              <w:rFonts w:ascii="Cambria Math" w:hAnsi="Cambria Math" w:cs="Browallia New"/>
                              <w:sz w:val="22"/>
                              <w:szCs w:val="22"/>
                            </w:rPr>
                            <m:t>6</m:t>
                          </m:r>
                        </m:sup>
                      </m:sSup>
                    </m:e>
                  </m:d>
                  <m:r>
                    <w:rPr>
                      <w:rFonts w:ascii="Cambria Math" w:hAnsi="Cambria Math" w:cs="Browallia New"/>
                      <w:sz w:val="22"/>
                      <w:szCs w:val="22"/>
                    </w:rPr>
                    <m:t>×</m:t>
                  </m:r>
                  <m:sSub>
                    <m:sSubPr>
                      <m:ctrlPr>
                        <w:rPr>
                          <w:rFonts w:ascii="Cambria Math" w:hAnsi="Cambria Math" w:cs="Browallia New"/>
                          <w:i/>
                          <w:sz w:val="22"/>
                          <w:szCs w:val="22"/>
                        </w:rPr>
                      </m:ctrlPr>
                    </m:sSubPr>
                    <m:e>
                      <m:r>
                        <w:rPr>
                          <w:rFonts w:ascii="Cambria Math" w:hAnsi="Cambria Math" w:cs="Cambria Math" w:hint="cs"/>
                          <w:sz w:val="22"/>
                          <w:szCs w:val="22"/>
                          <w:cs/>
                        </w:rPr>
                        <m:t>EF</m:t>
                      </m:r>
                    </m:e>
                    <m:sub>
                      <m:sSub>
                        <m:sSubPr>
                          <m:ctrlPr>
                            <w:rPr>
                              <w:rFonts w:ascii="Cambria Math" w:hAnsi="Cambria Math" w:cs="Browallia New"/>
                              <w:i/>
                              <w:sz w:val="22"/>
                              <w:szCs w:val="22"/>
                            </w:rPr>
                          </m:ctrlPr>
                        </m:sSubPr>
                        <m:e>
                          <m:r>
                            <w:rPr>
                              <w:rFonts w:ascii="Cambria Math" w:hAnsi="Cambria Math" w:cs="Cambria Math" w:hint="cs"/>
                              <w:sz w:val="22"/>
                              <w:szCs w:val="22"/>
                              <w:cs/>
                            </w:rPr>
                            <m:t>CO</m:t>
                          </m:r>
                          <m:r>
                            <w:rPr>
                              <w:rFonts w:ascii="Cambria Math" w:hAnsi="Cambria Math" w:cs="Browallia New"/>
                              <w:sz w:val="22"/>
                              <w:szCs w:val="22"/>
                            </w:rPr>
                            <m:t>2</m:t>
                          </m:r>
                        </m:e>
                        <m:sub>
                          <m:r>
                            <w:rPr>
                              <w:rFonts w:ascii="Cambria Math" w:hAnsi="Cambria Math" w:cs="Cambria Math" w:hint="cs"/>
                              <w:sz w:val="22"/>
                              <w:szCs w:val="22"/>
                              <w:cs/>
                            </w:rPr>
                            <m:t>i</m:t>
                          </m:r>
                        </m:sub>
                      </m:sSub>
                    </m:sub>
                  </m:sSub>
                </m:e>
              </m:d>
              <m:r>
                <w:rPr>
                  <w:rFonts w:ascii="Cambria Math" w:hAnsi="Cambria Math" w:cs="Browallia New"/>
                  <w:sz w:val="22"/>
                  <w:szCs w:val="22"/>
                </w:rPr>
                <m:t>×</m:t>
              </m:r>
              <m:r>
                <w:rPr>
                  <w:rFonts w:ascii="Cambria Math" w:hAnsi="Cambria Math" w:cs="Browallia New"/>
                  <w:sz w:val="22"/>
                  <w:szCs w:val="22"/>
                  <w:cs/>
                </w:rPr>
                <m:t xml:space="preserve"> </m:t>
              </m:r>
              <m:sSup>
                <m:sSupPr>
                  <m:ctrlPr>
                    <w:rPr>
                      <w:rFonts w:ascii="Cambria Math" w:hAnsi="Cambria Math" w:cs="Browallia New"/>
                      <w:i/>
                      <w:sz w:val="22"/>
                      <w:szCs w:val="22"/>
                    </w:rPr>
                  </m:ctrlPr>
                </m:sSupPr>
                <m:e>
                  <m:r>
                    <w:rPr>
                      <w:rFonts w:ascii="Cambria Math" w:hAnsi="Cambria Math" w:cs="Browallia New"/>
                      <w:sz w:val="22"/>
                      <w:szCs w:val="22"/>
                    </w:rPr>
                    <m:t>10</m:t>
                  </m:r>
                </m:e>
                <m:sup>
                  <m:r>
                    <w:rPr>
                      <w:rFonts w:ascii="Cambria Math" w:hAnsi="Cambria Math" w:cs="Arial" w:hint="cs"/>
                      <w:sz w:val="22"/>
                      <w:szCs w:val="22"/>
                      <w:cs/>
                    </w:rPr>
                    <m:t>-</m:t>
                  </m:r>
                  <m:r>
                    <w:rPr>
                      <w:rFonts w:ascii="Cambria Math" w:hAnsi="Cambria Math" w:cs="Browallia New"/>
                      <w:sz w:val="22"/>
                      <w:szCs w:val="22"/>
                    </w:rPr>
                    <m:t>3</m:t>
                  </m:r>
                </m:sup>
              </m:sSup>
            </m:e>
          </m:nary>
        </m:oMath>
      </m:oMathPara>
    </w:p>
    <w:p w14:paraId="7D6433BB" w14:textId="77777777" w:rsidR="005967A6" w:rsidRPr="00574C68" w:rsidRDefault="005967A6" w:rsidP="001D72C3">
      <w:pPr>
        <w:ind w:firstLine="720"/>
        <w:jc w:val="thaiDistribute"/>
        <w:rPr>
          <w:sz w:val="22"/>
          <w:szCs w:val="22"/>
        </w:rPr>
      </w:pPr>
    </w:p>
    <w:p w14:paraId="0821886B" w14:textId="3FF8C259" w:rsidR="00CF2235" w:rsidRPr="00574C68" w:rsidRDefault="00E8307A" w:rsidP="001D72C3">
      <w:pPr>
        <w:ind w:firstLine="720"/>
        <w:jc w:val="thaiDistribute"/>
      </w:pPr>
      <w:r w:rsidRPr="00574C68">
        <w:rPr>
          <w:rFonts w:hint="cs"/>
        </w:rPr>
        <w:t>Where</w:t>
      </w:r>
    </w:p>
    <w:tbl>
      <w:tblPr>
        <w:tblW w:w="0" w:type="auto"/>
        <w:tblLook w:val="04A0" w:firstRow="1" w:lastRow="0" w:firstColumn="1" w:lastColumn="0" w:noHBand="0" w:noVBand="1"/>
      </w:tblPr>
      <w:tblGrid>
        <w:gridCol w:w="1917"/>
        <w:gridCol w:w="422"/>
        <w:gridCol w:w="6687"/>
      </w:tblGrid>
      <w:tr w:rsidR="00574C68" w:rsidRPr="00574C68" w14:paraId="1FCC9D07" w14:textId="77777777" w:rsidTr="00AC6F74">
        <w:tc>
          <w:tcPr>
            <w:tcW w:w="1917" w:type="dxa"/>
            <w:shd w:val="clear" w:color="auto" w:fill="auto"/>
          </w:tcPr>
          <w:p w14:paraId="097B318A" w14:textId="77777777" w:rsidR="002140F5" w:rsidRPr="00574C68" w:rsidRDefault="00B41901" w:rsidP="0004106B">
            <w:pPr>
              <w:jc w:val="right"/>
              <w:rPr>
                <w:i/>
                <w:iCs/>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GHG</m:t>
                    </m:r>
                  </m:e>
                  <m:sub>
                    <m:r>
                      <w:rPr>
                        <w:rFonts w:ascii="Cambria Math" w:hAnsi="Cambria Math" w:cs="Cambria Math" w:hint="cs"/>
                        <w:sz w:val="22"/>
                        <w:szCs w:val="22"/>
                        <w:cs/>
                      </w:rPr>
                      <m:t>Fuel</m:t>
                    </m:r>
                  </m:sub>
                </m:sSub>
              </m:oMath>
            </m:oMathPara>
          </w:p>
        </w:tc>
        <w:tc>
          <w:tcPr>
            <w:tcW w:w="422" w:type="dxa"/>
            <w:shd w:val="clear" w:color="auto" w:fill="auto"/>
          </w:tcPr>
          <w:p w14:paraId="5628253E" w14:textId="77777777" w:rsidR="002140F5" w:rsidRPr="00574C68" w:rsidRDefault="002140F5" w:rsidP="0004106B">
            <w:r w:rsidRPr="00574C68">
              <w:rPr>
                <w:cs/>
              </w:rPr>
              <w:t>=</w:t>
            </w:r>
          </w:p>
        </w:tc>
        <w:tc>
          <w:tcPr>
            <w:tcW w:w="6687" w:type="dxa"/>
            <w:shd w:val="clear" w:color="auto" w:fill="auto"/>
          </w:tcPr>
          <w:p w14:paraId="2F379167" w14:textId="4544986A" w:rsidR="00FF2610" w:rsidRPr="00574C68" w:rsidRDefault="00EF5E84" w:rsidP="00FF2610">
            <w:pPr>
              <w:tabs>
                <w:tab w:val="left" w:pos="1456"/>
                <w:tab w:val="left" w:pos="2436"/>
                <w:tab w:val="left" w:pos="2674"/>
              </w:tabs>
            </w:pPr>
            <w:r w:rsidRPr="00574C68">
              <w:t xml:space="preserve">GHG emission from project activities’ fossil fuel use </w:t>
            </w:r>
            <w:r w:rsidR="00FF2610" w:rsidRPr="00574C68">
              <w:t>of machinery</w:t>
            </w:r>
          </w:p>
          <w:p w14:paraId="5D299882" w14:textId="5F1C0BB4" w:rsidR="002140F5" w:rsidRPr="00574C68" w:rsidRDefault="00FF2610" w:rsidP="00FF2610">
            <w:pPr>
              <w:tabs>
                <w:tab w:val="left" w:pos="1456"/>
                <w:tab w:val="left" w:pos="2436"/>
                <w:tab w:val="left" w:pos="2674"/>
              </w:tabs>
              <w:rPr>
                <w:cs/>
              </w:rPr>
            </w:pPr>
            <w:r w:rsidRPr="00574C68">
              <w:rPr>
                <w:cs/>
              </w:rPr>
              <w:t>(</w:t>
            </w:r>
            <w:r w:rsidRPr="00574C68">
              <w:t>Tonne of CO</w:t>
            </w:r>
            <w:r w:rsidR="001C3348" w:rsidRPr="001C3348">
              <w:rPr>
                <w:vertAlign w:val="subscript"/>
                <w:cs/>
              </w:rPr>
              <w:t>2</w:t>
            </w:r>
            <w:r w:rsidRPr="00574C68">
              <w:rPr>
                <w:cs/>
              </w:rPr>
              <w:t xml:space="preserve"> </w:t>
            </w:r>
            <w:r w:rsidRPr="00574C68">
              <w:t>equivalent)</w:t>
            </w:r>
          </w:p>
        </w:tc>
      </w:tr>
      <w:tr w:rsidR="00574C68" w:rsidRPr="00574C68" w14:paraId="2988822D" w14:textId="77777777" w:rsidTr="00AC6F74">
        <w:tc>
          <w:tcPr>
            <w:tcW w:w="1917" w:type="dxa"/>
            <w:shd w:val="clear" w:color="auto" w:fill="auto"/>
          </w:tcPr>
          <w:p w14:paraId="07B0DB4E" w14:textId="77777777" w:rsidR="002140F5" w:rsidRPr="00574C68" w:rsidRDefault="00B41901" w:rsidP="0004106B">
            <w:pPr>
              <w:jc w:val="right"/>
              <w:rPr>
                <w:iCs/>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FC</m:t>
                    </m:r>
                  </m:e>
                  <m:sub>
                    <m:r>
                      <w:rPr>
                        <w:rFonts w:ascii="Cambria Math" w:hAnsi="Cambria Math"/>
                        <w:sz w:val="22"/>
                        <w:szCs w:val="22"/>
                      </w:rPr>
                      <m:t>i</m:t>
                    </m:r>
                  </m:sub>
                </m:sSub>
              </m:oMath>
            </m:oMathPara>
          </w:p>
        </w:tc>
        <w:tc>
          <w:tcPr>
            <w:tcW w:w="422" w:type="dxa"/>
            <w:shd w:val="clear" w:color="auto" w:fill="auto"/>
          </w:tcPr>
          <w:p w14:paraId="26D9F6EF" w14:textId="77777777" w:rsidR="002140F5" w:rsidRPr="00574C68" w:rsidRDefault="002140F5" w:rsidP="0004106B">
            <w:r w:rsidRPr="00574C68">
              <w:rPr>
                <w:cs/>
              </w:rPr>
              <w:t>=</w:t>
            </w:r>
          </w:p>
        </w:tc>
        <w:tc>
          <w:tcPr>
            <w:tcW w:w="6687" w:type="dxa"/>
            <w:shd w:val="clear" w:color="auto" w:fill="auto"/>
          </w:tcPr>
          <w:p w14:paraId="12E30020" w14:textId="7397EA4E" w:rsidR="002140F5" w:rsidRPr="00574C68" w:rsidRDefault="00EF5E84" w:rsidP="0004106B">
            <w:pPr>
              <w:tabs>
                <w:tab w:val="left" w:pos="1456"/>
                <w:tab w:val="left" w:pos="2436"/>
                <w:tab w:val="left" w:pos="2674"/>
              </w:tabs>
              <w:rPr>
                <w:iCs/>
                <w:cs/>
              </w:rPr>
            </w:pPr>
            <w:r w:rsidRPr="00574C68">
              <w:rPr>
                <w:iCs/>
              </w:rPr>
              <w:t xml:space="preserve">Quantity of fossil fuel use type </w:t>
            </w:r>
            <w:r w:rsidRPr="00574C68">
              <w:rPr>
                <w:i/>
              </w:rPr>
              <w:t xml:space="preserve">i </w:t>
            </w:r>
            <w:r w:rsidRPr="00574C68">
              <w:rPr>
                <w:iCs/>
              </w:rPr>
              <w:t xml:space="preserve">for the operating project </w:t>
            </w:r>
            <w:r w:rsidR="00FF2610" w:rsidRPr="00574C68">
              <w:rPr>
                <w:iCs/>
              </w:rPr>
              <w:t>(Unit)</w:t>
            </w:r>
          </w:p>
        </w:tc>
      </w:tr>
      <w:tr w:rsidR="00574C68" w:rsidRPr="00574C68" w14:paraId="00AA4306" w14:textId="77777777" w:rsidTr="00AC6F74">
        <w:tc>
          <w:tcPr>
            <w:tcW w:w="1917" w:type="dxa"/>
            <w:shd w:val="clear" w:color="auto" w:fill="auto"/>
          </w:tcPr>
          <w:p w14:paraId="74F6B4D0" w14:textId="77777777" w:rsidR="002140F5" w:rsidRPr="00574C68" w:rsidRDefault="00B41901" w:rsidP="0004106B">
            <w:pPr>
              <w:jc w:val="right"/>
              <w:rPr>
                <w:i/>
                <w:iCs/>
                <w:sz w:val="22"/>
                <w:szCs w:val="22"/>
              </w:rPr>
            </w:pPr>
            <m:oMathPara>
              <m:oMathParaPr>
                <m:jc m:val="right"/>
              </m:oMathParaPr>
              <m:oMath>
                <m:sSub>
                  <m:sSubPr>
                    <m:ctrlPr>
                      <w:rPr>
                        <w:rFonts w:ascii="Cambria Math" w:hAnsi="Cambria Math"/>
                        <w:i/>
                        <w:sz w:val="22"/>
                        <w:szCs w:val="22"/>
                      </w:rPr>
                    </m:ctrlPr>
                  </m:sSubPr>
                  <m:e>
                    <m:r>
                      <w:rPr>
                        <w:rFonts w:ascii="Cambria Math" w:hAnsi="Cambria Math" w:cs="Cambria Math" w:hint="cs"/>
                        <w:sz w:val="22"/>
                        <w:szCs w:val="22"/>
                        <w:cs/>
                      </w:rPr>
                      <m:t>NCV</m:t>
                    </m:r>
                  </m:e>
                  <m:sub>
                    <m:r>
                      <w:rPr>
                        <w:rFonts w:ascii="Cambria Math" w:hAnsi="Cambria Math" w:cs="Cambria Math" w:hint="cs"/>
                        <w:sz w:val="22"/>
                        <w:szCs w:val="22"/>
                        <w:cs/>
                      </w:rPr>
                      <m:t>i</m:t>
                    </m:r>
                  </m:sub>
                </m:sSub>
              </m:oMath>
            </m:oMathPara>
          </w:p>
        </w:tc>
        <w:tc>
          <w:tcPr>
            <w:tcW w:w="422" w:type="dxa"/>
            <w:shd w:val="clear" w:color="auto" w:fill="auto"/>
          </w:tcPr>
          <w:p w14:paraId="37837FCE" w14:textId="77777777" w:rsidR="002140F5" w:rsidRPr="00574C68" w:rsidRDefault="002140F5" w:rsidP="0004106B">
            <w:r w:rsidRPr="00574C68">
              <w:rPr>
                <w:cs/>
              </w:rPr>
              <w:t>=</w:t>
            </w:r>
          </w:p>
        </w:tc>
        <w:tc>
          <w:tcPr>
            <w:tcW w:w="6687" w:type="dxa"/>
            <w:shd w:val="clear" w:color="auto" w:fill="auto"/>
          </w:tcPr>
          <w:p w14:paraId="63EFC6CB" w14:textId="1A14AE68" w:rsidR="002140F5" w:rsidRPr="00574C68" w:rsidRDefault="00EF5E84" w:rsidP="00FF2610">
            <w:pPr>
              <w:tabs>
                <w:tab w:val="left" w:pos="1456"/>
                <w:tab w:val="left" w:pos="2436"/>
                <w:tab w:val="left" w:pos="2674"/>
              </w:tabs>
              <w:rPr>
                <w:cs/>
              </w:rPr>
            </w:pPr>
            <w:r w:rsidRPr="00574C68">
              <w:t>Net Calorific Value of fossil fuel use type</w:t>
            </w:r>
            <m:oMath>
              <m:r>
                <w:rPr>
                  <w:rFonts w:ascii="Cambria Math" w:hAnsi="Cambria Math" w:cs="Cambria Math"/>
                  <w:sz w:val="22"/>
                  <w:szCs w:val="22"/>
                </w:rPr>
                <m:t xml:space="preserve"> </m:t>
              </m:r>
              <m:r>
                <w:rPr>
                  <w:rFonts w:ascii="Cambria Math" w:hAnsi="Cambria Math" w:cs="Cambria Math" w:hint="cs"/>
                  <w:sz w:val="22"/>
                  <w:szCs w:val="22"/>
                  <w:cs/>
                </w:rPr>
                <m:t>i</m:t>
              </m:r>
            </m:oMath>
            <w:r w:rsidRPr="00574C68">
              <w:rPr>
                <w:iCs/>
              </w:rPr>
              <w:t xml:space="preserve"> </w:t>
            </w:r>
            <w:r w:rsidR="00FF2610" w:rsidRPr="00574C68">
              <w:rPr>
                <w:iCs/>
                <w:cs/>
              </w:rPr>
              <w:t>(</w:t>
            </w:r>
            <w:r w:rsidR="00FF2610" w:rsidRPr="00574C68">
              <w:rPr>
                <w:iCs/>
              </w:rPr>
              <w:t>megajoules per unit)</w:t>
            </w:r>
          </w:p>
        </w:tc>
      </w:tr>
      <w:tr w:rsidR="00330642" w:rsidRPr="00574C68" w14:paraId="004633D2" w14:textId="77777777" w:rsidTr="00AC6F74">
        <w:tc>
          <w:tcPr>
            <w:tcW w:w="1917" w:type="dxa"/>
            <w:shd w:val="clear" w:color="auto" w:fill="auto"/>
          </w:tcPr>
          <w:p w14:paraId="1ED9F886" w14:textId="77777777" w:rsidR="002140F5" w:rsidRPr="00574C68" w:rsidRDefault="00B41901" w:rsidP="0004106B">
            <w:pPr>
              <w:jc w:val="right"/>
              <w:rPr>
                <w:sz w:val="22"/>
                <w:szCs w:val="22"/>
              </w:rPr>
            </w:pPr>
            <m:oMath>
              <m:sSub>
                <m:sSubPr>
                  <m:ctrlPr>
                    <w:rPr>
                      <w:rFonts w:ascii="Cambria Math" w:hAnsi="Cambria Math"/>
                      <w:i/>
                      <w:sz w:val="22"/>
                      <w:szCs w:val="22"/>
                    </w:rPr>
                  </m:ctrlPr>
                </m:sSubPr>
                <m:e>
                  <m:r>
                    <w:rPr>
                      <w:rFonts w:ascii="Cambria Math" w:hAnsi="Cambria Math" w:cs="Cambria Math" w:hint="cs"/>
                      <w:sz w:val="22"/>
                      <w:szCs w:val="22"/>
                      <w:cs/>
                    </w:rPr>
                    <m:t>EF</m:t>
                  </m:r>
                </m:e>
                <m:sub>
                  <m:sSub>
                    <m:sSubPr>
                      <m:ctrlPr>
                        <w:rPr>
                          <w:rFonts w:ascii="Cambria Math" w:hAnsi="Cambria Math"/>
                          <w:i/>
                          <w:sz w:val="22"/>
                          <w:szCs w:val="22"/>
                        </w:rPr>
                      </m:ctrlPr>
                    </m:sSubPr>
                    <m:e>
                      <m:r>
                        <w:rPr>
                          <w:rFonts w:ascii="Cambria Math" w:hAnsi="Cambria Math" w:cs="Cambria Math" w:hint="cs"/>
                          <w:sz w:val="22"/>
                          <w:szCs w:val="22"/>
                          <w:cs/>
                        </w:rPr>
                        <m:t>CO</m:t>
                      </m:r>
                      <m:r>
                        <w:rPr>
                          <w:rFonts w:ascii="Cambria Math" w:hAnsi="Cambria Math"/>
                          <w:sz w:val="22"/>
                          <w:szCs w:val="22"/>
                        </w:rPr>
                        <m:t>2</m:t>
                      </m:r>
                    </m:e>
                    <m:sub>
                      <m:r>
                        <w:rPr>
                          <w:rFonts w:ascii="Cambria Math" w:hAnsi="Cambria Math" w:cs="Cambria Math" w:hint="cs"/>
                          <w:sz w:val="22"/>
                          <w:szCs w:val="22"/>
                          <w:cs/>
                        </w:rPr>
                        <m:t>i</m:t>
                      </m:r>
                    </m:sub>
                  </m:sSub>
                </m:sub>
              </m:sSub>
            </m:oMath>
            <w:r w:rsidR="002140F5" w:rsidRPr="00574C68">
              <w:rPr>
                <w:iCs/>
                <w:sz w:val="22"/>
                <w:szCs w:val="22"/>
                <w:cs/>
              </w:rPr>
              <w:t xml:space="preserve">    </w:t>
            </w:r>
          </w:p>
        </w:tc>
        <w:tc>
          <w:tcPr>
            <w:tcW w:w="422" w:type="dxa"/>
            <w:shd w:val="clear" w:color="auto" w:fill="auto"/>
          </w:tcPr>
          <w:p w14:paraId="2B200120" w14:textId="77777777" w:rsidR="002140F5" w:rsidRPr="00574C68" w:rsidRDefault="002140F5" w:rsidP="0004106B">
            <w:r w:rsidRPr="00574C68">
              <w:rPr>
                <w:cs/>
              </w:rPr>
              <w:t>=</w:t>
            </w:r>
          </w:p>
        </w:tc>
        <w:tc>
          <w:tcPr>
            <w:tcW w:w="6687" w:type="dxa"/>
            <w:shd w:val="clear" w:color="auto" w:fill="auto"/>
          </w:tcPr>
          <w:p w14:paraId="4AF05052" w14:textId="3A21DEEA" w:rsidR="002140F5" w:rsidRPr="00574C68" w:rsidRDefault="00046C89" w:rsidP="00FF2610">
            <w:pPr>
              <w:tabs>
                <w:tab w:val="left" w:pos="2410"/>
              </w:tabs>
              <w:rPr>
                <w:cs/>
              </w:rPr>
            </w:pPr>
            <w:r w:rsidRPr="00574C68">
              <w:t>GHG emission from fossil fuel burning type</w:t>
            </w:r>
            <w:r w:rsidRPr="00574C68">
              <w:rPr>
                <w:cs/>
              </w:rPr>
              <w:t xml:space="preserve"> </w:t>
            </w:r>
            <m:oMath>
              <m:r>
                <w:rPr>
                  <w:rFonts w:ascii="Cambria Math" w:hAnsi="Cambria Math" w:cs="Cambria Math" w:hint="cs"/>
                  <w:sz w:val="22"/>
                  <w:szCs w:val="22"/>
                  <w:cs/>
                </w:rPr>
                <m:t>i</m:t>
              </m:r>
            </m:oMath>
            <w:r w:rsidRPr="00574C68">
              <w:t xml:space="preserve"> </w:t>
            </w:r>
            <w:r w:rsidR="00FF2610" w:rsidRPr="00574C68">
              <w:rPr>
                <w:cs/>
              </w:rPr>
              <w:t>(</w:t>
            </w:r>
            <w:r w:rsidR="00FF2610" w:rsidRPr="00574C68">
              <w:t>kilogram carbon dioxide/terajoules)</w:t>
            </w:r>
          </w:p>
        </w:tc>
      </w:tr>
    </w:tbl>
    <w:p w14:paraId="203EA8CD" w14:textId="77777777" w:rsidR="00AC6F74" w:rsidRPr="00574C68" w:rsidRDefault="00AC6F74" w:rsidP="001D72C3">
      <w:pPr>
        <w:ind w:firstLine="720"/>
        <w:jc w:val="thaiDistribute"/>
      </w:pPr>
    </w:p>
    <w:p w14:paraId="1EDE8C14" w14:textId="2FC36138" w:rsidR="00B82D27" w:rsidRPr="00574C68" w:rsidRDefault="00B82D27" w:rsidP="00B07DC5">
      <w:pPr>
        <w:pStyle w:val="Heading1"/>
        <w:numPr>
          <w:ilvl w:val="0"/>
          <w:numId w:val="15"/>
        </w:numPr>
        <w:rPr>
          <w:color w:val="auto"/>
        </w:rPr>
      </w:pPr>
      <w:bookmarkStart w:id="23" w:name="_Hlk100314959"/>
      <w:bookmarkEnd w:id="22"/>
      <w:r w:rsidRPr="00574C68">
        <w:rPr>
          <w:color w:val="auto"/>
        </w:rPr>
        <w:t>Leakage Emission</w:t>
      </w:r>
    </w:p>
    <w:p w14:paraId="5AB0A7B1" w14:textId="54F430EF" w:rsidR="00B16340" w:rsidRPr="00574C68" w:rsidRDefault="00B16340" w:rsidP="00BC38A5">
      <w:pPr>
        <w:pStyle w:val="Heading2"/>
        <w:numPr>
          <w:ilvl w:val="1"/>
          <w:numId w:val="15"/>
        </w:numPr>
        <w:rPr>
          <w:color w:val="auto"/>
        </w:rPr>
      </w:pPr>
      <w:r w:rsidRPr="00574C68">
        <w:rPr>
          <w:color w:val="auto"/>
        </w:rPr>
        <w:t>Leakage Management Zone</w:t>
      </w:r>
      <w:r w:rsidR="00740414" w:rsidRPr="00574C68">
        <w:rPr>
          <w:color w:val="auto"/>
        </w:rPr>
        <w:t>s</w:t>
      </w:r>
      <w:r w:rsidR="00FF2610" w:rsidRPr="00574C68">
        <w:rPr>
          <w:color w:val="auto"/>
        </w:rPr>
        <w:t xml:space="preserve"> (</w:t>
      </w:r>
      <w:r w:rsidR="00740414" w:rsidRPr="00574C68">
        <w:rPr>
          <w:color w:val="auto"/>
        </w:rPr>
        <w:t>LMZ)</w:t>
      </w:r>
    </w:p>
    <w:p w14:paraId="4840B3F4" w14:textId="77777777" w:rsidR="00FF2610" w:rsidRPr="00574C68" w:rsidRDefault="00FF2610" w:rsidP="00FF2610">
      <w:pPr>
        <w:tabs>
          <w:tab w:val="left" w:pos="1134"/>
        </w:tabs>
        <w:ind w:firstLine="1090"/>
        <w:jc w:val="thaiDistribute"/>
      </w:pPr>
      <w:r w:rsidRPr="00574C68">
        <w:t xml:space="preserve">Leakage management areas are mentioned in section </w:t>
      </w:r>
      <w:r w:rsidRPr="00574C68">
        <w:rPr>
          <w:cs/>
        </w:rPr>
        <w:t>1.2.3</w:t>
      </w:r>
      <w:r w:rsidRPr="00574C68">
        <w:t>, which must be assessed as follows:</w:t>
      </w:r>
    </w:p>
    <w:p w14:paraId="037E9843" w14:textId="02DF7C0A" w:rsidR="00FF2610" w:rsidRPr="00574C68" w:rsidRDefault="00FF2610" w:rsidP="00FF2610">
      <w:pPr>
        <w:pStyle w:val="ListParagraph"/>
        <w:numPr>
          <w:ilvl w:val="0"/>
          <w:numId w:val="14"/>
        </w:numPr>
        <w:tabs>
          <w:tab w:val="left" w:pos="993"/>
        </w:tabs>
        <w:jc w:val="thaiDistribute"/>
      </w:pPr>
      <w:r w:rsidRPr="00574C68">
        <w:t xml:space="preserve"> Assessment of leakage due to replacement of unplanned forest cover change drivers</w:t>
      </w:r>
    </w:p>
    <w:p w14:paraId="2AA401BC" w14:textId="407181F0" w:rsidR="00FF2610" w:rsidRPr="00574C68" w:rsidRDefault="00FF2610" w:rsidP="00FF2610">
      <w:pPr>
        <w:pStyle w:val="ListParagraph"/>
        <w:numPr>
          <w:ilvl w:val="0"/>
          <w:numId w:val="14"/>
        </w:numPr>
        <w:tabs>
          <w:tab w:val="left" w:pos="993"/>
        </w:tabs>
        <w:jc w:val="thaiDistribute"/>
      </w:pPr>
      <w:r w:rsidRPr="00574C68">
        <w:t xml:space="preserve"> The project developer must define a leak management area</w:t>
      </w:r>
      <w:r w:rsidR="00046C89" w:rsidRPr="00574C68">
        <w:t xml:space="preserve"> </w:t>
      </w:r>
      <w:r w:rsidRPr="00574C68">
        <w:t>using socio-economic surveys and local wisdom</w:t>
      </w:r>
    </w:p>
    <w:p w14:paraId="1A6C7194" w14:textId="5D92A03D" w:rsidR="00FF2610" w:rsidRPr="00574C68" w:rsidRDefault="00FF2610" w:rsidP="00FF2610">
      <w:pPr>
        <w:pStyle w:val="ListParagraph"/>
        <w:numPr>
          <w:ilvl w:val="0"/>
          <w:numId w:val="14"/>
        </w:numPr>
        <w:tabs>
          <w:tab w:val="left" w:pos="993"/>
        </w:tabs>
        <w:jc w:val="thaiDistribute"/>
      </w:pPr>
      <w:r w:rsidRPr="00574C68">
        <w:t xml:space="preserve"> An assessment must select a good agent and a thorough investigation must be undertaken to account for the leak</w:t>
      </w:r>
    </w:p>
    <w:p w14:paraId="55111F89" w14:textId="3C361EB3" w:rsidR="00FF2610" w:rsidRPr="00574C68" w:rsidRDefault="00FF2610" w:rsidP="00FF2610">
      <w:pPr>
        <w:pStyle w:val="ListParagraph"/>
        <w:numPr>
          <w:ilvl w:val="0"/>
          <w:numId w:val="14"/>
        </w:numPr>
        <w:tabs>
          <w:tab w:val="left" w:pos="993"/>
        </w:tabs>
        <w:jc w:val="thaiDistribute"/>
      </w:pPr>
      <w:r w:rsidRPr="00574C68">
        <w:t xml:space="preserve"> All communities which are included in the project The area shall be inspected periodically or at least once while verified by social and economic surveys</w:t>
      </w:r>
      <w:r w:rsidR="00E8307A" w:rsidRPr="00574C68">
        <w:t xml:space="preserve"> t</w:t>
      </w:r>
      <w:r w:rsidRPr="00574C68">
        <w:t xml:space="preserve">o </w:t>
      </w:r>
      <w:r w:rsidR="00E8307A" w:rsidRPr="00574C68">
        <w:t>inform</w:t>
      </w:r>
      <w:r w:rsidRPr="00574C68">
        <w:t xml:space="preserve"> what current requirements are fulfilled with the help of project activities</w:t>
      </w:r>
      <w:r w:rsidR="00E8307A" w:rsidRPr="00574C68">
        <w:t xml:space="preserve"> a</w:t>
      </w:r>
      <w:r w:rsidRPr="00574C68">
        <w:t xml:space="preserve">nd what the remaining requirements </w:t>
      </w:r>
      <w:r w:rsidR="00E8307A" w:rsidRPr="00574C68">
        <w:t xml:space="preserve">are so </w:t>
      </w:r>
      <w:r w:rsidRPr="00574C68">
        <w:t>that communities have to rely on other forest areas</w:t>
      </w:r>
      <w:r w:rsidR="00E8307A" w:rsidRPr="00574C68">
        <w:t>.</w:t>
      </w:r>
    </w:p>
    <w:p w14:paraId="25BF4C3D" w14:textId="628E7539" w:rsidR="00740414" w:rsidRPr="00574C68" w:rsidRDefault="00740414" w:rsidP="00BC38A5">
      <w:pPr>
        <w:pStyle w:val="Heading2"/>
        <w:numPr>
          <w:ilvl w:val="1"/>
          <w:numId w:val="15"/>
        </w:numPr>
        <w:rPr>
          <w:color w:val="auto"/>
        </w:rPr>
      </w:pPr>
      <w:r w:rsidRPr="00574C68">
        <w:rPr>
          <w:color w:val="auto"/>
        </w:rPr>
        <w:t>Activity Shifting Leakage</w:t>
      </w:r>
    </w:p>
    <w:bookmarkEnd w:id="23"/>
    <w:p w14:paraId="401410A3" w14:textId="68F87DED" w:rsidR="00DC2078" w:rsidRPr="00574C68" w:rsidRDefault="00B82D27" w:rsidP="00DC2EAB">
      <w:pPr>
        <w:jc w:val="thaiDistribute"/>
      </w:pPr>
      <w:r w:rsidRPr="00574C68">
        <w:rPr>
          <w:cs/>
        </w:rPr>
        <w:tab/>
      </w:r>
      <w:bookmarkStart w:id="24" w:name="_Hlk100314999"/>
      <w:r w:rsidR="00DC2078" w:rsidRPr="00574C68">
        <w:t xml:space="preserve">Application of conservation guidelines in </w:t>
      </w:r>
      <w:r w:rsidR="00E8307A" w:rsidRPr="00574C68">
        <w:t>the p</w:t>
      </w:r>
      <w:r w:rsidR="00DC2078" w:rsidRPr="00574C68">
        <w:t xml:space="preserve">roject could lead to the shift of drivers of unwanted and unintended forest cover change outside the project area, leading to greenhouse gas emissions due to deforestation and forest degradation in the area. </w:t>
      </w:r>
      <w:r w:rsidR="00B52F38" w:rsidRPr="00574C68">
        <w:t>T</w:t>
      </w:r>
      <w:r w:rsidR="00DC2078" w:rsidRPr="00574C68">
        <w:t>hose change</w:t>
      </w:r>
      <w:r w:rsidR="00B52F38" w:rsidRPr="00574C68">
        <w:t>s</w:t>
      </w:r>
      <w:r w:rsidR="00DC2078" w:rsidRPr="00574C68">
        <w:t xml:space="preserve"> in activity increases the rate of the relevant driving factor. Changes in carbon content/density and non-carbon dioxide emissions must be assessed and treated as leakage.</w:t>
      </w:r>
    </w:p>
    <w:p w14:paraId="426F8456" w14:textId="2FA3F5A9" w:rsidR="00E80494" w:rsidRPr="00574C68" w:rsidRDefault="00DC2078" w:rsidP="00DC2078">
      <w:pPr>
        <w:ind w:firstLine="720"/>
        <w:jc w:val="thaiDistribute"/>
        <w:rPr>
          <w:cs/>
        </w:rPr>
      </w:pPr>
      <w:r w:rsidRPr="00574C68">
        <w:t xml:space="preserve">The magnitude of the leakage for each activity in different conservation projects will vary, for example if nearby forest areas are easily accessible and the drivers of forest cover change are mobile. Leaks may occur from large-scale event changes. In cases where the forest area is not easily accessible or the driving factor cannot be moved. The risk of leakage is relatively low, for example, determined using the tools in Table </w:t>
      </w:r>
      <w:r w:rsidRPr="00574C68">
        <w:rPr>
          <w:cs/>
        </w:rPr>
        <w:t>9.</w:t>
      </w:r>
    </w:p>
    <w:p w14:paraId="4B34A58B" w14:textId="77777777" w:rsidR="00A33DF3" w:rsidRPr="00574C68" w:rsidRDefault="00A33DF3" w:rsidP="00DC2EAB">
      <w:pPr>
        <w:jc w:val="thaiDistribute"/>
      </w:pPr>
    </w:p>
    <w:p w14:paraId="3DBF9838" w14:textId="4A7F54EB" w:rsidR="00E51E7B" w:rsidRPr="00574C68" w:rsidRDefault="00D740D4" w:rsidP="00763F10">
      <w:pPr>
        <w:spacing w:after="120"/>
        <w:jc w:val="thaiDistribute"/>
      </w:pPr>
      <w:r w:rsidRPr="00574C68">
        <w:rPr>
          <w:rFonts w:hint="cs"/>
          <w:b/>
          <w:bCs/>
        </w:rPr>
        <w:t>Table</w:t>
      </w:r>
      <w:r w:rsidR="00E51E7B" w:rsidRPr="00574C68">
        <w:rPr>
          <w:rFonts w:hint="cs"/>
          <w:b/>
          <w:bCs/>
          <w:cs/>
        </w:rPr>
        <w:t xml:space="preserve"> </w:t>
      </w:r>
      <w:r w:rsidR="00E51E7B" w:rsidRPr="00574C68">
        <w:rPr>
          <w:b/>
          <w:bCs/>
        </w:rPr>
        <w:t>9</w:t>
      </w:r>
      <w:r w:rsidR="00E51E7B" w:rsidRPr="00574C68">
        <w:t xml:space="preserve"> </w:t>
      </w:r>
      <w:r w:rsidR="00FF2610" w:rsidRPr="00574C68">
        <w:t>Source of leakage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5386"/>
      </w:tblGrid>
      <w:tr w:rsidR="00574C68" w:rsidRPr="00574C68" w14:paraId="61F6C52A" w14:textId="77777777">
        <w:trPr>
          <w:tblHeader/>
        </w:trPr>
        <w:tc>
          <w:tcPr>
            <w:tcW w:w="3681" w:type="dxa"/>
            <w:shd w:val="clear" w:color="auto" w:fill="auto"/>
          </w:tcPr>
          <w:p w14:paraId="7A3F6432" w14:textId="60BA8210" w:rsidR="00E51E7B" w:rsidRPr="00574C68" w:rsidRDefault="00FF2610">
            <w:pPr>
              <w:jc w:val="center"/>
              <w:rPr>
                <w:b/>
                <w:bCs/>
              </w:rPr>
            </w:pPr>
            <w:r w:rsidRPr="00574C68">
              <w:rPr>
                <w:b/>
                <w:bCs/>
              </w:rPr>
              <w:lastRenderedPageBreak/>
              <w:t>Source of leakage</w:t>
            </w:r>
          </w:p>
        </w:tc>
        <w:tc>
          <w:tcPr>
            <w:tcW w:w="5386" w:type="dxa"/>
            <w:shd w:val="clear" w:color="auto" w:fill="auto"/>
          </w:tcPr>
          <w:p w14:paraId="6CF3D9C8" w14:textId="2046D43A" w:rsidR="00E51E7B" w:rsidRPr="00574C68" w:rsidRDefault="00FF2610" w:rsidP="00FF2610">
            <w:pPr>
              <w:jc w:val="center"/>
              <w:rPr>
                <w:b/>
                <w:bCs/>
              </w:rPr>
            </w:pPr>
            <w:r w:rsidRPr="00574C68">
              <w:rPr>
                <w:b/>
                <w:bCs/>
              </w:rPr>
              <w:t>Explanation</w:t>
            </w:r>
          </w:p>
        </w:tc>
      </w:tr>
      <w:tr w:rsidR="00574C68" w:rsidRPr="00574C68" w14:paraId="7CD93343" w14:textId="77777777">
        <w:tc>
          <w:tcPr>
            <w:tcW w:w="3681" w:type="dxa"/>
            <w:shd w:val="clear" w:color="auto" w:fill="auto"/>
          </w:tcPr>
          <w:p w14:paraId="52F6D1AB" w14:textId="7E5AF7F9" w:rsidR="00E51E7B" w:rsidRPr="00574C68" w:rsidRDefault="00FF2610">
            <w:pPr>
              <w:jc w:val="thaiDistribute"/>
            </w:pPr>
            <w:r w:rsidRPr="00574C68">
              <w:t>Movement of agricultural activities</w:t>
            </w:r>
          </w:p>
        </w:tc>
        <w:tc>
          <w:tcPr>
            <w:tcW w:w="5386" w:type="dxa"/>
            <w:shd w:val="clear" w:color="auto" w:fill="auto"/>
          </w:tcPr>
          <w:p w14:paraId="61D67F29" w14:textId="7FCD5EEF" w:rsidR="00E51E7B" w:rsidRPr="00574C68" w:rsidRDefault="00FF2610">
            <w:pPr>
              <w:jc w:val="thaiDistribute"/>
            </w:pPr>
            <w:r w:rsidRPr="00574C68">
              <w:t>Leakage due to the movement of agricultural activities as a result of project activities must be taken into account using</w:t>
            </w:r>
            <w:r w:rsidR="00574DEF" w:rsidRPr="00574C68">
              <w:rPr>
                <w:rFonts w:hint="cs"/>
                <w:cs/>
              </w:rPr>
              <w:t xml:space="preserve"> </w:t>
            </w:r>
            <w:r w:rsidR="00574C68" w:rsidRPr="00574C68">
              <w:rPr>
                <w:i/>
                <w:iCs/>
              </w:rPr>
              <w:t>T-VER-P-TOOL-01</w:t>
            </w:r>
            <w:r w:rsidR="00325D9E" w:rsidRPr="00574C68">
              <w:rPr>
                <w:i/>
                <w:iCs/>
              </w:rPr>
              <w:t>-</w:t>
            </w:r>
            <w:r w:rsidR="00325D9E" w:rsidRPr="00574C68">
              <w:rPr>
                <w:i/>
                <w:iCs/>
                <w:cs/>
              </w:rPr>
              <w:t>0</w:t>
            </w:r>
            <w:r w:rsidR="00325D9E" w:rsidRPr="00574C68">
              <w:rPr>
                <w:rFonts w:hint="cs"/>
                <w:i/>
                <w:iCs/>
                <w:cs/>
              </w:rPr>
              <w:t>6</w:t>
            </w:r>
            <w:r w:rsidR="00574DEF" w:rsidRPr="00574C68">
              <w:rPr>
                <w:rFonts w:hint="cs"/>
                <w:i/>
                <w:iCs/>
                <w:cs/>
              </w:rPr>
              <w:t xml:space="preserve"> </w:t>
            </w:r>
            <w:r w:rsidR="00574DEF" w:rsidRPr="00574C68">
              <w:rPr>
                <w:i/>
                <w:iCs/>
              </w:rPr>
              <w:t xml:space="preserve">Estimation of the increase in GHG emissions attributable to displacement of pre-project agricultural activities in </w:t>
            </w:r>
            <w:r w:rsidR="00E80494" w:rsidRPr="00574C68">
              <w:rPr>
                <w:i/>
                <w:iCs/>
              </w:rPr>
              <w:t>forest project activities</w:t>
            </w:r>
          </w:p>
        </w:tc>
      </w:tr>
      <w:tr w:rsidR="00574C68" w:rsidRPr="00574C68" w14:paraId="2EB05987" w14:textId="77777777">
        <w:tc>
          <w:tcPr>
            <w:tcW w:w="3681" w:type="dxa"/>
            <w:shd w:val="clear" w:color="auto" w:fill="auto"/>
          </w:tcPr>
          <w:p w14:paraId="33909CB5" w14:textId="54BBCFD6" w:rsidR="00E51E7B" w:rsidRPr="00574C68" w:rsidRDefault="00FF2610">
            <w:pPr>
              <w:jc w:val="thaiDistribute"/>
            </w:pPr>
            <w:r w:rsidRPr="00574C68">
              <w:t xml:space="preserve">Illegal </w:t>
            </w:r>
            <w:r w:rsidR="0042439F" w:rsidRPr="00574C68">
              <w:t xml:space="preserve">harvesting </w:t>
            </w:r>
          </w:p>
        </w:tc>
        <w:tc>
          <w:tcPr>
            <w:tcW w:w="5386" w:type="dxa"/>
            <w:shd w:val="clear" w:color="auto" w:fill="auto"/>
          </w:tcPr>
          <w:p w14:paraId="7A4489D3" w14:textId="481D91FB" w:rsidR="00FF2610" w:rsidRPr="00574C68" w:rsidRDefault="00FF2610" w:rsidP="00FF2610">
            <w:r w:rsidRPr="00574C68">
              <w:t xml:space="preserve">Leakage due to illegal </w:t>
            </w:r>
            <w:r w:rsidR="0042439F" w:rsidRPr="00574C68">
              <w:t xml:space="preserve">harvesting </w:t>
            </w:r>
            <w:r w:rsidRPr="00574C68">
              <w:t xml:space="preserve"> must be taken into account. However, if the socio-economic survey finds that there is no illegal </w:t>
            </w:r>
            <w:r w:rsidR="0042439F" w:rsidRPr="00574C68">
              <w:t xml:space="preserve">harvesting </w:t>
            </w:r>
            <w:r w:rsidRPr="00574C68">
              <w:t xml:space="preserve"> out of the project area, then the leakage of illegal </w:t>
            </w:r>
            <w:r w:rsidR="0042439F" w:rsidRPr="00574C68">
              <w:t xml:space="preserve">harvesting </w:t>
            </w:r>
            <w:r w:rsidRPr="00574C68">
              <w:t xml:space="preserve"> outside the project area will be considered. Project area can be assessed.</w:t>
            </w:r>
          </w:p>
          <w:p w14:paraId="0A7B13B9" w14:textId="7311505A" w:rsidR="00E51E7B" w:rsidRPr="00574C68" w:rsidRDefault="00FF2610" w:rsidP="00FF2610">
            <w:r w:rsidRPr="00574C68">
              <w:t>Reference tool</w:t>
            </w:r>
            <w:r w:rsidR="00B9713E" w:rsidRPr="00574C68">
              <w:rPr>
                <w:cs/>
              </w:rPr>
              <w:t xml:space="preserve">: </w:t>
            </w:r>
            <w:r w:rsidRPr="00574C68">
              <w:t>Socio-economic survey and expert review Relevant academic documents</w:t>
            </w:r>
          </w:p>
        </w:tc>
      </w:tr>
    </w:tbl>
    <w:p w14:paraId="2013B7C0" w14:textId="36B814D6" w:rsidR="000A5723" w:rsidRPr="00574C68" w:rsidRDefault="00575A74" w:rsidP="00864021">
      <w:pPr>
        <w:pStyle w:val="Heading2"/>
        <w:rPr>
          <w:color w:val="auto"/>
        </w:rPr>
      </w:pPr>
      <w:r w:rsidRPr="00574C68">
        <w:rPr>
          <w:color w:val="auto"/>
        </w:rPr>
        <w:t xml:space="preserve">7.3 </w:t>
      </w:r>
      <w:r w:rsidR="00177353" w:rsidRPr="00574C68">
        <w:rPr>
          <w:color w:val="auto"/>
        </w:rPr>
        <w:t>M</w:t>
      </w:r>
      <w:r w:rsidR="00864021" w:rsidRPr="00574C68">
        <w:rPr>
          <w:color w:val="auto"/>
        </w:rPr>
        <w:t xml:space="preserve">arket </w:t>
      </w:r>
      <w:r w:rsidR="00177353" w:rsidRPr="00574C68">
        <w:rPr>
          <w:color w:val="auto"/>
        </w:rPr>
        <w:t>L</w:t>
      </w:r>
      <w:r w:rsidR="00864021" w:rsidRPr="00574C68">
        <w:rPr>
          <w:color w:val="auto"/>
        </w:rPr>
        <w:t>eakage</w:t>
      </w:r>
    </w:p>
    <w:p w14:paraId="43BE06AC" w14:textId="2003E80F" w:rsidR="00564CE1" w:rsidRPr="00574C68" w:rsidRDefault="00575A74" w:rsidP="00575A74">
      <w:pPr>
        <w:pStyle w:val="ListParagraph"/>
        <w:ind w:left="0"/>
        <w:jc w:val="thaiDistribute"/>
      </w:pPr>
      <w:r w:rsidRPr="00574C68">
        <w:tab/>
      </w:r>
      <w:r w:rsidR="00564CE1" w:rsidRPr="00574C68">
        <w:t xml:space="preserve">Market leakage must be measured quantitatively. Due to conservation within the project area affecting the supply chain of forest products and must be updated every time the project is renewed. along with a new </w:t>
      </w:r>
      <w:r w:rsidR="00E8307A" w:rsidRPr="00574C68">
        <w:t>baseline</w:t>
      </w:r>
      <w:r w:rsidR="00564CE1" w:rsidRPr="00574C68">
        <w:t xml:space="preserve"> assessment. As a result, forest products are shifted elsewhere to meet demand in the chain. The calculation is shown as the equation.</w:t>
      </w:r>
    </w:p>
    <w:p w14:paraId="6A55A859" w14:textId="77777777" w:rsidR="005E0331" w:rsidRPr="00574C68" w:rsidRDefault="005E0331" w:rsidP="00575A74">
      <w:pPr>
        <w:pStyle w:val="ListParagraph"/>
        <w:ind w:left="0"/>
        <w:jc w:val="thaiDistribute"/>
      </w:pPr>
    </w:p>
    <w:p w14:paraId="732854B7" w14:textId="77777777" w:rsidR="005E0331" w:rsidRPr="00574C68" w:rsidRDefault="00B41901" w:rsidP="005E0331">
      <w:pPr>
        <w:pStyle w:val="ListParagraph"/>
        <w:ind w:left="0"/>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MARKET,t</m:t>
              </m:r>
            </m:sub>
          </m:sSub>
          <m:r>
            <w:rPr>
              <w:rFonts w:ascii="Cambria Math" w:hAnsi="Cambria Math"/>
              <w:sz w:val="28"/>
              <w:szCs w:val="28"/>
            </w:rPr>
            <m:t>=LF×</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BSL,t</m:t>
              </m:r>
            </m:sub>
          </m:sSub>
        </m:oMath>
      </m:oMathPara>
    </w:p>
    <w:p w14:paraId="6D46F061" w14:textId="50EA3DB2" w:rsidR="005E0331" w:rsidRPr="00574C68" w:rsidRDefault="00E8307A" w:rsidP="005E0331">
      <w:pPr>
        <w:ind w:firstLine="720"/>
        <w:jc w:val="thaiDistribute"/>
      </w:pPr>
      <w:r w:rsidRPr="00574C68">
        <w:rPr>
          <w:rFonts w:hint="cs"/>
        </w:rPr>
        <w:t>Where</w:t>
      </w:r>
    </w:p>
    <w:tbl>
      <w:tblPr>
        <w:tblW w:w="0" w:type="auto"/>
        <w:tblLook w:val="04A0" w:firstRow="1" w:lastRow="0" w:firstColumn="1" w:lastColumn="0" w:noHBand="0" w:noVBand="1"/>
      </w:tblPr>
      <w:tblGrid>
        <w:gridCol w:w="1917"/>
        <w:gridCol w:w="422"/>
        <w:gridCol w:w="6687"/>
      </w:tblGrid>
      <w:tr w:rsidR="00574C68" w:rsidRPr="00574C68" w14:paraId="0E849331" w14:textId="77777777" w:rsidTr="0004106B">
        <w:tc>
          <w:tcPr>
            <w:tcW w:w="1917" w:type="dxa"/>
            <w:shd w:val="clear" w:color="auto" w:fill="auto"/>
          </w:tcPr>
          <w:p w14:paraId="5580BBD6" w14:textId="77777777" w:rsidR="005E0331" w:rsidRPr="00574C68" w:rsidRDefault="00B41901" w:rsidP="0004106B">
            <w:pPr>
              <w:jc w:val="right"/>
              <w:rPr>
                <w:i/>
                <w:iCs/>
                <w:sz w:val="22"/>
                <w:szCs w:val="22"/>
              </w:rPr>
            </w:pPr>
            <m:oMathPara>
              <m:oMathParaPr>
                <m:jc m:val="right"/>
              </m:oMathParaPr>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MARKET,t</m:t>
                    </m:r>
                  </m:sub>
                </m:sSub>
              </m:oMath>
            </m:oMathPara>
          </w:p>
        </w:tc>
        <w:tc>
          <w:tcPr>
            <w:tcW w:w="422" w:type="dxa"/>
            <w:shd w:val="clear" w:color="auto" w:fill="auto"/>
          </w:tcPr>
          <w:p w14:paraId="46B2F1A9" w14:textId="77777777" w:rsidR="005E0331" w:rsidRPr="00574C68" w:rsidRDefault="005E0331" w:rsidP="0004106B">
            <w:r w:rsidRPr="00574C68">
              <w:rPr>
                <w:cs/>
              </w:rPr>
              <w:t>=</w:t>
            </w:r>
          </w:p>
        </w:tc>
        <w:tc>
          <w:tcPr>
            <w:tcW w:w="6687" w:type="dxa"/>
            <w:shd w:val="clear" w:color="auto" w:fill="auto"/>
          </w:tcPr>
          <w:p w14:paraId="01C67B47" w14:textId="533E17E9" w:rsidR="00564CE1" w:rsidRPr="00574C68" w:rsidRDefault="00046C89" w:rsidP="00564CE1">
            <w:pPr>
              <w:tabs>
                <w:tab w:val="left" w:pos="1456"/>
                <w:tab w:val="left" w:pos="2436"/>
                <w:tab w:val="left" w:pos="2674"/>
              </w:tabs>
            </w:pPr>
            <w:r w:rsidRPr="00574C68">
              <w:t>GHG emissions due to</w:t>
            </w:r>
            <w:r w:rsidRPr="00574C68">
              <w:rPr>
                <w:rFonts w:hint="cs"/>
                <w:cs/>
              </w:rPr>
              <w:t xml:space="preserve"> </w:t>
            </w:r>
            <w:r w:rsidR="00564CE1" w:rsidRPr="00574C68">
              <w:t>market leakage from project activities in</w:t>
            </w:r>
            <w:r w:rsidRPr="00574C68">
              <w:rPr>
                <w:rFonts w:hint="cs"/>
                <w:cs/>
              </w:rPr>
              <w:t xml:space="preserve"> </w:t>
            </w:r>
            <w:r w:rsidR="00564CE1" w:rsidRPr="00574C68">
              <w:t>year</w:t>
            </w:r>
            <w:r w:rsidRPr="00574C68">
              <w:t xml:space="preserve"> t</w:t>
            </w:r>
            <w:r w:rsidR="00564CE1" w:rsidRPr="00574C68">
              <w:t>.</w:t>
            </w:r>
          </w:p>
          <w:p w14:paraId="59EDAFF8" w14:textId="134BFAA8" w:rsidR="005E0331" w:rsidRPr="00574C68" w:rsidRDefault="00564CE1" w:rsidP="00564CE1">
            <w:pPr>
              <w:tabs>
                <w:tab w:val="left" w:pos="1456"/>
                <w:tab w:val="left" w:pos="2436"/>
                <w:tab w:val="left" w:pos="2674"/>
              </w:tabs>
              <w:rPr>
                <w:cs/>
              </w:rPr>
            </w:pPr>
            <w:r w:rsidRPr="00574C68">
              <w:rPr>
                <w:cs/>
              </w:rPr>
              <w:t>(</w:t>
            </w:r>
            <w:r w:rsidRPr="00574C68">
              <w:t>Tonne of CO</w:t>
            </w:r>
            <w:r w:rsidR="001C3348" w:rsidRPr="001C3348">
              <w:rPr>
                <w:vertAlign w:val="subscript"/>
                <w:cs/>
              </w:rPr>
              <w:t>2</w:t>
            </w:r>
            <w:r w:rsidRPr="00574C68">
              <w:rPr>
                <w:cs/>
              </w:rPr>
              <w:t xml:space="preserve"> </w:t>
            </w:r>
            <w:r w:rsidRPr="00574C68">
              <w:t>equivalent)</w:t>
            </w:r>
          </w:p>
        </w:tc>
      </w:tr>
      <w:tr w:rsidR="00574C68" w:rsidRPr="00574C68" w14:paraId="4543A05E" w14:textId="77777777" w:rsidTr="0004106B">
        <w:tc>
          <w:tcPr>
            <w:tcW w:w="1917" w:type="dxa"/>
            <w:shd w:val="clear" w:color="auto" w:fill="auto"/>
          </w:tcPr>
          <w:p w14:paraId="0F0F66F7" w14:textId="77777777" w:rsidR="005E0331" w:rsidRPr="00574C68" w:rsidRDefault="00E121F8" w:rsidP="0004106B">
            <w:pPr>
              <w:jc w:val="right"/>
              <w:rPr>
                <w:i/>
                <w:iCs/>
                <w:sz w:val="28"/>
                <w:szCs w:val="28"/>
              </w:rPr>
            </w:pPr>
            <m:oMathPara>
              <m:oMathParaPr>
                <m:jc m:val="right"/>
              </m:oMathParaPr>
              <m:oMath>
                <m:r>
                  <w:rPr>
                    <w:rFonts w:ascii="Cambria Math" w:hAnsi="Cambria Math"/>
                    <w:sz w:val="28"/>
                    <w:szCs w:val="28"/>
                  </w:rPr>
                  <m:t>LF</m:t>
                </m:r>
              </m:oMath>
            </m:oMathPara>
          </w:p>
        </w:tc>
        <w:tc>
          <w:tcPr>
            <w:tcW w:w="422" w:type="dxa"/>
            <w:shd w:val="clear" w:color="auto" w:fill="auto"/>
          </w:tcPr>
          <w:p w14:paraId="5CEDD2FE" w14:textId="77777777" w:rsidR="005E0331" w:rsidRPr="00574C68" w:rsidRDefault="005E0331" w:rsidP="0004106B">
            <w:r w:rsidRPr="00574C68">
              <w:rPr>
                <w:cs/>
              </w:rPr>
              <w:t>=</w:t>
            </w:r>
          </w:p>
        </w:tc>
        <w:tc>
          <w:tcPr>
            <w:tcW w:w="6687" w:type="dxa"/>
            <w:shd w:val="clear" w:color="auto" w:fill="auto"/>
          </w:tcPr>
          <w:p w14:paraId="2AC43C22" w14:textId="7A5839F3" w:rsidR="005E0331" w:rsidRPr="00574C68" w:rsidRDefault="00564CE1" w:rsidP="0004106B">
            <w:pPr>
              <w:tabs>
                <w:tab w:val="left" w:pos="1456"/>
                <w:tab w:val="left" w:pos="2436"/>
                <w:tab w:val="left" w:pos="2674"/>
              </w:tabs>
              <w:rPr>
                <w:iCs/>
                <w:cs/>
              </w:rPr>
            </w:pPr>
            <w:r w:rsidRPr="00574C68">
              <w:rPr>
                <w:iCs/>
              </w:rPr>
              <w:t xml:space="preserve">Leakage Factor for </w:t>
            </w:r>
            <w:r w:rsidR="00046C89" w:rsidRPr="00574C68">
              <w:rPr>
                <w:iCs/>
              </w:rPr>
              <w:t>m</w:t>
            </w:r>
            <w:r w:rsidRPr="00574C68">
              <w:rPr>
                <w:iCs/>
              </w:rPr>
              <w:t xml:space="preserve">arket </w:t>
            </w:r>
            <w:r w:rsidR="00046C89" w:rsidRPr="00574C68">
              <w:rPr>
                <w:iCs/>
              </w:rPr>
              <w:t>i</w:t>
            </w:r>
            <w:r w:rsidRPr="00574C68">
              <w:rPr>
                <w:iCs/>
              </w:rPr>
              <w:t xml:space="preserve">mpact </w:t>
            </w:r>
            <w:r w:rsidR="00046C89" w:rsidRPr="00574C68">
              <w:rPr>
                <w:iCs/>
              </w:rPr>
              <w:t>c</w:t>
            </w:r>
            <w:r w:rsidRPr="00574C68">
              <w:rPr>
                <w:iCs/>
              </w:rPr>
              <w:t>alculations (No Unit)</w:t>
            </w:r>
          </w:p>
        </w:tc>
      </w:tr>
      <w:tr w:rsidR="00574C68" w:rsidRPr="00574C68" w14:paraId="6410FF9A" w14:textId="77777777" w:rsidTr="0004106B">
        <w:tc>
          <w:tcPr>
            <w:tcW w:w="1917" w:type="dxa"/>
            <w:shd w:val="clear" w:color="auto" w:fill="auto"/>
          </w:tcPr>
          <w:p w14:paraId="4E6C22F2" w14:textId="77777777" w:rsidR="00177353" w:rsidRPr="00574C68" w:rsidRDefault="00B41901" w:rsidP="0004106B">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BSL,t</m:t>
                    </m:r>
                  </m:sub>
                </m:sSub>
              </m:oMath>
            </m:oMathPara>
          </w:p>
        </w:tc>
        <w:tc>
          <w:tcPr>
            <w:tcW w:w="422" w:type="dxa"/>
            <w:shd w:val="clear" w:color="auto" w:fill="auto"/>
          </w:tcPr>
          <w:p w14:paraId="25856DDD" w14:textId="77777777" w:rsidR="00177353" w:rsidRPr="00574C68" w:rsidRDefault="00177353" w:rsidP="0004106B">
            <w:r w:rsidRPr="00574C68">
              <w:t>=</w:t>
            </w:r>
          </w:p>
        </w:tc>
        <w:tc>
          <w:tcPr>
            <w:tcW w:w="6687" w:type="dxa"/>
            <w:shd w:val="clear" w:color="auto" w:fill="auto"/>
          </w:tcPr>
          <w:p w14:paraId="16B976D8" w14:textId="14058DE9" w:rsidR="00197493" w:rsidRPr="00574C68" w:rsidRDefault="00046C89" w:rsidP="0004106B">
            <w:pPr>
              <w:tabs>
                <w:tab w:val="left" w:pos="1456"/>
                <w:tab w:val="left" w:pos="2436"/>
                <w:tab w:val="left" w:pos="2674"/>
              </w:tabs>
              <w:rPr>
                <w:iCs/>
                <w:cs/>
              </w:rPr>
            </w:pPr>
            <w:r w:rsidRPr="00574C68">
              <w:rPr>
                <w:iCs/>
              </w:rPr>
              <w:t>Baseline net GHG removals by sinks, in year t</w:t>
            </w:r>
            <w:r w:rsidR="006223A5" w:rsidRPr="00574C68">
              <w:rPr>
                <w:iCs/>
              </w:rPr>
              <w:t xml:space="preserve"> </w:t>
            </w:r>
            <w:r w:rsidR="00564CE1" w:rsidRPr="00574C68">
              <w:rPr>
                <w:iCs/>
              </w:rPr>
              <w:t>(Tonne of CO</w:t>
            </w:r>
            <w:r w:rsidR="001C3348" w:rsidRPr="001C3348">
              <w:rPr>
                <w:iCs/>
                <w:vertAlign w:val="subscript"/>
                <w:cs/>
              </w:rPr>
              <w:t>2</w:t>
            </w:r>
            <w:r w:rsidR="00564CE1" w:rsidRPr="00574C68">
              <w:rPr>
                <w:iCs/>
                <w:cs/>
              </w:rPr>
              <w:t xml:space="preserve"> </w:t>
            </w:r>
            <w:r w:rsidR="00564CE1" w:rsidRPr="00574C68">
              <w:rPr>
                <w:iCs/>
              </w:rPr>
              <w:t>equivalent)</w:t>
            </w:r>
          </w:p>
        </w:tc>
      </w:tr>
    </w:tbl>
    <w:p w14:paraId="5C8C1688" w14:textId="77777777" w:rsidR="00564CE1" w:rsidRPr="00574C68" w:rsidRDefault="00844D34" w:rsidP="005E0331">
      <w:pPr>
        <w:pStyle w:val="ListParagraph"/>
        <w:ind w:left="0"/>
        <w:jc w:val="thaiDistribute"/>
      </w:pPr>
      <w:r w:rsidRPr="00574C68">
        <w:tab/>
      </w:r>
    </w:p>
    <w:p w14:paraId="68C94DA8" w14:textId="3176133D" w:rsidR="00564CE1" w:rsidRPr="00574C68" w:rsidRDefault="00564CE1" w:rsidP="00564CE1">
      <w:pPr>
        <w:pStyle w:val="ListParagraph"/>
        <w:ind w:left="0" w:firstLine="720"/>
        <w:jc w:val="thaiDistribute"/>
      </w:pPr>
      <w:r w:rsidRPr="00574C68">
        <w:t xml:space="preserve">The leakage reduction factor was estimated by comparing the ratio of salvable figure biomass to total biomass in the project area at the base year and the ratio of salvable figure biomass to total biomass within the area where </w:t>
      </w:r>
      <w:r w:rsidR="0042439F" w:rsidRPr="00574C68">
        <w:t xml:space="preserve">harvesting </w:t>
      </w:r>
      <w:r w:rsidRPr="00574C68">
        <w:t xml:space="preserve"> is likely to occur. The following discount factors may be used for market leakage.</w:t>
      </w:r>
    </w:p>
    <w:p w14:paraId="54287D6B" w14:textId="77777777" w:rsidR="00564CE1" w:rsidRPr="00574C68" w:rsidRDefault="00564CE1" w:rsidP="00564CE1">
      <w:pPr>
        <w:pStyle w:val="ListParagraph"/>
        <w:ind w:left="0" w:firstLine="709"/>
        <w:jc w:val="thaiDistribute"/>
      </w:pPr>
      <w:r w:rsidRPr="00574C68">
        <w:rPr>
          <w:cs/>
        </w:rPr>
        <w:t xml:space="preserve">1) </w:t>
      </w:r>
      <w:r w:rsidRPr="00574C68">
        <w:t xml:space="preserve">There are supporting measures to minimize the driving factors of forest area change or not occur. In this case, the discount factor is </w:t>
      </w:r>
      <w:r w:rsidRPr="00574C68">
        <w:rPr>
          <w:cs/>
        </w:rPr>
        <w:t>0.</w:t>
      </w:r>
    </w:p>
    <w:p w14:paraId="4DA14E4F" w14:textId="650C9C13" w:rsidR="00564CE1" w:rsidRPr="00574C68" w:rsidRDefault="00564CE1" w:rsidP="00564CE1">
      <w:pPr>
        <w:pStyle w:val="ListParagraph"/>
        <w:ind w:left="0" w:firstLine="720"/>
        <w:jc w:val="thaiDistribute"/>
      </w:pPr>
      <w:r w:rsidRPr="00574C68">
        <w:rPr>
          <w:cs/>
        </w:rPr>
        <w:lastRenderedPageBreak/>
        <w:t xml:space="preserve">2) </w:t>
      </w:r>
      <w:r w:rsidRPr="00574C68">
        <w:t xml:space="preserve">There are supporting measures to reduce </w:t>
      </w:r>
      <w:r w:rsidR="0042439F" w:rsidRPr="00574C68">
        <w:t xml:space="preserve">harvesting </w:t>
      </w:r>
      <w:r w:rsidRPr="00574C68">
        <w:t xml:space="preserve"> such as a moratorium on debt settlement, which will cause a decrease in </w:t>
      </w:r>
      <w:r w:rsidR="0042439F" w:rsidRPr="00574C68">
        <w:t xml:space="preserve">harvesting </w:t>
      </w:r>
      <w:r w:rsidRPr="00574C68">
        <w:t xml:space="preserve"> in the long run. In this case, the discount factor is </w:t>
      </w:r>
      <w:r w:rsidRPr="00574C68">
        <w:rPr>
          <w:cs/>
        </w:rPr>
        <w:t>0.1.</w:t>
      </w:r>
    </w:p>
    <w:p w14:paraId="239489E9" w14:textId="2FCC724D" w:rsidR="00564CE1" w:rsidRPr="00574C68" w:rsidRDefault="00564CE1" w:rsidP="00564CE1">
      <w:pPr>
        <w:pStyle w:val="ListParagraph"/>
        <w:ind w:left="0" w:firstLine="720"/>
        <w:jc w:val="thaiDistribute"/>
      </w:pPr>
      <w:r w:rsidRPr="00574C68">
        <w:t xml:space="preserve">3) In case of supporting measures that permanently reduce the level of </w:t>
      </w:r>
      <w:r w:rsidR="0042439F" w:rsidRPr="00574C68">
        <w:t xml:space="preserve">harvesting </w:t>
      </w:r>
      <w:r w:rsidRPr="00574C68">
        <w:t xml:space="preserve"> Depending on the availability of biomass, a three-level discount factor may be applied, i.e. timber in the </w:t>
      </w:r>
      <w:r w:rsidR="00842820" w:rsidRPr="00574C68">
        <w:t>Leakage</w:t>
      </w:r>
      <w:r w:rsidRPr="00574C68">
        <w:t xml:space="preserve"> Management Area has the same quality and availability as the timber sold in the project area. The three-level discount factor is:</w:t>
      </w:r>
    </w:p>
    <w:p w14:paraId="147B812B" w14:textId="5DCBFC80" w:rsidR="00564CE1" w:rsidRPr="00574C68" w:rsidRDefault="00564CE1" w:rsidP="00564CE1">
      <w:pPr>
        <w:pStyle w:val="ListParagraph"/>
        <w:ind w:left="0" w:firstLine="720"/>
        <w:jc w:val="thaiDistribute"/>
      </w:pPr>
      <w:r w:rsidRPr="00574C68">
        <w:t xml:space="preserve">3.1) If the ratio of figure biomass sold to total biomass in the </w:t>
      </w:r>
      <w:r w:rsidR="00842820" w:rsidRPr="00574C68">
        <w:t>leakage</w:t>
      </w:r>
      <w:r w:rsidRPr="00574C68">
        <w:t xml:space="preserve"> area is higher than the project area by more than 15%, the discount factor is 0.2.</w:t>
      </w:r>
    </w:p>
    <w:p w14:paraId="3A3B1BD3" w14:textId="7D2C70B7" w:rsidR="00564CE1" w:rsidRPr="00574C68" w:rsidRDefault="00564CE1" w:rsidP="00564CE1">
      <w:pPr>
        <w:pStyle w:val="ListParagraph"/>
        <w:ind w:left="0" w:firstLine="720"/>
        <w:jc w:val="thaiDistribute"/>
      </w:pPr>
      <w:r w:rsidRPr="00574C68">
        <w:t xml:space="preserve">3.2) If the ratio of salable figure biomass to total biomass in the </w:t>
      </w:r>
      <w:r w:rsidR="00842820" w:rsidRPr="00574C68">
        <w:t>leakage</w:t>
      </w:r>
      <w:r w:rsidRPr="00574C68">
        <w:t xml:space="preserve"> area is close to the ratio of the project area ± 15%, the discount factor is 0.4.</w:t>
      </w:r>
    </w:p>
    <w:p w14:paraId="1188EB47" w14:textId="2149A21D" w:rsidR="00564CE1" w:rsidRPr="00574C68" w:rsidRDefault="00564CE1" w:rsidP="00564CE1">
      <w:pPr>
        <w:pStyle w:val="ListParagraph"/>
        <w:ind w:left="0" w:firstLine="720"/>
        <w:jc w:val="thaiDistribute"/>
        <w:rPr>
          <w:highlight w:val="yellow"/>
        </w:rPr>
      </w:pPr>
      <w:r w:rsidRPr="00574C68">
        <w:t xml:space="preserve">3.3) If the ratio of figure biomass sold to total biomass in the </w:t>
      </w:r>
      <w:r w:rsidR="00842820" w:rsidRPr="00574C68">
        <w:t>leakage</w:t>
      </w:r>
      <w:r w:rsidRPr="00574C68">
        <w:t xml:space="preserve"> area is less than 15% lower than the project area, the discount factor is 0.7.</w:t>
      </w:r>
      <w:r w:rsidR="0089726C" w:rsidRPr="00574C68">
        <w:rPr>
          <w:cs/>
        </w:rPr>
        <w:tab/>
      </w:r>
    </w:p>
    <w:p w14:paraId="5ED6B0EA" w14:textId="12C92B85" w:rsidR="00564CE1" w:rsidRPr="00574C68" w:rsidRDefault="00564CE1" w:rsidP="00564CE1">
      <w:pPr>
        <w:pStyle w:val="ListParagraph"/>
        <w:ind w:left="0" w:firstLine="720"/>
        <w:jc w:val="thaiDistribute"/>
      </w:pPr>
      <w:r w:rsidRPr="00574C68">
        <w:t xml:space="preserve">The leakage factor was determined by considering project activities that could result in an increase in the country's </w:t>
      </w:r>
      <w:r w:rsidR="0042439F" w:rsidRPr="00574C68">
        <w:t xml:space="preserve">harvesting </w:t>
      </w:r>
      <w:r w:rsidRPr="00574C68">
        <w:t>. This was a result of a decrease in the supply of timber caused by the project. A market leak</w:t>
      </w:r>
      <w:r w:rsidR="00103A28" w:rsidRPr="00574C68">
        <w:t>age</w:t>
      </w:r>
      <w:r w:rsidRPr="00574C68">
        <w:t xml:space="preserve"> can be ignored if it shows that no market-impacting leak occurs within a country. Due to market leakage and the amount of timber cut each year has increased only slightly. is emissions of less than </w:t>
      </w:r>
      <w:r w:rsidRPr="00574C68">
        <w:rPr>
          <w:cs/>
        </w:rPr>
        <w:t xml:space="preserve">5% </w:t>
      </w:r>
      <w:r w:rsidRPr="00574C68">
        <w:t xml:space="preserve">of the total greenhouse gas emissions of the project And no illegal </w:t>
      </w:r>
      <w:r w:rsidR="0042439F" w:rsidRPr="00574C68">
        <w:t xml:space="preserve">harvesting </w:t>
      </w:r>
      <w:r w:rsidRPr="00574C68">
        <w:t xml:space="preserve"> was found in the country of the project owner.</w:t>
      </w:r>
    </w:p>
    <w:p w14:paraId="7C5C9D82" w14:textId="16225198" w:rsidR="0089726C" w:rsidRPr="00574C68" w:rsidRDefault="0089726C" w:rsidP="005E0331">
      <w:pPr>
        <w:pStyle w:val="ListParagraph"/>
        <w:ind w:left="0"/>
        <w:jc w:val="thaiDistribute"/>
      </w:pPr>
      <w:r w:rsidRPr="00574C68">
        <w:rPr>
          <w:cs/>
        </w:rPr>
        <w:tab/>
      </w:r>
      <w:r w:rsidR="00564CE1" w:rsidRPr="00574C68">
        <w:t>Outbound leakage needs not be taken into account.</w:t>
      </w:r>
    </w:p>
    <w:p w14:paraId="08136F3A" w14:textId="4E8294FB" w:rsidR="0068376D" w:rsidRPr="00574C68" w:rsidRDefault="00B82567" w:rsidP="00B82567">
      <w:pPr>
        <w:pStyle w:val="Heading2"/>
        <w:rPr>
          <w:color w:val="auto"/>
        </w:rPr>
      </w:pPr>
      <w:r w:rsidRPr="00574C68">
        <w:rPr>
          <w:color w:val="auto"/>
        </w:rPr>
        <w:t xml:space="preserve">7.4 </w:t>
      </w:r>
      <w:r w:rsidR="00DD2565" w:rsidRPr="00574C68">
        <w:rPr>
          <w:color w:val="auto"/>
          <w:spacing w:val="-4"/>
        </w:rPr>
        <w:t>Leakage caused by changes in farmland from AR activities</w:t>
      </w:r>
    </w:p>
    <w:p w14:paraId="6C9EC63B" w14:textId="0A1D03F4" w:rsidR="0068376D" w:rsidRPr="00574C68" w:rsidRDefault="00DD2565" w:rsidP="0049696D">
      <w:pPr>
        <w:ind w:firstLine="720"/>
        <w:jc w:val="thaiDistribute"/>
        <w:rPr>
          <w:b/>
          <w:bCs/>
          <w:spacing w:val="-4"/>
        </w:rPr>
      </w:pPr>
      <w:r w:rsidRPr="00574C68">
        <w:rPr>
          <w:spacing w:val="-4"/>
        </w:rPr>
        <w:t>Calculation of GHG emissions outside the project boundary if the project's AR activities cause encroachment on new areas such as farming. settlement, etc. The carbon emissions from the leakage must be calculated as follows:</w:t>
      </w:r>
      <w:r w:rsidRPr="00574C68">
        <w:rPr>
          <w:rFonts w:hint="cs"/>
          <w:spacing w:val="-4"/>
          <w:cs/>
        </w:rPr>
        <w:t xml:space="preserve"> </w:t>
      </w:r>
    </w:p>
    <w:p w14:paraId="2227AE2F" w14:textId="77777777" w:rsidR="0068376D" w:rsidRPr="00574C68" w:rsidRDefault="00B41901" w:rsidP="0068376D">
      <w:pPr>
        <w:spacing w:before="100" w:beforeAutospacing="1" w:after="100" w:afterAutospacing="1"/>
      </w:pPr>
      <m:oMathPara>
        <m:oMath>
          <m:sSub>
            <m:sSubPr>
              <m:ctrlPr>
                <w:rPr>
                  <w:rFonts w:ascii="Cambria Math" w:hAnsi="Cambria Math"/>
                  <w:i/>
                </w:rPr>
              </m:ctrlPr>
            </m:sSubPr>
            <m:e>
              <m:r>
                <w:rPr>
                  <w:rFonts w:ascii="Cambria Math" w:hAnsi="Cambria Math"/>
                </w:rPr>
                <m:t>LK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LK</m:t>
              </m:r>
            </m:e>
            <m:sub>
              <m:r>
                <w:rPr>
                  <w:rFonts w:ascii="Cambria Math" w:hAnsi="Cambria Math"/>
                </w:rPr>
                <m:t>AGR,t</m:t>
              </m:r>
            </m:sub>
          </m:sSub>
        </m:oMath>
      </m:oMathPara>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2"/>
        <w:gridCol w:w="422"/>
        <w:gridCol w:w="6682"/>
      </w:tblGrid>
      <w:tr w:rsidR="00574C68" w:rsidRPr="00574C68" w14:paraId="3D228BAF" w14:textId="77777777" w:rsidTr="00987D2E">
        <w:tc>
          <w:tcPr>
            <w:tcW w:w="1912" w:type="dxa"/>
          </w:tcPr>
          <w:p w14:paraId="67521883" w14:textId="77777777" w:rsidR="0068376D" w:rsidRPr="00574C68" w:rsidRDefault="00B41901" w:rsidP="00987D2E">
            <w:pPr>
              <w:jc w:val="right"/>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t</m:t>
                    </m:r>
                  </m:sub>
                </m:sSub>
              </m:oMath>
            </m:oMathPara>
          </w:p>
        </w:tc>
        <w:tc>
          <w:tcPr>
            <w:tcW w:w="422" w:type="dxa"/>
          </w:tcPr>
          <w:p w14:paraId="538358D1" w14:textId="77777777" w:rsidR="0068376D" w:rsidRPr="00574C68" w:rsidRDefault="0068376D" w:rsidP="00987D2E">
            <w:r w:rsidRPr="00574C68">
              <w:rPr>
                <w:cs/>
              </w:rPr>
              <w:t>=</w:t>
            </w:r>
          </w:p>
        </w:tc>
        <w:tc>
          <w:tcPr>
            <w:tcW w:w="6682" w:type="dxa"/>
          </w:tcPr>
          <w:p w14:paraId="70F33419" w14:textId="4F32FA81" w:rsidR="0068376D" w:rsidRPr="00574C68" w:rsidRDefault="00330CDA" w:rsidP="00987D2E">
            <w:pPr>
              <w:rPr>
                <w:cs/>
              </w:rPr>
            </w:pPr>
            <w:r w:rsidRPr="00574C68">
              <w:t xml:space="preserve">GHG emissions due to leakage </w:t>
            </w:r>
            <w:r w:rsidR="00DD2565" w:rsidRPr="00574C68">
              <w:t>outside project boundaries in year t (Tonne of CO</w:t>
            </w:r>
            <w:r w:rsidR="001C3348" w:rsidRPr="001C3348">
              <w:rPr>
                <w:vertAlign w:val="subscript"/>
                <w:cs/>
              </w:rPr>
              <w:t>2</w:t>
            </w:r>
            <w:r w:rsidR="00DD2565" w:rsidRPr="00574C68">
              <w:rPr>
                <w:cs/>
              </w:rPr>
              <w:t xml:space="preserve"> </w:t>
            </w:r>
            <w:r w:rsidR="00DD2565" w:rsidRPr="00574C68">
              <w:t>equivalent)</w:t>
            </w:r>
          </w:p>
        </w:tc>
      </w:tr>
      <w:tr w:rsidR="00574C68" w:rsidRPr="00574C68" w14:paraId="31B01BB6" w14:textId="77777777" w:rsidTr="00987D2E">
        <w:tc>
          <w:tcPr>
            <w:tcW w:w="1912" w:type="dxa"/>
          </w:tcPr>
          <w:p w14:paraId="715581ED" w14:textId="77777777" w:rsidR="0068376D" w:rsidRPr="00574C68" w:rsidRDefault="00B41901" w:rsidP="00987D2E">
            <w:pPr>
              <w:rPr>
                <w:i/>
              </w:rPr>
            </w:pPr>
            <m:oMathPara>
              <m:oMathParaPr>
                <m:jc m:val="right"/>
              </m:oMathParaPr>
              <m:oMath>
                <m:sSub>
                  <m:sSubPr>
                    <m:ctrlPr>
                      <w:rPr>
                        <w:rFonts w:ascii="Cambria Math" w:hAnsi="Cambria Math"/>
                        <w:i/>
                        <w:sz w:val="24"/>
                        <w:szCs w:val="24"/>
                      </w:rPr>
                    </m:ctrlPr>
                  </m:sSubPr>
                  <m:e>
                    <m:r>
                      <w:rPr>
                        <w:rFonts w:ascii="Cambria Math" w:hAnsi="Cambria Math"/>
                        <w:sz w:val="24"/>
                        <w:szCs w:val="24"/>
                      </w:rPr>
                      <m:t>LK</m:t>
                    </m:r>
                  </m:e>
                  <m:sub>
                    <m:r>
                      <w:rPr>
                        <w:rFonts w:ascii="Cambria Math" w:hAnsi="Cambria Math"/>
                        <w:sz w:val="24"/>
                        <w:szCs w:val="24"/>
                      </w:rPr>
                      <m:t>AGR,t</m:t>
                    </m:r>
                  </m:sub>
                </m:sSub>
              </m:oMath>
            </m:oMathPara>
          </w:p>
        </w:tc>
        <w:tc>
          <w:tcPr>
            <w:tcW w:w="422" w:type="dxa"/>
          </w:tcPr>
          <w:p w14:paraId="78665AA1" w14:textId="77777777" w:rsidR="0068376D" w:rsidRPr="00574C68" w:rsidRDefault="0068376D" w:rsidP="00987D2E">
            <w:r w:rsidRPr="00574C68">
              <w:rPr>
                <w:cs/>
              </w:rPr>
              <w:t>=</w:t>
            </w:r>
          </w:p>
        </w:tc>
        <w:tc>
          <w:tcPr>
            <w:tcW w:w="6682" w:type="dxa"/>
          </w:tcPr>
          <w:p w14:paraId="31F1FF53" w14:textId="5FC4BB86" w:rsidR="00DD2565" w:rsidRPr="00574C68" w:rsidRDefault="00330CDA" w:rsidP="00DD2565">
            <w:pPr>
              <w:jc w:val="thaiDistribute"/>
              <w:rPr>
                <w:spacing w:val="-4"/>
              </w:rPr>
            </w:pPr>
            <w:r w:rsidRPr="00574C68">
              <w:t xml:space="preserve">Leakage due to the </w:t>
            </w:r>
            <w:r w:rsidR="00DD2565" w:rsidRPr="00574C68">
              <w:rPr>
                <w:spacing w:val="-4"/>
              </w:rPr>
              <w:t>conversion of agricultural land from the AR activities of the project in year t (Tonne of CO</w:t>
            </w:r>
            <w:r w:rsidR="001C3348" w:rsidRPr="001C3348">
              <w:rPr>
                <w:spacing w:val="-4"/>
                <w:vertAlign w:val="subscript"/>
                <w:cs/>
              </w:rPr>
              <w:t>2</w:t>
            </w:r>
            <w:r w:rsidR="00DD2565" w:rsidRPr="00574C68">
              <w:rPr>
                <w:spacing w:val="-4"/>
              </w:rPr>
              <w:t xml:space="preserve"> equivalent)</w:t>
            </w:r>
          </w:p>
          <w:p w14:paraId="370ABAE1" w14:textId="54CD89C5" w:rsidR="0068376D" w:rsidRPr="00574C68" w:rsidRDefault="00DD2565" w:rsidP="00DD2565">
            <w:pPr>
              <w:jc w:val="thaiDistribute"/>
              <w:rPr>
                <w:spacing w:val="-4"/>
              </w:rPr>
            </w:pPr>
            <w:r w:rsidRPr="00574C68">
              <w:rPr>
                <w:spacing w:val="-4"/>
              </w:rPr>
              <w:t>using</w:t>
            </w:r>
            <w:r w:rsidRPr="00574C68">
              <w:rPr>
                <w:i/>
                <w:iCs/>
                <w:spacing w:val="-4"/>
              </w:rPr>
              <w:t xml:space="preserve"> </w:t>
            </w:r>
            <w:r w:rsidR="00574C68" w:rsidRPr="00574C68">
              <w:rPr>
                <w:i/>
                <w:iCs/>
                <w:spacing w:val="-4"/>
              </w:rPr>
              <w:t>T-VER-P-TOOL-01</w:t>
            </w:r>
            <w:r w:rsidRPr="00574C68">
              <w:rPr>
                <w:i/>
                <w:iCs/>
                <w:spacing w:val="-4"/>
                <w:cs/>
              </w:rPr>
              <w:t>-06</w:t>
            </w:r>
            <w:r w:rsidRPr="00574C68">
              <w:rPr>
                <w:spacing w:val="-4"/>
                <w:cs/>
              </w:rPr>
              <w:t xml:space="preserve"> </w:t>
            </w:r>
            <w:r w:rsidRPr="00574C68">
              <w:rPr>
                <w:i/>
                <w:iCs/>
                <w:spacing w:val="-4"/>
              </w:rPr>
              <w:t>Estimation of the increase in GHG emissions attributable to displacement of pre-project agricultural activities in forest project activities</w:t>
            </w:r>
          </w:p>
        </w:tc>
      </w:tr>
    </w:tbl>
    <w:p w14:paraId="4C23E404" w14:textId="4165469E" w:rsidR="00B82567" w:rsidRPr="00574C68" w:rsidRDefault="0068376D" w:rsidP="00B82567">
      <w:pPr>
        <w:pStyle w:val="Heading2"/>
        <w:rPr>
          <w:color w:val="auto"/>
        </w:rPr>
      </w:pPr>
      <w:r w:rsidRPr="00574C68">
        <w:rPr>
          <w:color w:val="auto"/>
        </w:rPr>
        <w:t xml:space="preserve">7.5 </w:t>
      </w:r>
      <w:r w:rsidR="000F0D96" w:rsidRPr="00574C68">
        <w:rPr>
          <w:color w:val="auto"/>
        </w:rPr>
        <w:t xml:space="preserve">GHG emissions outside the project boundaries </w:t>
      </w:r>
    </w:p>
    <w:p w14:paraId="17EF518F" w14:textId="2AD855D4" w:rsidR="00B82567" w:rsidRPr="00574C68" w:rsidRDefault="00B82567" w:rsidP="005E0331">
      <w:pPr>
        <w:pStyle w:val="ListParagraph"/>
        <w:ind w:left="0"/>
        <w:jc w:val="thaiDistribute"/>
      </w:pPr>
      <w:r w:rsidRPr="00574C68">
        <w:rPr>
          <w:cs/>
        </w:rPr>
        <w:lastRenderedPageBreak/>
        <w:tab/>
      </w:r>
      <w:r w:rsidR="000F0D96" w:rsidRPr="00574C68">
        <w:t xml:space="preserve">All greenhouse gas emissions occurring outside the project boundary can be calculated as follows: </w:t>
      </w:r>
    </w:p>
    <w:p w14:paraId="5318A833" w14:textId="77777777" w:rsidR="000201EC" w:rsidRPr="00574C68" w:rsidRDefault="002B0943" w:rsidP="00CB3651">
      <w:pPr>
        <w:pStyle w:val="ListParagraph"/>
        <w:ind w:left="0"/>
        <w:jc w:val="center"/>
        <w:rPr>
          <w:sz w:val="28"/>
          <w:szCs w:val="28"/>
        </w:rPr>
      </w:pPr>
      <w:r w:rsidRPr="00574C68">
        <w:rPr>
          <w:cs/>
        </w:rPr>
        <w:tab/>
      </w:r>
      <w:r w:rsidRPr="00574C68">
        <w:rPr>
          <w:cs/>
        </w:rPr>
        <w:tab/>
      </w:r>
      <w:r w:rsidRPr="00574C68">
        <w:rPr>
          <w:cs/>
        </w:rPr>
        <w:tab/>
      </w:r>
      <w:r w:rsidRPr="00574C68">
        <w:rPr>
          <w:rFonts w:ascii="Cambria Math" w:hAnsi="Cambria Math"/>
          <w:i/>
          <w:sz w:val="28"/>
          <w:szCs w:val="28"/>
        </w:rPr>
        <w:br/>
      </w:r>
      <m:oMathPara>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t</m:t>
              </m:r>
            </m:sub>
          </m:sSub>
          <m:r>
            <w:rPr>
              <w:rFonts w:ascii="Cambria Math" w:hAnsi="Cambria Math"/>
              <w:sz w:val="28"/>
              <w:szCs w:val="28"/>
            </w:rPr>
            <m:t xml:space="preserve">= </m:t>
          </m:r>
          <m:sSub>
            <m:sSubPr>
              <m:ctrlPr>
                <w:rPr>
                  <w:rFonts w:ascii="Cambria Math" w:hAnsi="Cambria Math"/>
                  <w:i/>
                  <w:sz w:val="28"/>
                  <w:szCs w:val="28"/>
                </w:rPr>
              </m:ctrlPr>
            </m:sSubPr>
            <m:e>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MARKET,t</m:t>
                  </m:r>
                </m:sub>
              </m:sSub>
              <m:r>
                <w:rPr>
                  <w:rFonts w:ascii="Cambria Math" w:hAnsi="Cambria Math"/>
                  <w:sz w:val="28"/>
                  <w:szCs w:val="28"/>
                </w:rPr>
                <m:t>+LK</m:t>
              </m:r>
            </m:e>
            <m:sub>
              <m:r>
                <w:rPr>
                  <w:rFonts w:ascii="Cambria Math" w:hAnsi="Cambria Math"/>
                  <w:sz w:val="28"/>
                  <w:szCs w:val="28"/>
                </w:rPr>
                <m:t>REDD_AGR,t</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AR_AGR,t</m:t>
              </m:r>
            </m:sub>
          </m:sSub>
        </m:oMath>
      </m:oMathPara>
    </w:p>
    <w:p w14:paraId="73F990C7" w14:textId="77777777" w:rsidR="002B0943" w:rsidRPr="00574C68" w:rsidRDefault="002B0943" w:rsidP="005E0331">
      <w:pPr>
        <w:pStyle w:val="ListParagraph"/>
        <w:ind w:left="0"/>
        <w:jc w:val="thaiDistribute"/>
      </w:pPr>
      <w:r w:rsidRPr="00574C68">
        <w:rPr>
          <w:cs/>
        </w:rPr>
        <w:tab/>
      </w:r>
    </w:p>
    <w:p w14:paraId="483423D8" w14:textId="7EB571D7" w:rsidR="000A793D" w:rsidRPr="00574C68" w:rsidRDefault="00E8307A" w:rsidP="000A793D">
      <w:pPr>
        <w:ind w:firstLine="720"/>
        <w:jc w:val="thaiDistribute"/>
      </w:pPr>
      <w:r w:rsidRPr="00574C68">
        <w:rPr>
          <w:rFonts w:hint="cs"/>
        </w:rPr>
        <w:t>Where</w:t>
      </w:r>
    </w:p>
    <w:tbl>
      <w:tblPr>
        <w:tblW w:w="0" w:type="auto"/>
        <w:tblLook w:val="04A0" w:firstRow="1" w:lastRow="0" w:firstColumn="1" w:lastColumn="0" w:noHBand="0" w:noVBand="1"/>
      </w:tblPr>
      <w:tblGrid>
        <w:gridCol w:w="1909"/>
        <w:gridCol w:w="421"/>
        <w:gridCol w:w="6696"/>
      </w:tblGrid>
      <w:tr w:rsidR="00574C68" w:rsidRPr="00574C68" w14:paraId="4E1B9422" w14:textId="77777777" w:rsidTr="0049696D">
        <w:tc>
          <w:tcPr>
            <w:tcW w:w="1909" w:type="dxa"/>
            <w:shd w:val="clear" w:color="auto" w:fill="auto"/>
          </w:tcPr>
          <w:p w14:paraId="134FF18F" w14:textId="77777777" w:rsidR="000A793D" w:rsidRPr="00574C68" w:rsidRDefault="00B41901" w:rsidP="0004106B">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t</m:t>
                    </m:r>
                  </m:sub>
                </m:sSub>
              </m:oMath>
            </m:oMathPara>
          </w:p>
        </w:tc>
        <w:tc>
          <w:tcPr>
            <w:tcW w:w="421" w:type="dxa"/>
            <w:shd w:val="clear" w:color="auto" w:fill="auto"/>
          </w:tcPr>
          <w:p w14:paraId="7CF2B77D" w14:textId="77777777" w:rsidR="000A793D" w:rsidRPr="00574C68" w:rsidRDefault="000A793D" w:rsidP="0004106B">
            <w:pPr>
              <w:rPr>
                <w:cs/>
              </w:rPr>
            </w:pPr>
            <w:r w:rsidRPr="00574C68">
              <w:t>=</w:t>
            </w:r>
          </w:p>
        </w:tc>
        <w:tc>
          <w:tcPr>
            <w:tcW w:w="6696" w:type="dxa"/>
            <w:shd w:val="clear" w:color="auto" w:fill="auto"/>
          </w:tcPr>
          <w:p w14:paraId="7EC1064C" w14:textId="54379EC7" w:rsidR="000A793D" w:rsidRPr="00574C68" w:rsidRDefault="00330CDA" w:rsidP="000F0D96">
            <w:pPr>
              <w:tabs>
                <w:tab w:val="left" w:pos="1456"/>
                <w:tab w:val="left" w:pos="2436"/>
                <w:tab w:val="left" w:pos="2674"/>
              </w:tabs>
              <w:rPr>
                <w:cs/>
              </w:rPr>
            </w:pPr>
            <w:r w:rsidRPr="00574C68">
              <w:t xml:space="preserve">GHG emissions due to leakage </w:t>
            </w:r>
            <w:r w:rsidR="000F0D96" w:rsidRPr="00574C68">
              <w:t>outside the project scope in year</w:t>
            </w:r>
            <w:r w:rsidRPr="00574C68">
              <w:t xml:space="preserve"> t</w:t>
            </w:r>
            <w:r w:rsidR="000F0D96" w:rsidRPr="00574C68">
              <w:rPr>
                <w:rFonts w:hint="cs"/>
                <w:cs/>
              </w:rPr>
              <w:t xml:space="preserve"> </w:t>
            </w:r>
            <w:r w:rsidR="000F0D96" w:rsidRPr="00574C68">
              <w:rPr>
                <w:cs/>
              </w:rPr>
              <w:t>(</w:t>
            </w:r>
            <w:r w:rsidR="000F0D96" w:rsidRPr="00574C68">
              <w:t>Tonne of CO</w:t>
            </w:r>
            <w:r w:rsidR="001C3348" w:rsidRPr="001C3348">
              <w:rPr>
                <w:vertAlign w:val="subscript"/>
                <w:cs/>
              </w:rPr>
              <w:t>2</w:t>
            </w:r>
            <w:r w:rsidR="000F0D96" w:rsidRPr="00574C68">
              <w:rPr>
                <w:cs/>
              </w:rPr>
              <w:t xml:space="preserve"> </w:t>
            </w:r>
            <w:r w:rsidR="000F0D96" w:rsidRPr="00574C68">
              <w:t>equivalent)</w:t>
            </w:r>
          </w:p>
        </w:tc>
      </w:tr>
      <w:tr w:rsidR="00574C68" w:rsidRPr="00574C68" w14:paraId="28FA7B68" w14:textId="77777777" w:rsidTr="002B0943">
        <w:tc>
          <w:tcPr>
            <w:tcW w:w="1909" w:type="dxa"/>
            <w:shd w:val="clear" w:color="auto" w:fill="auto"/>
          </w:tcPr>
          <w:p w14:paraId="130EC661" w14:textId="77777777" w:rsidR="0049696D" w:rsidRPr="00574C68" w:rsidRDefault="00B41901" w:rsidP="0049696D">
            <w:pPr>
              <w:jc w:val="right"/>
              <w:rPr>
                <w:i/>
                <w:iCs/>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MARKET,t</m:t>
                    </m:r>
                  </m:sub>
                </m:sSub>
              </m:oMath>
            </m:oMathPara>
          </w:p>
        </w:tc>
        <w:tc>
          <w:tcPr>
            <w:tcW w:w="421" w:type="dxa"/>
            <w:shd w:val="clear" w:color="auto" w:fill="auto"/>
          </w:tcPr>
          <w:p w14:paraId="38DD2B8A" w14:textId="77777777" w:rsidR="0049696D" w:rsidRPr="00574C68" w:rsidRDefault="0049696D" w:rsidP="0049696D">
            <w:r w:rsidRPr="00574C68">
              <w:rPr>
                <w:cs/>
              </w:rPr>
              <w:t>=</w:t>
            </w:r>
          </w:p>
        </w:tc>
        <w:tc>
          <w:tcPr>
            <w:tcW w:w="6696" w:type="dxa"/>
            <w:shd w:val="clear" w:color="auto" w:fill="auto"/>
          </w:tcPr>
          <w:p w14:paraId="7293BE5A" w14:textId="318303FC" w:rsidR="0049696D" w:rsidRPr="00574C68" w:rsidRDefault="00330CDA" w:rsidP="000F0D96">
            <w:pPr>
              <w:tabs>
                <w:tab w:val="left" w:pos="1456"/>
                <w:tab w:val="left" w:pos="2436"/>
                <w:tab w:val="left" w:pos="2674"/>
              </w:tabs>
              <w:rPr>
                <w:cs/>
              </w:rPr>
            </w:pPr>
            <w:r w:rsidRPr="00574C68">
              <w:t>GHG emissions due to</w:t>
            </w:r>
            <w:r w:rsidRPr="00574C68">
              <w:rPr>
                <w:rFonts w:hint="cs"/>
                <w:cs/>
              </w:rPr>
              <w:t xml:space="preserve"> </w:t>
            </w:r>
            <w:r w:rsidRPr="00574C68">
              <w:t>market leakage from project activities in</w:t>
            </w:r>
            <w:r w:rsidR="000F0D96" w:rsidRPr="00574C68">
              <w:t xml:space="preserve"> year</w:t>
            </w:r>
            <w:r w:rsidRPr="00574C68">
              <w:t xml:space="preserve"> t</w:t>
            </w:r>
            <w:r w:rsidR="000F0D96" w:rsidRPr="00574C68">
              <w:t xml:space="preserve"> </w:t>
            </w:r>
            <w:r w:rsidR="000F0D96" w:rsidRPr="00574C68">
              <w:rPr>
                <w:cs/>
              </w:rPr>
              <w:t>(</w:t>
            </w:r>
            <w:r w:rsidR="008B5EA6">
              <w:t>t</w:t>
            </w:r>
            <w:r w:rsidR="000F0D96" w:rsidRPr="00574C68">
              <w:t>onne of CO</w:t>
            </w:r>
            <w:r w:rsidR="001C3348" w:rsidRPr="001C3348">
              <w:rPr>
                <w:vertAlign w:val="subscript"/>
                <w:cs/>
              </w:rPr>
              <w:t>2</w:t>
            </w:r>
            <w:r w:rsidR="000F0D96" w:rsidRPr="00574C68">
              <w:rPr>
                <w:cs/>
              </w:rPr>
              <w:t xml:space="preserve"> </w:t>
            </w:r>
            <w:r w:rsidR="000F0D96" w:rsidRPr="00574C68">
              <w:t>equivalent)</w:t>
            </w:r>
          </w:p>
        </w:tc>
      </w:tr>
      <w:tr w:rsidR="00574C68" w:rsidRPr="00574C68" w14:paraId="2BBBE5C7" w14:textId="77777777" w:rsidTr="0049696D">
        <w:tc>
          <w:tcPr>
            <w:tcW w:w="1909" w:type="dxa"/>
            <w:shd w:val="clear" w:color="auto" w:fill="auto"/>
          </w:tcPr>
          <w:p w14:paraId="2C5D103C" w14:textId="77777777" w:rsidR="002B0943" w:rsidRPr="00574C68" w:rsidRDefault="00B41901" w:rsidP="002B0943">
            <w:pPr>
              <w:jc w:val="right"/>
              <w:rPr>
                <w:sz w:val="28"/>
                <w:szCs w:val="28"/>
              </w:rPr>
            </w:pPr>
            <m:oMathPara>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REDD_AGR,t</m:t>
                    </m:r>
                  </m:sub>
                </m:sSub>
              </m:oMath>
            </m:oMathPara>
          </w:p>
        </w:tc>
        <w:tc>
          <w:tcPr>
            <w:tcW w:w="421" w:type="dxa"/>
            <w:shd w:val="clear" w:color="auto" w:fill="auto"/>
          </w:tcPr>
          <w:p w14:paraId="0944A445" w14:textId="77777777" w:rsidR="002B0943" w:rsidRPr="00574C68" w:rsidRDefault="002B0943" w:rsidP="002B0943">
            <w:pPr>
              <w:rPr>
                <w:cs/>
              </w:rPr>
            </w:pPr>
            <w:r w:rsidRPr="00574C68">
              <w:t>=</w:t>
            </w:r>
          </w:p>
        </w:tc>
        <w:tc>
          <w:tcPr>
            <w:tcW w:w="6696" w:type="dxa"/>
            <w:shd w:val="clear" w:color="auto" w:fill="auto"/>
          </w:tcPr>
          <w:p w14:paraId="295E8FB5" w14:textId="32D4FA78" w:rsidR="002B0943" w:rsidRPr="00574C68" w:rsidRDefault="00330CDA" w:rsidP="002B0943">
            <w:pPr>
              <w:tabs>
                <w:tab w:val="left" w:pos="1456"/>
                <w:tab w:val="left" w:pos="2436"/>
                <w:tab w:val="left" w:pos="2674"/>
              </w:tabs>
              <w:rPr>
                <w:cs/>
              </w:rPr>
            </w:pPr>
            <w:r w:rsidRPr="00574C68">
              <w:t>GHG emissions due to</w:t>
            </w:r>
            <w:r w:rsidRPr="00574C68">
              <w:rPr>
                <w:rFonts w:hint="cs"/>
                <w:cs/>
              </w:rPr>
              <w:t xml:space="preserve"> </w:t>
            </w:r>
            <w:r w:rsidRPr="00574C68">
              <w:t xml:space="preserve">market leakage from </w:t>
            </w:r>
            <w:r w:rsidRPr="00574C68">
              <w:rPr>
                <w:spacing w:val="-4"/>
              </w:rPr>
              <w:t xml:space="preserve">changes in agricultural land from </w:t>
            </w:r>
            <w:r w:rsidRPr="00574C68">
              <w:t xml:space="preserve">REDD activities </w:t>
            </w:r>
            <w:r w:rsidR="000F0D96" w:rsidRPr="00574C68">
              <w:rPr>
                <w:spacing w:val="-4"/>
              </w:rPr>
              <w:t>in year t (Tonne of CO</w:t>
            </w:r>
            <w:r w:rsidR="001C3348" w:rsidRPr="001C3348">
              <w:rPr>
                <w:spacing w:val="-4"/>
                <w:vertAlign w:val="subscript"/>
                <w:cs/>
              </w:rPr>
              <w:t>2</w:t>
            </w:r>
            <w:r w:rsidR="000F0D96" w:rsidRPr="00574C68">
              <w:rPr>
                <w:spacing w:val="-4"/>
                <w:cs/>
              </w:rPr>
              <w:t xml:space="preserve"> </w:t>
            </w:r>
            <w:r w:rsidR="000F0D96" w:rsidRPr="00574C68">
              <w:rPr>
                <w:spacing w:val="-4"/>
              </w:rPr>
              <w:t xml:space="preserve">equivalent) using </w:t>
            </w:r>
            <w:r w:rsidR="00574C68" w:rsidRPr="00574C68">
              <w:rPr>
                <w:i/>
                <w:iCs/>
                <w:spacing w:val="-4"/>
              </w:rPr>
              <w:t>T-VER-P-TOOL-01</w:t>
            </w:r>
            <w:r w:rsidR="000F0D96" w:rsidRPr="00574C68">
              <w:rPr>
                <w:i/>
                <w:iCs/>
                <w:spacing w:val="-4"/>
                <w:cs/>
              </w:rPr>
              <w:t>-06</w:t>
            </w:r>
            <w:r w:rsidR="000F0D96" w:rsidRPr="00574C68">
              <w:rPr>
                <w:spacing w:val="-4"/>
                <w:cs/>
              </w:rPr>
              <w:t xml:space="preserve"> </w:t>
            </w:r>
            <w:r w:rsidR="000F0D96" w:rsidRPr="00574C68">
              <w:rPr>
                <w:i/>
                <w:iCs/>
                <w:spacing w:val="-4"/>
              </w:rPr>
              <w:t>Estimation of the increase in GHG emissions attributable to displacement of pre-project agricultural activities in forest project activities</w:t>
            </w:r>
          </w:p>
        </w:tc>
      </w:tr>
      <w:tr w:rsidR="00574C68" w:rsidRPr="00574C68" w14:paraId="34C51037" w14:textId="77777777" w:rsidTr="0049696D">
        <w:tc>
          <w:tcPr>
            <w:tcW w:w="1909" w:type="dxa"/>
            <w:shd w:val="clear" w:color="auto" w:fill="auto"/>
          </w:tcPr>
          <w:p w14:paraId="626AC0A8" w14:textId="77777777" w:rsidR="0049696D" w:rsidRPr="00574C68" w:rsidRDefault="00B41901" w:rsidP="0049696D">
            <w:pPr>
              <w:jc w:val="right"/>
              <w:rPr>
                <w:sz w:val="28"/>
                <w:szCs w:val="28"/>
              </w:rPr>
            </w:pPr>
            <m:oMathPara>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AR_AGR,t</m:t>
                    </m:r>
                  </m:sub>
                </m:sSub>
              </m:oMath>
            </m:oMathPara>
          </w:p>
        </w:tc>
        <w:tc>
          <w:tcPr>
            <w:tcW w:w="421" w:type="dxa"/>
            <w:shd w:val="clear" w:color="auto" w:fill="auto"/>
          </w:tcPr>
          <w:p w14:paraId="346DE42B" w14:textId="77777777" w:rsidR="0049696D" w:rsidRPr="00574C68" w:rsidRDefault="0049696D" w:rsidP="0049696D">
            <w:pPr>
              <w:rPr>
                <w:cs/>
              </w:rPr>
            </w:pPr>
            <w:r w:rsidRPr="00574C68">
              <w:t>=</w:t>
            </w:r>
          </w:p>
        </w:tc>
        <w:tc>
          <w:tcPr>
            <w:tcW w:w="6696" w:type="dxa"/>
            <w:shd w:val="clear" w:color="auto" w:fill="auto"/>
          </w:tcPr>
          <w:p w14:paraId="76D7181D" w14:textId="6D2D0AF1" w:rsidR="0049696D" w:rsidRPr="00574C68" w:rsidRDefault="00330CDA" w:rsidP="0049696D">
            <w:pPr>
              <w:tabs>
                <w:tab w:val="left" w:pos="1456"/>
                <w:tab w:val="left" w:pos="2436"/>
                <w:tab w:val="left" w:pos="2674"/>
              </w:tabs>
              <w:rPr>
                <w:cs/>
              </w:rPr>
            </w:pPr>
            <w:r w:rsidRPr="00574C68">
              <w:t>GHG emissions due to</w:t>
            </w:r>
            <w:r w:rsidRPr="00574C68">
              <w:rPr>
                <w:rFonts w:hint="cs"/>
                <w:cs/>
              </w:rPr>
              <w:t xml:space="preserve"> </w:t>
            </w:r>
            <w:r w:rsidR="000F0D96" w:rsidRPr="00574C68">
              <w:rPr>
                <w:spacing w:val="-4"/>
              </w:rPr>
              <w:t>the change of agricultural land from the project's AR activities in year t (Tonne of CO</w:t>
            </w:r>
            <w:r w:rsidR="001C3348" w:rsidRPr="001C3348">
              <w:rPr>
                <w:spacing w:val="-4"/>
                <w:vertAlign w:val="subscript"/>
                <w:cs/>
              </w:rPr>
              <w:t>2</w:t>
            </w:r>
            <w:r w:rsidR="000F0D96" w:rsidRPr="00574C68">
              <w:rPr>
                <w:spacing w:val="-4"/>
                <w:cs/>
              </w:rPr>
              <w:t xml:space="preserve"> </w:t>
            </w:r>
            <w:r w:rsidR="000F0D96" w:rsidRPr="00574C68">
              <w:rPr>
                <w:spacing w:val="-4"/>
              </w:rPr>
              <w:t xml:space="preserve">equivalent) using </w:t>
            </w:r>
            <w:r w:rsidR="00574C68" w:rsidRPr="00574C68">
              <w:rPr>
                <w:i/>
                <w:iCs/>
                <w:spacing w:val="-4"/>
              </w:rPr>
              <w:t>T-VER-P-TOOL-01</w:t>
            </w:r>
            <w:r w:rsidR="000F0D96" w:rsidRPr="00574C68">
              <w:rPr>
                <w:i/>
                <w:iCs/>
                <w:spacing w:val="-4"/>
                <w:cs/>
              </w:rPr>
              <w:t xml:space="preserve">-06 </w:t>
            </w:r>
            <w:r w:rsidR="000F0D96" w:rsidRPr="00574C68">
              <w:rPr>
                <w:i/>
                <w:iCs/>
                <w:spacing w:val="-4"/>
              </w:rPr>
              <w:t>Estimation of the increase in GHG emissions attributable to displacement of pre-project agricultural activities in forest project activities</w:t>
            </w:r>
          </w:p>
        </w:tc>
      </w:tr>
      <w:tr w:rsidR="00574C68" w:rsidRPr="00574C68" w14:paraId="7EAD207D" w14:textId="77777777" w:rsidTr="0049696D">
        <w:tc>
          <w:tcPr>
            <w:tcW w:w="1909" w:type="dxa"/>
            <w:shd w:val="clear" w:color="auto" w:fill="auto"/>
          </w:tcPr>
          <w:p w14:paraId="070BD53E" w14:textId="77777777" w:rsidR="002B0943" w:rsidRPr="00574C68" w:rsidRDefault="002B0943" w:rsidP="002B0943">
            <w:pPr>
              <w:jc w:val="right"/>
              <w:rPr>
                <w:sz w:val="28"/>
                <w:szCs w:val="28"/>
              </w:rPr>
            </w:pPr>
          </w:p>
        </w:tc>
        <w:tc>
          <w:tcPr>
            <w:tcW w:w="421" w:type="dxa"/>
            <w:shd w:val="clear" w:color="auto" w:fill="auto"/>
          </w:tcPr>
          <w:p w14:paraId="6C005508" w14:textId="77777777" w:rsidR="002B0943" w:rsidRPr="00574C68" w:rsidRDefault="002B0943" w:rsidP="002B0943"/>
        </w:tc>
        <w:tc>
          <w:tcPr>
            <w:tcW w:w="6696" w:type="dxa"/>
            <w:shd w:val="clear" w:color="auto" w:fill="auto"/>
          </w:tcPr>
          <w:p w14:paraId="63CB05DF" w14:textId="77777777" w:rsidR="002B0943" w:rsidRPr="00574C68" w:rsidRDefault="002B0943" w:rsidP="002B0943">
            <w:pPr>
              <w:tabs>
                <w:tab w:val="left" w:pos="1456"/>
                <w:tab w:val="left" w:pos="2436"/>
                <w:tab w:val="left" w:pos="2674"/>
              </w:tabs>
              <w:rPr>
                <w:i/>
                <w:cs/>
              </w:rPr>
            </w:pPr>
          </w:p>
        </w:tc>
      </w:tr>
    </w:tbl>
    <w:p w14:paraId="52C44B81" w14:textId="32C62CA5" w:rsidR="00B82D27" w:rsidRPr="00574C68" w:rsidRDefault="004A722F" w:rsidP="00B07DC5">
      <w:pPr>
        <w:pStyle w:val="Heading1"/>
        <w:rPr>
          <w:color w:val="auto"/>
        </w:rPr>
      </w:pPr>
      <w:bookmarkStart w:id="25" w:name="_Hlk100315017"/>
      <w:bookmarkEnd w:id="24"/>
      <w:r w:rsidRPr="00574C68">
        <w:rPr>
          <w:color w:val="auto"/>
        </w:rPr>
        <w:t>8</w:t>
      </w:r>
      <w:r w:rsidR="00B82D27" w:rsidRPr="00574C68">
        <w:rPr>
          <w:rFonts w:hint="cs"/>
          <w:color w:val="auto"/>
          <w:cs/>
        </w:rPr>
        <w:t xml:space="preserve">. </w:t>
      </w:r>
      <w:r w:rsidR="000F0D96" w:rsidRPr="00574C68">
        <w:rPr>
          <w:color w:val="auto"/>
        </w:rPr>
        <w:t xml:space="preserve">Calculation of net GHG </w:t>
      </w:r>
      <w:r w:rsidR="00C43E6C" w:rsidRPr="00574C68">
        <w:rPr>
          <w:color w:val="auto"/>
        </w:rPr>
        <w:t>removal by sink</w:t>
      </w:r>
      <w:r w:rsidR="000F0D96" w:rsidRPr="00574C68">
        <w:rPr>
          <w:color w:val="auto"/>
        </w:rPr>
        <w:t xml:space="preserve"> from project implementation</w:t>
      </w:r>
    </w:p>
    <w:p w14:paraId="4F916383" w14:textId="77AB9745" w:rsidR="00B82D27" w:rsidRPr="00574C68" w:rsidRDefault="000F0D96" w:rsidP="00B82D27">
      <w:pPr>
        <w:ind w:firstLine="720"/>
      </w:pPr>
      <w:bookmarkStart w:id="26" w:name="_Hlk100315042"/>
      <w:bookmarkEnd w:id="25"/>
      <w:r w:rsidRPr="00574C68">
        <w:t xml:space="preserve">Net GHG </w:t>
      </w:r>
      <w:r w:rsidR="00C43E6C" w:rsidRPr="00574C68">
        <w:t>removal by sink</w:t>
      </w:r>
      <w:r w:rsidRPr="00574C68">
        <w:t xml:space="preserve"> from project implementation can be calculated from the equation.</w:t>
      </w:r>
    </w:p>
    <w:p w14:paraId="17A375A7" w14:textId="77777777" w:rsidR="00CD210D" w:rsidRPr="00574C68" w:rsidRDefault="00CD210D" w:rsidP="00B82D27">
      <w:pPr>
        <w:ind w:firstLine="720"/>
      </w:pPr>
    </w:p>
    <w:p w14:paraId="74E55212" w14:textId="68081E39" w:rsidR="00CD210D" w:rsidRPr="00574C68" w:rsidRDefault="00B41901" w:rsidP="00CD210D">
      <w:pPr>
        <w:ind w:firstLine="720"/>
        <w:rPr>
          <w:i/>
        </w:rPr>
      </w:pPr>
      <m:oMathPara>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REDD+,t</m:t>
              </m:r>
            </m:sub>
          </m:sSub>
          <m:r>
            <w:rPr>
              <w:rFonts w:ascii="Cambria Math" w:hAnsi="Cambria Math"/>
              <w:sz w:val="28"/>
              <w:szCs w:val="28"/>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REDD,t</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AR,t</m:t>
              </m:r>
            </m:sub>
          </m:sSub>
          <m:r>
            <w:rPr>
              <w:rFonts w:ascii="Cambria Math" w:hAnsi="Cambria Math"/>
              <w:sz w:val="28"/>
              <w:szCs w:val="28"/>
            </w:rPr>
            <m:t>-</m:t>
          </m:r>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PROJ,t</m:t>
              </m:r>
            </m:sub>
          </m:sSub>
          <m:r>
            <w:rPr>
              <w:rFonts w:ascii="Cambria Math" w:hAnsi="Cambria Math"/>
              <w:sz w:val="24"/>
              <w:szCs w:val="24"/>
            </w:rPr>
            <m:t xml:space="preserve">- </m:t>
          </m:r>
          <m:sSub>
            <m:sSubPr>
              <m:ctrlPr>
                <w:rPr>
                  <w:rFonts w:ascii="Cambria Math" w:hAnsi="Cambria Math"/>
                  <w:i/>
                  <w:iCs/>
                  <w:sz w:val="28"/>
                  <w:szCs w:val="28"/>
                </w:rPr>
              </m:ctrlPr>
            </m:sSubPr>
            <m:e>
              <m:r>
                <w:rPr>
                  <w:rFonts w:ascii="Cambria Math" w:hAnsi="Cambria Math" w:cs="Angsana New"/>
                  <w:sz w:val="28"/>
                </w:rPr>
                <m:t>LK</m:t>
              </m:r>
            </m:e>
            <m:sub>
              <m:r>
                <w:rPr>
                  <w:rFonts w:ascii="Cambria Math" w:hAnsi="Cambria Math" w:cs="Cambria Math"/>
                  <w:sz w:val="28"/>
                  <w:szCs w:val="28"/>
                </w:rPr>
                <m:t>t</m:t>
              </m:r>
            </m:sub>
          </m:sSub>
        </m:oMath>
      </m:oMathPara>
    </w:p>
    <w:p w14:paraId="1C8A648B" w14:textId="77777777" w:rsidR="00197493" w:rsidRPr="00574C68" w:rsidRDefault="00197493" w:rsidP="00CB3651">
      <w:pPr>
        <w:rPr>
          <w:i/>
        </w:rPr>
      </w:pPr>
    </w:p>
    <w:p w14:paraId="043FE079" w14:textId="0CD73066" w:rsidR="003F2838" w:rsidRPr="00574C68" w:rsidRDefault="00E8307A" w:rsidP="00CD4482">
      <w:pPr>
        <w:ind w:firstLine="720"/>
        <w:rPr>
          <w:i/>
          <w:cs/>
        </w:rPr>
      </w:pPr>
      <w:r w:rsidRPr="00574C68">
        <w:rPr>
          <w:rFonts w:hint="cs"/>
          <w:i/>
        </w:rPr>
        <w:t>Where</w:t>
      </w:r>
    </w:p>
    <w:tbl>
      <w:tblPr>
        <w:tblW w:w="0" w:type="auto"/>
        <w:tblLook w:val="04A0" w:firstRow="1" w:lastRow="0" w:firstColumn="1" w:lastColumn="0" w:noHBand="0" w:noVBand="1"/>
      </w:tblPr>
      <w:tblGrid>
        <w:gridCol w:w="1921"/>
        <w:gridCol w:w="422"/>
        <w:gridCol w:w="6683"/>
      </w:tblGrid>
      <w:tr w:rsidR="00574C68" w:rsidRPr="00574C68" w14:paraId="2B4A8E20" w14:textId="77777777" w:rsidTr="0004106B">
        <w:tc>
          <w:tcPr>
            <w:tcW w:w="1921" w:type="dxa"/>
            <w:shd w:val="clear" w:color="auto" w:fill="auto"/>
          </w:tcPr>
          <w:p w14:paraId="2193295F" w14:textId="77777777" w:rsidR="003F2838" w:rsidRPr="00574C68" w:rsidRDefault="00B41901" w:rsidP="0004106B">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cs="Cambria Math"/>
                        <w:sz w:val="24"/>
                        <w:szCs w:val="24"/>
                        <w:cs/>
                      </w:rPr>
                      <m:t>∆</m:t>
                    </m:r>
                    <m:r>
                      <w:rPr>
                        <w:rFonts w:ascii="Cambria Math" w:hAnsi="Cambria Math" w:cs="Cambria Math" w:hint="cs"/>
                        <w:sz w:val="24"/>
                        <w:szCs w:val="24"/>
                        <w:cs/>
                      </w:rPr>
                      <m:t>C</m:t>
                    </m:r>
                  </m:e>
                  <m:sub>
                    <m:r>
                      <w:rPr>
                        <w:rFonts w:ascii="Cambria Math" w:hAnsi="Cambria Math"/>
                        <w:sz w:val="24"/>
                        <w:szCs w:val="24"/>
                      </w:rPr>
                      <m:t>REDD+</m:t>
                    </m:r>
                    <m:r>
                      <w:rPr>
                        <w:rFonts w:ascii="Cambria Math" w:hAnsi="Cambria Math" w:cs="Cambria Math"/>
                        <w:sz w:val="24"/>
                        <w:szCs w:val="24"/>
                      </w:rPr>
                      <m:t>,t</m:t>
                    </m:r>
                  </m:sub>
                </m:sSub>
              </m:oMath>
            </m:oMathPara>
          </w:p>
        </w:tc>
        <w:tc>
          <w:tcPr>
            <w:tcW w:w="422" w:type="dxa"/>
            <w:shd w:val="clear" w:color="auto" w:fill="auto"/>
          </w:tcPr>
          <w:p w14:paraId="25A6E9D2" w14:textId="77777777" w:rsidR="003F2838" w:rsidRPr="00574C68" w:rsidRDefault="003F2838" w:rsidP="0004106B">
            <w:r w:rsidRPr="00574C68">
              <w:rPr>
                <w:cs/>
              </w:rPr>
              <w:t xml:space="preserve">= </w:t>
            </w:r>
          </w:p>
        </w:tc>
        <w:tc>
          <w:tcPr>
            <w:tcW w:w="6683" w:type="dxa"/>
            <w:shd w:val="clear" w:color="auto" w:fill="auto"/>
          </w:tcPr>
          <w:p w14:paraId="0F64DBA2" w14:textId="50276BA5" w:rsidR="003F2838" w:rsidRPr="00574C68" w:rsidRDefault="00C43E6C" w:rsidP="000F0D96">
            <w:pPr>
              <w:rPr>
                <w:cs/>
              </w:rPr>
            </w:pPr>
            <w:r w:rsidRPr="00574C68">
              <w:t>Net GHG removals by sinks from</w:t>
            </w:r>
            <w:r w:rsidR="0001612A" w:rsidRPr="00574C68">
              <w:t xml:space="preserve"> </w:t>
            </w:r>
            <w:r w:rsidR="000F0D96" w:rsidRPr="00574C68">
              <w:t>project implementation</w:t>
            </w:r>
            <w:r w:rsidRPr="00574C68">
              <w:t xml:space="preserve"> </w:t>
            </w:r>
            <w:r w:rsidR="000F0D96" w:rsidRPr="00574C68">
              <w:rPr>
                <w:cs/>
              </w:rPr>
              <w:t>(</w:t>
            </w:r>
            <w:r w:rsidR="000F0D96" w:rsidRPr="00574C68">
              <w:t>Tonne of CO</w:t>
            </w:r>
            <w:r w:rsidR="001C3348" w:rsidRPr="001C3348">
              <w:rPr>
                <w:vertAlign w:val="subscript"/>
                <w:cs/>
              </w:rPr>
              <w:t>2</w:t>
            </w:r>
            <w:r w:rsidR="000F0D96" w:rsidRPr="00574C68">
              <w:rPr>
                <w:cs/>
              </w:rPr>
              <w:t xml:space="preserve"> </w:t>
            </w:r>
            <w:r w:rsidR="000F0D96" w:rsidRPr="00574C68">
              <w:t>equivalent)</w:t>
            </w:r>
          </w:p>
        </w:tc>
      </w:tr>
      <w:tr w:rsidR="00574C68" w:rsidRPr="00574C68" w14:paraId="72DF81C8" w14:textId="77777777" w:rsidTr="0004106B">
        <w:tc>
          <w:tcPr>
            <w:tcW w:w="1921" w:type="dxa"/>
            <w:shd w:val="clear" w:color="auto" w:fill="auto"/>
          </w:tcPr>
          <w:p w14:paraId="663B24E9" w14:textId="33240AE5" w:rsidR="003F2838" w:rsidRPr="00574C68" w:rsidRDefault="00B41901" w:rsidP="0004106B">
            <w:pPr>
              <w:rPr>
                <w:i/>
                <w:iCs/>
                <w:sz w:val="24"/>
                <w:szCs w:val="24"/>
                <w:cs/>
              </w:rPr>
            </w:pPr>
            <m:oMathPara>
              <m:oMathParaPr>
                <m:jc m:val="right"/>
              </m:oMathParaPr>
              <m:oMath>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REDD,t</m:t>
                    </m:r>
                  </m:sub>
                </m:sSub>
              </m:oMath>
            </m:oMathPara>
          </w:p>
        </w:tc>
        <w:tc>
          <w:tcPr>
            <w:tcW w:w="422" w:type="dxa"/>
            <w:shd w:val="clear" w:color="auto" w:fill="auto"/>
          </w:tcPr>
          <w:p w14:paraId="0603DCD5" w14:textId="77777777" w:rsidR="003F2838" w:rsidRPr="00574C68" w:rsidRDefault="003F2838" w:rsidP="0004106B">
            <w:r w:rsidRPr="00574C68">
              <w:rPr>
                <w:cs/>
              </w:rPr>
              <w:t xml:space="preserve">= </w:t>
            </w:r>
          </w:p>
        </w:tc>
        <w:tc>
          <w:tcPr>
            <w:tcW w:w="6683" w:type="dxa"/>
            <w:shd w:val="clear" w:color="auto" w:fill="auto"/>
          </w:tcPr>
          <w:p w14:paraId="343F2914" w14:textId="00A0911E" w:rsidR="000F0D96" w:rsidRPr="00574C68" w:rsidRDefault="00C43E6C" w:rsidP="000F0D96">
            <w:r w:rsidRPr="00574C68">
              <w:t>Net GHG removals by sinks from</w:t>
            </w:r>
            <w:r w:rsidR="000F0D96" w:rsidRPr="00574C68">
              <w:t xml:space="preserve"> REDD activities in any year</w:t>
            </w:r>
          </w:p>
          <w:p w14:paraId="52250FE4" w14:textId="3A42617F" w:rsidR="003F2838" w:rsidRPr="00574C68" w:rsidRDefault="000F0D96" w:rsidP="000F0D96">
            <w:pPr>
              <w:rPr>
                <w:cs/>
              </w:rPr>
            </w:pPr>
            <w:r w:rsidRPr="00574C68">
              <w:rPr>
                <w:cs/>
              </w:rPr>
              <w:t>(</w:t>
            </w:r>
            <w:r w:rsidRPr="00574C68">
              <w:t>Tonne of CO</w:t>
            </w:r>
            <w:r w:rsidR="001C3348" w:rsidRPr="001C3348">
              <w:rPr>
                <w:vertAlign w:val="subscript"/>
                <w:cs/>
              </w:rPr>
              <w:t>2</w:t>
            </w:r>
            <w:r w:rsidRPr="00574C68">
              <w:rPr>
                <w:cs/>
              </w:rPr>
              <w:t xml:space="preserve"> </w:t>
            </w:r>
            <w:r w:rsidRPr="00574C68">
              <w:t>equivalent)</w:t>
            </w:r>
          </w:p>
        </w:tc>
      </w:tr>
      <w:tr w:rsidR="00574C68" w:rsidRPr="00574C68" w14:paraId="11E2CB03" w14:textId="77777777" w:rsidTr="0004106B">
        <w:tc>
          <w:tcPr>
            <w:tcW w:w="1921" w:type="dxa"/>
            <w:shd w:val="clear" w:color="auto" w:fill="auto"/>
          </w:tcPr>
          <w:p w14:paraId="0382BB57" w14:textId="77777777" w:rsidR="003F2838" w:rsidRPr="00574C68" w:rsidRDefault="00B41901" w:rsidP="0004106B">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AR,t</m:t>
                    </m:r>
                  </m:sub>
                </m:sSub>
              </m:oMath>
            </m:oMathPara>
          </w:p>
        </w:tc>
        <w:tc>
          <w:tcPr>
            <w:tcW w:w="422" w:type="dxa"/>
            <w:shd w:val="clear" w:color="auto" w:fill="auto"/>
          </w:tcPr>
          <w:p w14:paraId="49599873" w14:textId="77777777" w:rsidR="003F2838" w:rsidRPr="00574C68" w:rsidRDefault="003F2838" w:rsidP="0004106B">
            <w:r w:rsidRPr="00574C68">
              <w:rPr>
                <w:cs/>
              </w:rPr>
              <w:t xml:space="preserve">= </w:t>
            </w:r>
          </w:p>
        </w:tc>
        <w:tc>
          <w:tcPr>
            <w:tcW w:w="6683" w:type="dxa"/>
            <w:shd w:val="clear" w:color="auto" w:fill="auto"/>
          </w:tcPr>
          <w:p w14:paraId="0D3A5530" w14:textId="01A03B51" w:rsidR="003F2838" w:rsidRPr="00574C68" w:rsidRDefault="00C43E6C" w:rsidP="0004106B">
            <w:r w:rsidRPr="00574C68">
              <w:t xml:space="preserve">Net GHG removals by sinks from </w:t>
            </w:r>
            <w:r w:rsidR="000F0D96" w:rsidRPr="00574C68">
              <w:t>AR project activities in any year (Tonne of CO</w:t>
            </w:r>
            <w:r w:rsidR="001C3348" w:rsidRPr="001C3348">
              <w:rPr>
                <w:vertAlign w:val="subscript"/>
                <w:cs/>
              </w:rPr>
              <w:t>2</w:t>
            </w:r>
            <w:r w:rsidR="000F0D96" w:rsidRPr="00574C68">
              <w:rPr>
                <w:cs/>
              </w:rPr>
              <w:t xml:space="preserve"> </w:t>
            </w:r>
            <w:r w:rsidR="000F0D96" w:rsidRPr="00574C68">
              <w:t>equivalent)</w:t>
            </w:r>
          </w:p>
        </w:tc>
      </w:tr>
      <w:bookmarkStart w:id="27" w:name="_GoBack"/>
      <w:tr w:rsidR="00574C68" w:rsidRPr="00574C68" w14:paraId="5D123DD4" w14:textId="77777777" w:rsidTr="0004106B">
        <w:tc>
          <w:tcPr>
            <w:tcW w:w="1921" w:type="dxa"/>
            <w:shd w:val="clear" w:color="auto" w:fill="auto"/>
          </w:tcPr>
          <w:p w14:paraId="4492EAE3" w14:textId="77777777" w:rsidR="008E4508" w:rsidRPr="00574C68" w:rsidRDefault="00B41901" w:rsidP="008E4508">
            <w:pPr>
              <w:rPr>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GHG</m:t>
                    </m:r>
                  </m:e>
                  <m:sub>
                    <m:r>
                      <w:rPr>
                        <w:rFonts w:ascii="Cambria Math" w:hAnsi="Cambria Math"/>
                        <w:sz w:val="24"/>
                        <w:szCs w:val="24"/>
                      </w:rPr>
                      <m:t>PROJ,t</m:t>
                    </m:r>
                  </m:sub>
                </m:sSub>
              </m:oMath>
            </m:oMathPara>
          </w:p>
        </w:tc>
        <w:tc>
          <w:tcPr>
            <w:tcW w:w="422" w:type="dxa"/>
            <w:shd w:val="clear" w:color="auto" w:fill="auto"/>
          </w:tcPr>
          <w:p w14:paraId="5349D42A" w14:textId="77777777" w:rsidR="008E4508" w:rsidRPr="00574C68" w:rsidRDefault="008E4508" w:rsidP="008E4508">
            <w:r w:rsidRPr="00574C68">
              <w:rPr>
                <w:cs/>
              </w:rPr>
              <w:t>=</w:t>
            </w:r>
          </w:p>
        </w:tc>
        <w:tc>
          <w:tcPr>
            <w:tcW w:w="6683" w:type="dxa"/>
            <w:shd w:val="clear" w:color="auto" w:fill="auto"/>
          </w:tcPr>
          <w:p w14:paraId="525D36F5" w14:textId="59027B4A" w:rsidR="008E4508" w:rsidRPr="00574C68" w:rsidRDefault="00C43E6C" w:rsidP="008E4508">
            <w:r w:rsidRPr="00574C68">
              <w:t>Additional GHG emission from project activities in year t</w:t>
            </w:r>
            <w:r w:rsidRPr="00574C68" w:rsidDel="00EF5E84">
              <w:t xml:space="preserve"> </w:t>
            </w:r>
            <w:r w:rsidR="000F0D96" w:rsidRPr="00574C68">
              <w:t>(Tonne of CO</w:t>
            </w:r>
            <w:r w:rsidR="001C3348" w:rsidRPr="001C3348">
              <w:rPr>
                <w:vertAlign w:val="subscript"/>
                <w:cs/>
              </w:rPr>
              <w:t>2</w:t>
            </w:r>
            <w:r w:rsidR="000F0D96" w:rsidRPr="00574C68">
              <w:rPr>
                <w:cs/>
              </w:rPr>
              <w:t xml:space="preserve"> </w:t>
            </w:r>
            <w:r w:rsidR="000F0D96" w:rsidRPr="00574C68">
              <w:t>equivalent)</w:t>
            </w:r>
          </w:p>
        </w:tc>
      </w:tr>
      <w:bookmarkEnd w:id="27"/>
      <w:tr w:rsidR="00574C68" w:rsidRPr="00574C68" w14:paraId="204C3844" w14:textId="77777777" w:rsidTr="0004106B">
        <w:tc>
          <w:tcPr>
            <w:tcW w:w="1921" w:type="dxa"/>
            <w:shd w:val="clear" w:color="auto" w:fill="auto"/>
          </w:tcPr>
          <w:p w14:paraId="1FDACC47" w14:textId="77777777" w:rsidR="008E4508" w:rsidRPr="00574C68" w:rsidRDefault="00B41901" w:rsidP="008E4508">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LK</m:t>
                    </m:r>
                  </m:e>
                  <m:sub>
                    <m:r>
                      <w:rPr>
                        <w:rFonts w:ascii="Cambria Math" w:hAnsi="Cambria Math"/>
                        <w:sz w:val="28"/>
                        <w:szCs w:val="28"/>
                      </w:rPr>
                      <m:t>t</m:t>
                    </m:r>
                  </m:sub>
                </m:sSub>
              </m:oMath>
            </m:oMathPara>
          </w:p>
        </w:tc>
        <w:tc>
          <w:tcPr>
            <w:tcW w:w="422" w:type="dxa"/>
            <w:shd w:val="clear" w:color="auto" w:fill="auto"/>
          </w:tcPr>
          <w:p w14:paraId="27DB869A" w14:textId="77777777" w:rsidR="008E4508" w:rsidRPr="00574C68" w:rsidRDefault="008E4508" w:rsidP="008E4508">
            <w:pPr>
              <w:rPr>
                <w:cs/>
              </w:rPr>
            </w:pPr>
            <w:r w:rsidRPr="00574C68">
              <w:t>=</w:t>
            </w:r>
          </w:p>
        </w:tc>
        <w:tc>
          <w:tcPr>
            <w:tcW w:w="6683" w:type="dxa"/>
            <w:shd w:val="clear" w:color="auto" w:fill="auto"/>
          </w:tcPr>
          <w:p w14:paraId="21ADB6D8" w14:textId="149A460B" w:rsidR="008E4508" w:rsidRPr="00574C68" w:rsidRDefault="00C43E6C" w:rsidP="008E4508">
            <w:pPr>
              <w:tabs>
                <w:tab w:val="left" w:pos="1456"/>
                <w:tab w:val="left" w:pos="2436"/>
                <w:tab w:val="left" w:pos="2674"/>
              </w:tabs>
              <w:rPr>
                <w:cs/>
              </w:rPr>
            </w:pPr>
            <w:r w:rsidRPr="00574C68">
              <w:t xml:space="preserve">GHG emissions due to leakage </w:t>
            </w:r>
            <w:r w:rsidR="000F0D96" w:rsidRPr="00574C68">
              <w:t xml:space="preserve">outside the project </w:t>
            </w:r>
            <w:r w:rsidRPr="00574C68">
              <w:t>scope</w:t>
            </w:r>
            <w:r w:rsidR="000F0D96" w:rsidRPr="00574C68">
              <w:t xml:space="preserve"> in year</w:t>
            </w:r>
            <w:r w:rsidRPr="00574C68">
              <w:rPr>
                <w:rFonts w:hint="cs"/>
                <w:cs/>
              </w:rPr>
              <w:t xml:space="preserve"> </w:t>
            </w:r>
            <w:r w:rsidRPr="00574C68">
              <w:t>t</w:t>
            </w:r>
          </w:p>
        </w:tc>
      </w:tr>
      <w:tr w:rsidR="00642ECB" w:rsidRPr="00574C68" w14:paraId="2CCF333A" w14:textId="77777777" w:rsidTr="0004106B">
        <w:tc>
          <w:tcPr>
            <w:tcW w:w="1921" w:type="dxa"/>
            <w:shd w:val="clear" w:color="auto" w:fill="auto"/>
          </w:tcPr>
          <w:p w14:paraId="27173A3C" w14:textId="77777777" w:rsidR="003F2838" w:rsidRPr="00574C68" w:rsidRDefault="00E121F8" w:rsidP="0004106B">
            <w:pPr>
              <w:rPr>
                <w:sz w:val="24"/>
                <w:szCs w:val="24"/>
              </w:rPr>
            </w:pPr>
            <m:oMathPara>
              <m:oMathParaPr>
                <m:jc m:val="right"/>
              </m:oMathParaPr>
              <m:oMath>
                <m:r>
                  <w:rPr>
                    <w:rFonts w:ascii="Cambria Math" w:hAnsi="Cambria Math" w:cs="Cambria Math" w:hint="cs"/>
                    <w:sz w:val="24"/>
                    <w:szCs w:val="24"/>
                    <w:cs/>
                  </w:rPr>
                  <m:t>t</m:t>
                </m:r>
              </m:oMath>
            </m:oMathPara>
          </w:p>
        </w:tc>
        <w:tc>
          <w:tcPr>
            <w:tcW w:w="422" w:type="dxa"/>
            <w:shd w:val="clear" w:color="auto" w:fill="auto"/>
          </w:tcPr>
          <w:p w14:paraId="4121C5BF" w14:textId="77777777" w:rsidR="003F2838" w:rsidRPr="00574C68" w:rsidRDefault="003F2838" w:rsidP="0004106B">
            <w:r w:rsidRPr="00574C68">
              <w:rPr>
                <w:cs/>
              </w:rPr>
              <w:t xml:space="preserve">= </w:t>
            </w:r>
          </w:p>
        </w:tc>
        <w:tc>
          <w:tcPr>
            <w:tcW w:w="6683" w:type="dxa"/>
            <w:shd w:val="clear" w:color="auto" w:fill="auto"/>
          </w:tcPr>
          <w:p w14:paraId="47AC01D5" w14:textId="08DBA92F" w:rsidR="003F2838" w:rsidRPr="00574C68" w:rsidRDefault="000F0D96" w:rsidP="0004106B">
            <w:pPr>
              <w:rPr>
                <w:cs/>
              </w:rPr>
            </w:pPr>
            <w:r w:rsidRPr="00574C68">
              <w:t>Year of monitoring and evaluation (year)</w:t>
            </w:r>
          </w:p>
        </w:tc>
      </w:tr>
    </w:tbl>
    <w:p w14:paraId="23ED12A9" w14:textId="77777777" w:rsidR="005532C8" w:rsidRPr="00574C68" w:rsidRDefault="005532C8" w:rsidP="00237468"/>
    <w:p w14:paraId="58F1A806" w14:textId="7D7DE165" w:rsidR="00237468" w:rsidRPr="00574C68" w:rsidRDefault="00237468" w:rsidP="00237468">
      <w:r w:rsidRPr="00574C68">
        <w:tab/>
      </w:r>
      <w:r w:rsidR="00C43E6C" w:rsidRPr="00574C68">
        <w:t xml:space="preserve">Net GHG removal by sink </w:t>
      </w:r>
      <w:r w:rsidR="000F0D96" w:rsidRPr="00574C68">
        <w:t>from AR activities is calculated from the equation.</w:t>
      </w:r>
    </w:p>
    <w:p w14:paraId="49C7C4B9" w14:textId="77777777" w:rsidR="00801553" w:rsidRPr="00574C68" w:rsidRDefault="00B41901" w:rsidP="00801553">
      <w:pPr>
        <w:spacing w:before="100" w:beforeAutospacing="1" w:after="100" w:afterAutospacing="1"/>
        <w:rPr>
          <w:b/>
          <w:bCs/>
          <w:sz w:val="36"/>
          <w:szCs w:val="36"/>
        </w:rPr>
      </w:pPr>
      <m:oMathPara>
        <m:oMath>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rPr>
                <m:t>AR,</m:t>
              </m:r>
              <m:r>
                <w:rPr>
                  <w:rFonts w:ascii="Cambria Math" w:hAnsi="Cambria Math" w:cs="Arial"/>
                  <w:sz w:val="28"/>
                  <w:szCs w:val="28"/>
                </w:rPr>
                <m:t>t</m:t>
              </m:r>
            </m:sub>
          </m:sSub>
          <m:r>
            <w:rPr>
              <w:rFonts w:ascii="Cambria Math" w:hAnsi="Cambria Math"/>
              <w:sz w:val="28"/>
              <w:szCs w:val="28"/>
              <w:cs/>
            </w:rPr>
            <m:t xml:space="preserve">= </m:t>
          </m:r>
          <w:bookmarkStart w:id="28" w:name="_Hlk102859644"/>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AR,PROJ,t</m:t>
              </m:r>
            </m:sub>
          </m:sSub>
          <w:bookmarkEnd w:id="28"/>
          <m:r>
            <w:rPr>
              <w:rFonts w:ascii="Cambria Math" w:hAnsi="Cambria Math" w:cs="Arial" w:hint="cs"/>
              <w:sz w:val="28"/>
              <w:szCs w:val="28"/>
              <w:cs/>
            </w:rPr>
            <m:t>-</m:t>
          </m:r>
          <m:sSub>
            <m:sSubPr>
              <m:ctrlPr>
                <w:rPr>
                  <w:rFonts w:ascii="Cambria Math" w:hAnsi="Cambria Math" w:cs="Arial"/>
                  <w:i/>
                  <w:sz w:val="28"/>
                  <w:szCs w:val="28"/>
                </w:rPr>
              </m:ctrlPr>
            </m:sSubPr>
            <m:e>
              <m:r>
                <w:rPr>
                  <w:rFonts w:ascii="Cambria Math" w:hAnsi="Cambria Math" w:cs="Arial"/>
                  <w:sz w:val="28"/>
                  <w:szCs w:val="28"/>
                </w:rPr>
                <m:t>∆C</m:t>
              </m:r>
            </m:e>
            <m:sub>
              <m:r>
                <w:rPr>
                  <w:rFonts w:ascii="Cambria Math" w:hAnsi="Cambria Math" w:cs="Arial"/>
                  <w:sz w:val="28"/>
                  <w:szCs w:val="28"/>
                </w:rPr>
                <m:t>AR,BSL,t</m:t>
              </m:r>
            </m:sub>
          </m:sSub>
        </m:oMath>
      </m:oMathPara>
    </w:p>
    <w:p w14:paraId="0FD2BF2F" w14:textId="613CD1E1" w:rsidR="00237468" w:rsidRPr="00574C68" w:rsidRDefault="00E8307A" w:rsidP="00237468">
      <w:pPr>
        <w:ind w:firstLine="720"/>
        <w:rPr>
          <w:cs/>
        </w:rPr>
      </w:pPr>
      <w:r w:rsidRPr="00574C68">
        <w:rPr>
          <w:rFonts w:hint="cs"/>
        </w:rPr>
        <w:t>Where</w:t>
      </w:r>
    </w:p>
    <w:tbl>
      <w:tblPr>
        <w:tblW w:w="0" w:type="auto"/>
        <w:tblLook w:val="04A0" w:firstRow="1" w:lastRow="0" w:firstColumn="1" w:lastColumn="0" w:noHBand="0" w:noVBand="1"/>
      </w:tblPr>
      <w:tblGrid>
        <w:gridCol w:w="1921"/>
        <w:gridCol w:w="422"/>
        <w:gridCol w:w="6683"/>
      </w:tblGrid>
      <w:tr w:rsidR="00574C68" w:rsidRPr="00574C68" w14:paraId="71E199EF" w14:textId="77777777" w:rsidTr="0004106B">
        <w:tc>
          <w:tcPr>
            <w:tcW w:w="1921" w:type="dxa"/>
            <w:shd w:val="clear" w:color="auto" w:fill="auto"/>
          </w:tcPr>
          <w:p w14:paraId="22FD169D" w14:textId="77777777" w:rsidR="00237468" w:rsidRPr="00574C68" w:rsidRDefault="00B41901" w:rsidP="0004106B">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cs="Cambria Math"/>
                        <w:sz w:val="24"/>
                        <w:szCs w:val="24"/>
                        <w:cs/>
                      </w:rPr>
                      <m:t>∆</m:t>
                    </m:r>
                    <m:r>
                      <w:rPr>
                        <w:rFonts w:ascii="Cambria Math" w:hAnsi="Cambria Math" w:cs="Cambria Math" w:hint="cs"/>
                        <w:sz w:val="24"/>
                        <w:szCs w:val="24"/>
                        <w:cs/>
                      </w:rPr>
                      <m:t>C</m:t>
                    </m:r>
                  </m:e>
                  <m:sub>
                    <m:r>
                      <w:rPr>
                        <w:rFonts w:ascii="Cambria Math" w:hAnsi="Cambria Math"/>
                        <w:sz w:val="24"/>
                        <w:szCs w:val="24"/>
                      </w:rPr>
                      <m:t>AR</m:t>
                    </m:r>
                    <m:r>
                      <w:rPr>
                        <w:rFonts w:ascii="Cambria Math" w:hAnsi="Cambria Math" w:cs="Cambria Math"/>
                        <w:sz w:val="24"/>
                        <w:szCs w:val="24"/>
                      </w:rPr>
                      <m:t>,t</m:t>
                    </m:r>
                  </m:sub>
                </m:sSub>
              </m:oMath>
            </m:oMathPara>
          </w:p>
        </w:tc>
        <w:tc>
          <w:tcPr>
            <w:tcW w:w="422" w:type="dxa"/>
            <w:shd w:val="clear" w:color="auto" w:fill="auto"/>
          </w:tcPr>
          <w:p w14:paraId="625942C6" w14:textId="77777777" w:rsidR="00237468" w:rsidRPr="00574C68" w:rsidRDefault="00237468" w:rsidP="0004106B">
            <w:r w:rsidRPr="00574C68">
              <w:rPr>
                <w:cs/>
              </w:rPr>
              <w:t xml:space="preserve">= </w:t>
            </w:r>
          </w:p>
        </w:tc>
        <w:tc>
          <w:tcPr>
            <w:tcW w:w="6683" w:type="dxa"/>
            <w:shd w:val="clear" w:color="auto" w:fill="auto"/>
          </w:tcPr>
          <w:p w14:paraId="67D389EF" w14:textId="754C9E0B" w:rsidR="000F0D96" w:rsidRPr="00574C68" w:rsidRDefault="00C43E6C" w:rsidP="000F0D96">
            <w:r w:rsidRPr="00574C68">
              <w:t xml:space="preserve">Net GHG removal by sink </w:t>
            </w:r>
            <w:r w:rsidR="000F0D96" w:rsidRPr="00574C68">
              <w:t>from AR activities in any year</w:t>
            </w:r>
          </w:p>
          <w:p w14:paraId="29064DC0" w14:textId="79971E46" w:rsidR="00237468" w:rsidRPr="00574C68" w:rsidRDefault="000F0D96" w:rsidP="000F0D96">
            <w:pPr>
              <w:rPr>
                <w:cs/>
              </w:rPr>
            </w:pPr>
            <w:r w:rsidRPr="00574C68">
              <w:rPr>
                <w:cs/>
              </w:rPr>
              <w:t>(</w:t>
            </w:r>
            <w:r w:rsidRPr="00574C68">
              <w:t>Tonne of CO</w:t>
            </w:r>
            <w:r w:rsidR="001C3348" w:rsidRPr="001C3348">
              <w:rPr>
                <w:vertAlign w:val="subscript"/>
                <w:cs/>
              </w:rPr>
              <w:t>2</w:t>
            </w:r>
            <w:r w:rsidRPr="00574C68">
              <w:rPr>
                <w:cs/>
              </w:rPr>
              <w:t xml:space="preserve"> </w:t>
            </w:r>
            <w:r w:rsidRPr="00574C68">
              <w:t>equivalent)</w:t>
            </w:r>
          </w:p>
        </w:tc>
      </w:tr>
      <w:tr w:rsidR="00574C68" w:rsidRPr="00574C68" w14:paraId="0A5E3B02" w14:textId="77777777" w:rsidTr="0004106B">
        <w:tc>
          <w:tcPr>
            <w:tcW w:w="1921" w:type="dxa"/>
            <w:shd w:val="clear" w:color="auto" w:fill="auto"/>
          </w:tcPr>
          <w:p w14:paraId="76DB6832" w14:textId="77777777" w:rsidR="00237468" w:rsidRPr="00574C68" w:rsidRDefault="00B41901" w:rsidP="0004106B">
            <w:pPr>
              <w:rPr>
                <w:i/>
                <w:iCs/>
                <w:sz w:val="24"/>
                <w:szCs w:val="24"/>
              </w:rPr>
            </w:pPr>
            <m:oMathPara>
              <m:oMathParaPr>
                <m:jc m:val="right"/>
              </m:oMathParaPr>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AR,PRIJ,t</m:t>
                    </m:r>
                  </m:sub>
                </m:sSub>
              </m:oMath>
            </m:oMathPara>
          </w:p>
        </w:tc>
        <w:tc>
          <w:tcPr>
            <w:tcW w:w="422" w:type="dxa"/>
            <w:shd w:val="clear" w:color="auto" w:fill="auto"/>
          </w:tcPr>
          <w:p w14:paraId="5A394877" w14:textId="77777777" w:rsidR="00237468" w:rsidRPr="00574C68" w:rsidRDefault="00237468" w:rsidP="0004106B">
            <w:r w:rsidRPr="00574C68">
              <w:rPr>
                <w:cs/>
              </w:rPr>
              <w:t xml:space="preserve">= </w:t>
            </w:r>
          </w:p>
        </w:tc>
        <w:tc>
          <w:tcPr>
            <w:tcW w:w="6683" w:type="dxa"/>
            <w:shd w:val="clear" w:color="auto" w:fill="auto"/>
          </w:tcPr>
          <w:p w14:paraId="0BD0A4C9" w14:textId="17580F20" w:rsidR="000F0D96" w:rsidRPr="00574C68" w:rsidRDefault="00C43E6C" w:rsidP="000F0D96">
            <w:r w:rsidRPr="00574C68">
              <w:t xml:space="preserve">Net GHG removal by sink </w:t>
            </w:r>
            <w:r w:rsidR="000F0D96" w:rsidRPr="00574C68">
              <w:t>from AR activities in any year</w:t>
            </w:r>
          </w:p>
          <w:p w14:paraId="5B98A77D" w14:textId="335B0B3E" w:rsidR="00237468" w:rsidRPr="00574C68" w:rsidRDefault="000F0D96" w:rsidP="000F0D96">
            <w:pPr>
              <w:rPr>
                <w:cs/>
              </w:rPr>
            </w:pPr>
            <w:r w:rsidRPr="00574C68">
              <w:rPr>
                <w:cs/>
              </w:rPr>
              <w:t>(</w:t>
            </w:r>
            <w:r w:rsidRPr="00574C68">
              <w:t>Tonne of CO</w:t>
            </w:r>
            <w:r w:rsidR="001C3348" w:rsidRPr="001C3348">
              <w:rPr>
                <w:vertAlign w:val="subscript"/>
                <w:cs/>
              </w:rPr>
              <w:t>2</w:t>
            </w:r>
            <w:r w:rsidRPr="00574C68">
              <w:rPr>
                <w:cs/>
              </w:rPr>
              <w:t xml:space="preserve"> </w:t>
            </w:r>
            <w:r w:rsidRPr="00574C68">
              <w:t>equivalent)</w:t>
            </w:r>
          </w:p>
        </w:tc>
      </w:tr>
      <w:tr w:rsidR="00574C68" w:rsidRPr="00574C68" w14:paraId="5B259F1E" w14:textId="77777777" w:rsidTr="0004106B">
        <w:tc>
          <w:tcPr>
            <w:tcW w:w="1921" w:type="dxa"/>
            <w:shd w:val="clear" w:color="auto" w:fill="auto"/>
          </w:tcPr>
          <w:p w14:paraId="5C0A71F9" w14:textId="77777777" w:rsidR="00237468" w:rsidRPr="00574C68" w:rsidRDefault="00B41901" w:rsidP="0004106B">
            <w:pPr>
              <w:rPr>
                <w:sz w:val="24"/>
                <w:szCs w:val="24"/>
              </w:rPr>
            </w:pPr>
            <m:oMathPara>
              <m:oMath>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AR,PROJ,t</m:t>
                    </m:r>
                  </m:sub>
                </m:sSub>
              </m:oMath>
            </m:oMathPara>
          </w:p>
        </w:tc>
        <w:tc>
          <w:tcPr>
            <w:tcW w:w="422" w:type="dxa"/>
            <w:shd w:val="clear" w:color="auto" w:fill="auto"/>
          </w:tcPr>
          <w:p w14:paraId="17C34AC8" w14:textId="77777777" w:rsidR="00237468" w:rsidRPr="00574C68" w:rsidRDefault="00237468" w:rsidP="0004106B">
            <w:pPr>
              <w:rPr>
                <w:cs/>
              </w:rPr>
            </w:pPr>
            <w:r w:rsidRPr="00574C68">
              <w:rPr>
                <w:cs/>
              </w:rPr>
              <w:t xml:space="preserve">= </w:t>
            </w:r>
          </w:p>
        </w:tc>
        <w:tc>
          <w:tcPr>
            <w:tcW w:w="6683" w:type="dxa"/>
            <w:shd w:val="clear" w:color="auto" w:fill="auto"/>
          </w:tcPr>
          <w:p w14:paraId="3A188EA8" w14:textId="70393A4C" w:rsidR="00237468" w:rsidRPr="00574C68" w:rsidRDefault="00C43E6C" w:rsidP="0004106B">
            <w:pPr>
              <w:rPr>
                <w:cs/>
              </w:rPr>
            </w:pPr>
            <w:r w:rsidRPr="00574C68">
              <w:t>C</w:t>
            </w:r>
            <w:r w:rsidR="000F0D96" w:rsidRPr="00574C68">
              <w:t xml:space="preserve">hange in net GHG </w:t>
            </w:r>
            <w:r w:rsidRPr="00574C68">
              <w:t xml:space="preserve">removal by sink </w:t>
            </w:r>
            <w:r w:rsidR="000F0D96" w:rsidRPr="00574C68">
              <w:t>of the base</w:t>
            </w:r>
            <w:r w:rsidRPr="00574C68">
              <w:t>line</w:t>
            </w:r>
            <w:r w:rsidR="000F0D96" w:rsidRPr="00574C68">
              <w:t xml:space="preserve"> from AR activities in any </w:t>
            </w:r>
            <w:r w:rsidRPr="00574C68">
              <w:t>t</w:t>
            </w:r>
            <w:r w:rsidR="000F0D96" w:rsidRPr="00574C68">
              <w:t xml:space="preserve"> (Tonne of CO</w:t>
            </w:r>
            <w:r w:rsidR="001C3348" w:rsidRPr="001C3348">
              <w:rPr>
                <w:vertAlign w:val="subscript"/>
                <w:cs/>
              </w:rPr>
              <w:t>2</w:t>
            </w:r>
            <w:r w:rsidR="000F0D96" w:rsidRPr="00574C68">
              <w:rPr>
                <w:cs/>
              </w:rPr>
              <w:t xml:space="preserve"> </w:t>
            </w:r>
            <w:r w:rsidR="000F0D96" w:rsidRPr="00574C68">
              <w:t>equivalent)</w:t>
            </w:r>
          </w:p>
        </w:tc>
      </w:tr>
      <w:tr w:rsidR="000F0D96" w:rsidRPr="00574C68" w14:paraId="666056F9" w14:textId="77777777" w:rsidTr="0004106B">
        <w:tc>
          <w:tcPr>
            <w:tcW w:w="1921" w:type="dxa"/>
            <w:shd w:val="clear" w:color="auto" w:fill="auto"/>
          </w:tcPr>
          <w:p w14:paraId="4D5624CE" w14:textId="77777777" w:rsidR="00237468" w:rsidRPr="00574C68" w:rsidRDefault="00E121F8" w:rsidP="0004106B">
            <w:pPr>
              <w:rPr>
                <w:sz w:val="24"/>
                <w:szCs w:val="24"/>
              </w:rPr>
            </w:pPr>
            <m:oMathPara>
              <m:oMathParaPr>
                <m:jc m:val="right"/>
              </m:oMathParaPr>
              <m:oMath>
                <m:r>
                  <w:rPr>
                    <w:rFonts w:ascii="Cambria Math" w:hAnsi="Cambria Math" w:cs="Cambria Math" w:hint="cs"/>
                    <w:sz w:val="24"/>
                    <w:szCs w:val="24"/>
                    <w:cs/>
                  </w:rPr>
                  <m:t>t</m:t>
                </m:r>
              </m:oMath>
            </m:oMathPara>
          </w:p>
        </w:tc>
        <w:tc>
          <w:tcPr>
            <w:tcW w:w="422" w:type="dxa"/>
            <w:shd w:val="clear" w:color="auto" w:fill="auto"/>
          </w:tcPr>
          <w:p w14:paraId="7CCEC3AE" w14:textId="77777777" w:rsidR="00237468" w:rsidRPr="00574C68" w:rsidRDefault="00237468" w:rsidP="0004106B">
            <w:r w:rsidRPr="00574C68">
              <w:rPr>
                <w:cs/>
              </w:rPr>
              <w:t xml:space="preserve">= </w:t>
            </w:r>
          </w:p>
        </w:tc>
        <w:tc>
          <w:tcPr>
            <w:tcW w:w="6683" w:type="dxa"/>
            <w:shd w:val="clear" w:color="auto" w:fill="auto"/>
          </w:tcPr>
          <w:p w14:paraId="2335EA0A" w14:textId="42C70AEA" w:rsidR="00237468" w:rsidRPr="00574C68" w:rsidRDefault="000F0D96" w:rsidP="0004106B">
            <w:pPr>
              <w:rPr>
                <w:cs/>
              </w:rPr>
            </w:pPr>
            <w:r w:rsidRPr="00574C68">
              <w:t>Year of monitoring and evaluation (year)</w:t>
            </w:r>
          </w:p>
        </w:tc>
      </w:tr>
    </w:tbl>
    <w:p w14:paraId="18F58A64" w14:textId="77777777" w:rsidR="00CE7852" w:rsidRPr="00574C68" w:rsidRDefault="00CE7852" w:rsidP="00366207"/>
    <w:p w14:paraId="1ECAE271" w14:textId="21F3AC11" w:rsidR="004A722F" w:rsidRPr="00574C68" w:rsidRDefault="000F4556" w:rsidP="00B07DC5">
      <w:pPr>
        <w:pStyle w:val="Heading1"/>
        <w:rPr>
          <w:color w:val="auto"/>
        </w:rPr>
      </w:pPr>
      <w:bookmarkStart w:id="29" w:name="_Hlk100315064"/>
      <w:bookmarkEnd w:id="26"/>
      <w:r w:rsidRPr="00574C68">
        <w:rPr>
          <w:color w:val="auto"/>
        </w:rPr>
        <w:t>9.</w:t>
      </w:r>
      <w:r w:rsidR="004A722F" w:rsidRPr="00574C68">
        <w:rPr>
          <w:color w:val="auto"/>
        </w:rPr>
        <w:t xml:space="preserve"> Uncertainty Analysis</w:t>
      </w:r>
    </w:p>
    <w:p w14:paraId="6FBA3157" w14:textId="6C7EA378" w:rsidR="00761585" w:rsidRPr="00574C68" w:rsidRDefault="004A722F" w:rsidP="00CB3651">
      <w:pPr>
        <w:jc w:val="thaiDistribute"/>
      </w:pPr>
      <w:r w:rsidRPr="00574C68">
        <w:rPr>
          <w:cs/>
        </w:rPr>
        <w:tab/>
      </w:r>
      <w:r w:rsidR="003E44D2" w:rsidRPr="00574C68">
        <w:t xml:space="preserve">The project developer must demonstrate the cumulative uncertainty calculation for the project from the uncertainty arising from the calculation of GHG emissions and carbon change in the deposit, both from the </w:t>
      </w:r>
      <w:r w:rsidR="00E8307A" w:rsidRPr="00574C68">
        <w:t>baseline</w:t>
      </w:r>
      <w:r w:rsidR="003E44D2" w:rsidRPr="00574C68">
        <w:t xml:space="preserve"> and from the calculations. carry out the project in order to comply with conservation rules. This methodology specifies an uncertainty of 10%, a confidence interval of 90%. The project developer can assess the uncertainty according to the calculation tools used or according to academic principles. If the project has cumulative uncertainty for the project greater than 10%, the resulting value must be deducted from the amount of change in carbon deposits both from the </w:t>
      </w:r>
      <w:r w:rsidR="00E8307A" w:rsidRPr="00574C68">
        <w:t>baseline</w:t>
      </w:r>
      <w:r w:rsidR="003E44D2" w:rsidRPr="00574C68">
        <w:t xml:space="preserve"> and from project operations. According to the ratio in Annex </w:t>
      </w:r>
      <w:r w:rsidR="001B1398">
        <w:t>1</w:t>
      </w:r>
      <w:r w:rsidR="003E44D2" w:rsidRPr="00574C68">
        <w:t>.</w:t>
      </w:r>
    </w:p>
    <w:p w14:paraId="017ED244" w14:textId="77777777" w:rsidR="003E44D2" w:rsidRPr="00574C68" w:rsidRDefault="003E44D2" w:rsidP="00CB3651">
      <w:pPr>
        <w:jc w:val="thaiDistribute"/>
        <w:rPr>
          <w:cs/>
        </w:rPr>
      </w:pPr>
    </w:p>
    <w:p w14:paraId="5503D1A3" w14:textId="7317A651" w:rsidR="00BD639F" w:rsidRPr="00574C68" w:rsidRDefault="000F4556" w:rsidP="00B07DC5">
      <w:pPr>
        <w:pStyle w:val="Heading1"/>
        <w:rPr>
          <w:color w:val="auto"/>
        </w:rPr>
      </w:pPr>
      <w:r w:rsidRPr="00574C68">
        <w:rPr>
          <w:color w:val="auto"/>
        </w:rPr>
        <w:t>10</w:t>
      </w:r>
      <w:r w:rsidR="00BD639F" w:rsidRPr="00574C68">
        <w:rPr>
          <w:rFonts w:hint="cs"/>
          <w:color w:val="auto"/>
          <w:cs/>
        </w:rPr>
        <w:t xml:space="preserve">. </w:t>
      </w:r>
      <w:r w:rsidR="00BD639F" w:rsidRPr="00574C68">
        <w:rPr>
          <w:color w:val="auto"/>
        </w:rPr>
        <w:t>Monitoring Procedure</w:t>
      </w:r>
    </w:p>
    <w:p w14:paraId="0E8E3DF3" w14:textId="7D7F8B11" w:rsidR="00BD639F" w:rsidRPr="00574C68" w:rsidRDefault="000F4556" w:rsidP="00BD639F">
      <w:pPr>
        <w:pStyle w:val="Heading2"/>
        <w:rPr>
          <w:color w:val="auto"/>
        </w:rPr>
      </w:pPr>
      <w:bookmarkStart w:id="30" w:name="_Hlk100315082"/>
      <w:bookmarkEnd w:id="29"/>
      <w:r w:rsidRPr="00574C68">
        <w:rPr>
          <w:color w:val="auto"/>
        </w:rPr>
        <w:t>10</w:t>
      </w:r>
      <w:r w:rsidR="00BD639F" w:rsidRPr="00574C68">
        <w:rPr>
          <w:rFonts w:hint="cs"/>
          <w:color w:val="auto"/>
          <w:cs/>
        </w:rPr>
        <w:t xml:space="preserve">.1 </w:t>
      </w:r>
      <w:r w:rsidR="00BD639F" w:rsidRPr="00574C68">
        <w:rPr>
          <w:color w:val="auto"/>
        </w:rPr>
        <w:t>Monitoring Plan</w:t>
      </w:r>
    </w:p>
    <w:bookmarkEnd w:id="30"/>
    <w:p w14:paraId="01EB3DB1" w14:textId="77777777" w:rsidR="00BD639F" w:rsidRPr="00574C68" w:rsidRDefault="00BD639F" w:rsidP="00BD639F">
      <w:pPr>
        <w:rPr>
          <w:sz w:val="6"/>
          <w:szCs w:val="6"/>
        </w:rPr>
      </w:pPr>
    </w:p>
    <w:p w14:paraId="7A828AA3" w14:textId="47C2DC6A" w:rsidR="006219F9" w:rsidRPr="00574C68" w:rsidRDefault="00333381" w:rsidP="00333381">
      <w:pPr>
        <w:ind w:firstLine="720"/>
        <w:jc w:val="thaiDistribute"/>
      </w:pPr>
      <w:bookmarkStart w:id="31" w:name="_Hlk100315107"/>
      <w:r w:rsidRPr="00574C68">
        <w:t xml:space="preserve">The Project Performance Monitoring Plan provides for the collection of data needed to quantify changes in carbon </w:t>
      </w:r>
      <w:r w:rsidR="00C77743" w:rsidRPr="00574C68">
        <w:t>sink</w:t>
      </w:r>
      <w:r w:rsidRPr="00574C68">
        <w:t xml:space="preserve"> from selected carbon deposits, and greenhouse gas emissions from project activities and greenhouse gas emissions outside the project boundaries</w:t>
      </w:r>
      <w:r w:rsidRPr="00574C68">
        <w:rPr>
          <w:rFonts w:hint="cs"/>
          <w:cs/>
        </w:rPr>
        <w:t>.</w:t>
      </w:r>
    </w:p>
    <w:p w14:paraId="7D0D93D6" w14:textId="6FE0B8CC" w:rsidR="00BD639F" w:rsidRPr="00574C68" w:rsidRDefault="000F4556" w:rsidP="00BD639F">
      <w:pPr>
        <w:pStyle w:val="Heading2"/>
        <w:rPr>
          <w:color w:val="auto"/>
        </w:rPr>
      </w:pPr>
      <w:r w:rsidRPr="00574C68">
        <w:rPr>
          <w:color w:val="auto"/>
        </w:rPr>
        <w:t>10</w:t>
      </w:r>
      <w:r w:rsidR="00BD639F" w:rsidRPr="00574C68">
        <w:rPr>
          <w:rFonts w:hint="cs"/>
          <w:color w:val="auto"/>
          <w:cs/>
        </w:rPr>
        <w:t xml:space="preserve">.2 </w:t>
      </w:r>
      <w:r w:rsidR="00BD639F" w:rsidRPr="00574C68">
        <w:rPr>
          <w:color w:val="auto"/>
        </w:rPr>
        <w:t>Monitoring of project implementation</w:t>
      </w:r>
    </w:p>
    <w:p w14:paraId="1C70ED26" w14:textId="60AC2779" w:rsidR="00333381" w:rsidRPr="00574C68" w:rsidRDefault="00333381" w:rsidP="006379E7">
      <w:pPr>
        <w:ind w:firstLine="720"/>
        <w:jc w:val="thaiDistribute"/>
      </w:pPr>
      <w:r w:rsidRPr="00574C68">
        <w:lastRenderedPageBreak/>
        <w:t>Information for project follow-up will be provided in the Project Design Document (PDD). Parameters to be monitored include measurement methods. and frequency of measurements It meets the requirements of the TGO.</w:t>
      </w:r>
    </w:p>
    <w:p w14:paraId="2D8FC761" w14:textId="77777777" w:rsidR="006379E7" w:rsidRPr="00574C68" w:rsidRDefault="006379E7" w:rsidP="006379E7">
      <w:pPr>
        <w:ind w:firstLine="720"/>
        <w:jc w:val="thaiDistribute"/>
      </w:pPr>
    </w:p>
    <w:p w14:paraId="37D3D04E" w14:textId="69856789" w:rsidR="00847BA3" w:rsidRPr="00574C68" w:rsidRDefault="00847BA3" w:rsidP="00B07DC5">
      <w:pPr>
        <w:pStyle w:val="Heading1"/>
        <w:rPr>
          <w:color w:val="auto"/>
        </w:rPr>
      </w:pPr>
      <w:r w:rsidRPr="00574C68">
        <w:rPr>
          <w:color w:val="auto"/>
        </w:rPr>
        <w:t>1</w:t>
      </w:r>
      <w:r w:rsidR="000F4556" w:rsidRPr="00574C68">
        <w:rPr>
          <w:color w:val="auto"/>
        </w:rPr>
        <w:t>1</w:t>
      </w:r>
      <w:r w:rsidRPr="00574C68">
        <w:rPr>
          <w:color w:val="auto"/>
        </w:rPr>
        <w:t xml:space="preserve">. </w:t>
      </w:r>
      <w:r w:rsidR="00D740D4" w:rsidRPr="00574C68">
        <w:rPr>
          <w:rFonts w:hint="cs"/>
          <w:color w:val="auto"/>
        </w:rPr>
        <w:t>Parameter</w:t>
      </w:r>
    </w:p>
    <w:p w14:paraId="53EB1F1F" w14:textId="2AD8FD89" w:rsidR="00BD639F" w:rsidRPr="00574C68" w:rsidRDefault="000F4556" w:rsidP="000F4556">
      <w:pPr>
        <w:pStyle w:val="Heading2"/>
        <w:rPr>
          <w:color w:val="auto"/>
        </w:rPr>
      </w:pPr>
      <w:r w:rsidRPr="00574C68">
        <w:rPr>
          <w:color w:val="auto"/>
        </w:rPr>
        <w:t>11.1</w:t>
      </w:r>
      <w:r w:rsidR="00847BA3" w:rsidRPr="00574C68">
        <w:rPr>
          <w:color w:val="auto"/>
        </w:rPr>
        <w:t xml:space="preserve"> </w:t>
      </w:r>
      <w:r w:rsidR="00D740D4" w:rsidRPr="00574C68">
        <w:rPr>
          <w:color w:val="auto"/>
        </w:rPr>
        <w:t>Parameter not required monitoring</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16"/>
      </w:tblGrid>
      <w:tr w:rsidR="00574C68" w:rsidRPr="00574C68" w14:paraId="2EFB93F0" w14:textId="77777777" w:rsidTr="00485930">
        <w:tc>
          <w:tcPr>
            <w:tcW w:w="1800" w:type="dxa"/>
            <w:shd w:val="clear" w:color="auto" w:fill="auto"/>
          </w:tcPr>
          <w:p w14:paraId="7E15B97B" w14:textId="66DB9834" w:rsidR="00946DBA" w:rsidRPr="00574C68" w:rsidRDefault="00D740D4">
            <w:pPr>
              <w:pStyle w:val="ListParagraph"/>
              <w:ind w:hanging="687"/>
              <w:rPr>
                <w:cs/>
              </w:rPr>
            </w:pPr>
            <w:r w:rsidRPr="00574C68">
              <w:t>Parameter</w:t>
            </w:r>
          </w:p>
        </w:tc>
        <w:tc>
          <w:tcPr>
            <w:tcW w:w="7216" w:type="dxa"/>
            <w:shd w:val="clear" w:color="auto" w:fill="auto"/>
          </w:tcPr>
          <w:p w14:paraId="22799FFE" w14:textId="77777777" w:rsidR="00946DBA" w:rsidRPr="00574C68" w:rsidRDefault="00946DBA" w:rsidP="0004106B">
            <w:r w:rsidRPr="00574C68">
              <w:t>NCV</w:t>
            </w:r>
            <w:r w:rsidRPr="00574C68">
              <w:rPr>
                <w:vertAlign w:val="subscript"/>
              </w:rPr>
              <w:t>i,</w:t>
            </w:r>
          </w:p>
        </w:tc>
      </w:tr>
      <w:tr w:rsidR="00574C68" w:rsidRPr="00574C68" w14:paraId="1714010A" w14:textId="77777777" w:rsidTr="00485930">
        <w:tc>
          <w:tcPr>
            <w:tcW w:w="1800" w:type="dxa"/>
            <w:shd w:val="clear" w:color="auto" w:fill="auto"/>
          </w:tcPr>
          <w:p w14:paraId="04672EAA" w14:textId="7DF10422" w:rsidR="00946DBA" w:rsidRPr="00574C68" w:rsidRDefault="00D740D4" w:rsidP="0004106B">
            <w:r w:rsidRPr="00574C68">
              <w:t>Unit</w:t>
            </w:r>
          </w:p>
        </w:tc>
        <w:tc>
          <w:tcPr>
            <w:tcW w:w="7216" w:type="dxa"/>
            <w:shd w:val="clear" w:color="auto" w:fill="auto"/>
          </w:tcPr>
          <w:p w14:paraId="0575E662" w14:textId="40A1DF2F" w:rsidR="00946DBA" w:rsidRPr="00574C68" w:rsidRDefault="00C43E6C" w:rsidP="0004106B">
            <w:pPr>
              <w:rPr>
                <w:cs/>
              </w:rPr>
            </w:pPr>
            <w:r w:rsidRPr="00574C68">
              <w:t>MJ/Unit</w:t>
            </w:r>
          </w:p>
        </w:tc>
      </w:tr>
      <w:tr w:rsidR="00574C68" w:rsidRPr="00574C68" w14:paraId="3FE34C55" w14:textId="77777777" w:rsidTr="00485930">
        <w:tc>
          <w:tcPr>
            <w:tcW w:w="1800" w:type="dxa"/>
            <w:shd w:val="clear" w:color="auto" w:fill="auto"/>
          </w:tcPr>
          <w:p w14:paraId="7578A263" w14:textId="6B69F84E" w:rsidR="00C43E6C" w:rsidRPr="00574C68" w:rsidRDefault="00C43E6C" w:rsidP="00C43E6C">
            <w:r w:rsidRPr="00574C68">
              <w:t>Definition</w:t>
            </w:r>
          </w:p>
        </w:tc>
        <w:tc>
          <w:tcPr>
            <w:tcW w:w="7216" w:type="dxa"/>
            <w:shd w:val="clear" w:color="auto" w:fill="auto"/>
          </w:tcPr>
          <w:p w14:paraId="2FFAB44A" w14:textId="1CFBF4CE" w:rsidR="00C43E6C" w:rsidRPr="00574C68" w:rsidRDefault="00C43E6C" w:rsidP="00C43E6C">
            <w:r w:rsidRPr="00574C68">
              <w:t>Net Calorific Value of fossil fuel type i</w:t>
            </w:r>
            <w:r w:rsidRPr="00574C68">
              <w:rPr>
                <w:cs/>
              </w:rPr>
              <w:t xml:space="preserve"> </w:t>
            </w:r>
          </w:p>
        </w:tc>
      </w:tr>
      <w:tr w:rsidR="00574C68" w:rsidRPr="00574C68" w14:paraId="5709FAC0" w14:textId="77777777" w:rsidTr="00485930">
        <w:tc>
          <w:tcPr>
            <w:tcW w:w="1800" w:type="dxa"/>
            <w:shd w:val="clear" w:color="auto" w:fill="auto"/>
          </w:tcPr>
          <w:p w14:paraId="0DF41D5E" w14:textId="7A948DF0" w:rsidR="00C43E6C" w:rsidRPr="00574C68" w:rsidRDefault="00C43E6C" w:rsidP="00C43E6C">
            <w:r w:rsidRPr="00574C68">
              <w:t>Source of information</w:t>
            </w:r>
          </w:p>
        </w:tc>
        <w:tc>
          <w:tcPr>
            <w:tcW w:w="7216" w:type="dxa"/>
            <w:shd w:val="clear" w:color="auto" w:fill="auto"/>
          </w:tcPr>
          <w:p w14:paraId="3910FC9B" w14:textId="77777777" w:rsidR="00C43E6C" w:rsidRPr="00574C68" w:rsidRDefault="00C43E6C" w:rsidP="00C43E6C">
            <w:pPr>
              <w:ind w:left="1152" w:hanging="1152"/>
            </w:pPr>
            <w:r w:rsidRPr="00574C68">
              <w:t>Option</w:t>
            </w:r>
            <w:r w:rsidRPr="00574C68">
              <w:rPr>
                <w:cs/>
              </w:rPr>
              <w:t xml:space="preserve"> 1</w:t>
            </w:r>
            <w:r w:rsidRPr="00574C68">
              <w:rPr>
                <w:cs/>
              </w:rPr>
              <w:tab/>
            </w:r>
            <w:r w:rsidRPr="00574C68">
              <w:t>Net Calorific Value of fossil fuel specified in invoice from fuel supplier</w:t>
            </w:r>
          </w:p>
          <w:p w14:paraId="5BB78BB1" w14:textId="77777777" w:rsidR="00C43E6C" w:rsidRPr="00574C68" w:rsidRDefault="00C43E6C" w:rsidP="00C43E6C">
            <w:pPr>
              <w:ind w:left="1152" w:hanging="1152"/>
            </w:pPr>
            <w:r w:rsidRPr="00574C68">
              <w:t>Option</w:t>
            </w:r>
            <w:r w:rsidRPr="00574C68">
              <w:rPr>
                <w:cs/>
              </w:rPr>
              <w:t xml:space="preserve"> 2</w:t>
            </w:r>
            <w:r w:rsidRPr="00574C68">
              <w:rPr>
                <w:cs/>
              </w:rPr>
              <w:tab/>
            </w:r>
            <w:r w:rsidRPr="00574C68">
              <w:t xml:space="preserve">from monitoring </w:t>
            </w:r>
          </w:p>
          <w:p w14:paraId="2544AF68" w14:textId="15F93E8F" w:rsidR="00C43E6C" w:rsidRPr="00574C68" w:rsidRDefault="00C43E6C" w:rsidP="00C43E6C">
            <w:pPr>
              <w:ind w:left="1152" w:hanging="1152"/>
              <w:rPr>
                <w:cs/>
              </w:rPr>
            </w:pPr>
            <w:r w:rsidRPr="00574C68">
              <w:t>Option</w:t>
            </w:r>
            <w:r w:rsidRPr="00574C68">
              <w:rPr>
                <w:cs/>
              </w:rPr>
              <w:t xml:space="preserve"> 3</w:t>
            </w:r>
            <w:r w:rsidRPr="00574C68">
              <w:rPr>
                <w:cs/>
              </w:rPr>
              <w:tab/>
            </w:r>
            <w:r w:rsidRPr="00574C68">
              <w:t>Thailand energy statistics report, Department of Alternative Energy Development and Efficiency, Ministry of Energy</w:t>
            </w:r>
          </w:p>
        </w:tc>
      </w:tr>
      <w:tr w:rsidR="00574C68" w:rsidRPr="00574C68" w14:paraId="1E2B9B6B" w14:textId="77777777" w:rsidTr="00485930">
        <w:tc>
          <w:tcPr>
            <w:tcW w:w="1800" w:type="dxa"/>
            <w:shd w:val="clear" w:color="auto" w:fill="auto"/>
          </w:tcPr>
          <w:p w14:paraId="34E58D04" w14:textId="14C09BA7" w:rsidR="00946DBA" w:rsidRPr="00574C68" w:rsidRDefault="00D740D4" w:rsidP="0004106B">
            <w:pPr>
              <w:rPr>
                <w:cs/>
              </w:rPr>
            </w:pPr>
            <w:r w:rsidRPr="00574C68">
              <w:t>Remark</w:t>
            </w:r>
          </w:p>
        </w:tc>
        <w:tc>
          <w:tcPr>
            <w:tcW w:w="7216" w:type="dxa"/>
            <w:shd w:val="clear" w:color="auto" w:fill="auto"/>
          </w:tcPr>
          <w:p w14:paraId="655F9031" w14:textId="77777777" w:rsidR="00946DBA" w:rsidRPr="00574C68" w:rsidRDefault="00946DBA" w:rsidP="0004106B"/>
        </w:tc>
      </w:tr>
    </w:tbl>
    <w:p w14:paraId="09F615C4" w14:textId="77777777" w:rsidR="00946DBA" w:rsidRPr="00574C68" w:rsidRDefault="00946DBA" w:rsidP="00946DBA"/>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7216"/>
      </w:tblGrid>
      <w:tr w:rsidR="00574C68" w:rsidRPr="00574C68" w14:paraId="11A38887" w14:textId="77777777" w:rsidTr="00485930">
        <w:tc>
          <w:tcPr>
            <w:tcW w:w="1800" w:type="dxa"/>
            <w:shd w:val="clear" w:color="auto" w:fill="auto"/>
          </w:tcPr>
          <w:p w14:paraId="40ADB507" w14:textId="4C663AD0" w:rsidR="003110DE" w:rsidRPr="00574C68" w:rsidRDefault="003110DE" w:rsidP="003110DE">
            <w:pPr>
              <w:rPr>
                <w:cs/>
              </w:rPr>
            </w:pPr>
            <w:r w:rsidRPr="00574C68">
              <w:t>Parameter</w:t>
            </w:r>
          </w:p>
        </w:tc>
        <w:tc>
          <w:tcPr>
            <w:tcW w:w="7216" w:type="dxa"/>
            <w:shd w:val="clear" w:color="auto" w:fill="auto"/>
          </w:tcPr>
          <w:p w14:paraId="6306A98E" w14:textId="0BE99D65" w:rsidR="003110DE" w:rsidRPr="00574C68" w:rsidRDefault="00B41901" w:rsidP="003110DE">
            <m:oMathPara>
              <m:oMath>
                <m:sSub>
                  <m:sSubPr>
                    <m:ctrlPr>
                      <w:rPr>
                        <w:rFonts w:ascii="Cambria Math" w:hAnsi="Cambria Math"/>
                        <w:i/>
                        <w:sz w:val="24"/>
                        <w:szCs w:val="24"/>
                        <w:vertAlign w:val="subscript"/>
                      </w:rPr>
                    </m:ctrlPr>
                  </m:sSubPr>
                  <m:e>
                    <m:r>
                      <w:rPr>
                        <w:rFonts w:ascii="Cambria Math" w:hAnsi="Cambria Math"/>
                        <w:sz w:val="24"/>
                        <w:szCs w:val="24"/>
                        <w:vertAlign w:val="subscript"/>
                      </w:rPr>
                      <m:t>EF</m:t>
                    </m:r>
                  </m:e>
                  <m:sub>
                    <m:sSub>
                      <m:sSubPr>
                        <m:ctrlPr>
                          <w:rPr>
                            <w:rFonts w:ascii="Cambria Math" w:hAnsi="Cambria Math"/>
                            <w:i/>
                            <w:sz w:val="24"/>
                            <w:szCs w:val="24"/>
                            <w:vertAlign w:val="subscript"/>
                          </w:rPr>
                        </m:ctrlPr>
                      </m:sSubPr>
                      <m:e>
                        <m:r>
                          <w:rPr>
                            <w:rFonts w:ascii="Cambria Math" w:hAnsi="Cambria Math"/>
                            <w:sz w:val="24"/>
                            <w:szCs w:val="24"/>
                            <w:vertAlign w:val="subscript"/>
                          </w:rPr>
                          <m:t>CO</m:t>
                        </m:r>
                      </m:e>
                      <m:sub>
                        <m:r>
                          <w:rPr>
                            <w:rFonts w:ascii="Cambria Math" w:hAnsi="Cambria Math"/>
                            <w:sz w:val="24"/>
                            <w:szCs w:val="24"/>
                            <w:vertAlign w:val="subscript"/>
                          </w:rPr>
                          <m:t>2</m:t>
                        </m:r>
                      </m:sub>
                    </m:sSub>
                    <m:r>
                      <w:rPr>
                        <w:rFonts w:ascii="Cambria Math" w:hAnsi="Cambria Math"/>
                        <w:sz w:val="24"/>
                        <w:szCs w:val="24"/>
                        <w:vertAlign w:val="subscript"/>
                      </w:rPr>
                      <m:t>,i</m:t>
                    </m:r>
                  </m:sub>
                </m:sSub>
              </m:oMath>
            </m:oMathPara>
          </w:p>
        </w:tc>
      </w:tr>
      <w:tr w:rsidR="00574C68" w:rsidRPr="00574C68" w14:paraId="3393C968" w14:textId="77777777" w:rsidTr="00485930">
        <w:tc>
          <w:tcPr>
            <w:tcW w:w="1800" w:type="dxa"/>
            <w:shd w:val="clear" w:color="auto" w:fill="auto"/>
          </w:tcPr>
          <w:p w14:paraId="49B951A6" w14:textId="1762B856" w:rsidR="003110DE" w:rsidRPr="00574C68" w:rsidRDefault="003110DE" w:rsidP="003110DE">
            <w:r w:rsidRPr="00574C68">
              <w:t>Unit</w:t>
            </w:r>
          </w:p>
        </w:tc>
        <w:tc>
          <w:tcPr>
            <w:tcW w:w="7216" w:type="dxa"/>
            <w:shd w:val="clear" w:color="auto" w:fill="auto"/>
          </w:tcPr>
          <w:p w14:paraId="657E2664" w14:textId="5EEBD8EB" w:rsidR="003110DE" w:rsidRPr="00574C68" w:rsidRDefault="003110DE" w:rsidP="003110DE">
            <w:pPr>
              <w:rPr>
                <w:cs/>
              </w:rPr>
            </w:pPr>
            <w:r w:rsidRPr="00574C68">
              <w:rPr>
                <w:rFonts w:hint="cs"/>
              </w:rPr>
              <w:t>kg CO</w:t>
            </w:r>
            <w:r w:rsidR="001C3348" w:rsidRPr="001C3348">
              <w:rPr>
                <w:rFonts w:hint="cs"/>
                <w:vertAlign w:val="subscript"/>
                <w:cs/>
              </w:rPr>
              <w:t>2</w:t>
            </w:r>
            <w:r w:rsidRPr="00574C68">
              <w:rPr>
                <w:rFonts w:hint="cs"/>
                <w:cs/>
              </w:rPr>
              <w:t>/</w:t>
            </w:r>
            <w:r w:rsidRPr="00574C68">
              <w:rPr>
                <w:rFonts w:hint="cs"/>
              </w:rPr>
              <w:t>TJ</w:t>
            </w:r>
          </w:p>
        </w:tc>
      </w:tr>
      <w:tr w:rsidR="00574C68" w:rsidRPr="00574C68" w14:paraId="6AE9BD36" w14:textId="77777777" w:rsidTr="00485930">
        <w:tc>
          <w:tcPr>
            <w:tcW w:w="1800" w:type="dxa"/>
            <w:shd w:val="clear" w:color="auto" w:fill="auto"/>
          </w:tcPr>
          <w:p w14:paraId="47A27705" w14:textId="32580393" w:rsidR="003110DE" w:rsidRPr="00574C68" w:rsidRDefault="003110DE" w:rsidP="003110DE">
            <w:r w:rsidRPr="00574C68">
              <w:t>Definition</w:t>
            </w:r>
          </w:p>
        </w:tc>
        <w:tc>
          <w:tcPr>
            <w:tcW w:w="7216" w:type="dxa"/>
            <w:shd w:val="clear" w:color="auto" w:fill="auto"/>
          </w:tcPr>
          <w:p w14:paraId="3EBCC54C" w14:textId="0D96B74B" w:rsidR="003110DE" w:rsidRPr="00574C68" w:rsidRDefault="003110DE" w:rsidP="003110DE">
            <w:pPr>
              <w:rPr>
                <w:cs/>
              </w:rPr>
            </w:pPr>
            <w:r w:rsidRPr="00574C68">
              <w:t>GHG emission value from fossil fuel type i</w:t>
            </w:r>
            <w:r w:rsidRPr="00574C68">
              <w:rPr>
                <w:cs/>
              </w:rPr>
              <w:t xml:space="preserve"> </w:t>
            </w:r>
          </w:p>
        </w:tc>
      </w:tr>
      <w:tr w:rsidR="00574C68" w:rsidRPr="00574C68" w14:paraId="2C410D36" w14:textId="77777777" w:rsidTr="00485930">
        <w:tc>
          <w:tcPr>
            <w:tcW w:w="1800" w:type="dxa"/>
            <w:shd w:val="clear" w:color="auto" w:fill="auto"/>
          </w:tcPr>
          <w:p w14:paraId="240CC132" w14:textId="28E471E4" w:rsidR="003110DE" w:rsidRPr="00574C68" w:rsidRDefault="003110DE" w:rsidP="003110DE">
            <w:r w:rsidRPr="00574C68">
              <w:t>Source of information</w:t>
            </w:r>
          </w:p>
        </w:tc>
        <w:tc>
          <w:tcPr>
            <w:tcW w:w="7216" w:type="dxa"/>
            <w:shd w:val="clear" w:color="auto" w:fill="auto"/>
          </w:tcPr>
          <w:p w14:paraId="185C6951" w14:textId="4EEBB53B" w:rsidR="003110DE" w:rsidRPr="00574C68" w:rsidRDefault="003110DE" w:rsidP="003110DE">
            <w:pPr>
              <w:ind w:left="1152" w:hanging="1152"/>
              <w:rPr>
                <w:cs/>
              </w:rPr>
            </w:pPr>
            <w:r w:rsidRPr="00574C68">
              <w:t>Table</w:t>
            </w:r>
            <w:r w:rsidRPr="00574C68">
              <w:rPr>
                <w:rFonts w:hint="cs"/>
                <w:cs/>
              </w:rPr>
              <w:t xml:space="preserve"> </w:t>
            </w:r>
            <w:r w:rsidRPr="00574C68">
              <w:t>1.4 2006 IPCC Guidelines for National GHG Inventories</w:t>
            </w:r>
          </w:p>
        </w:tc>
      </w:tr>
      <w:tr w:rsidR="00574C68" w:rsidRPr="00574C68" w14:paraId="657FFDF3" w14:textId="77777777" w:rsidTr="00485930">
        <w:tc>
          <w:tcPr>
            <w:tcW w:w="1800" w:type="dxa"/>
            <w:shd w:val="clear" w:color="auto" w:fill="auto"/>
          </w:tcPr>
          <w:p w14:paraId="56A4A0B7" w14:textId="376FBB0F" w:rsidR="00946DBA" w:rsidRPr="00574C68" w:rsidRDefault="00D740D4" w:rsidP="0004106B">
            <w:pPr>
              <w:rPr>
                <w:cs/>
              </w:rPr>
            </w:pPr>
            <w:r w:rsidRPr="00574C68">
              <w:t>Remark</w:t>
            </w:r>
          </w:p>
        </w:tc>
        <w:tc>
          <w:tcPr>
            <w:tcW w:w="7216" w:type="dxa"/>
            <w:shd w:val="clear" w:color="auto" w:fill="auto"/>
          </w:tcPr>
          <w:p w14:paraId="04B66CFE" w14:textId="77777777" w:rsidR="00946DBA" w:rsidRPr="00574C68" w:rsidRDefault="00946DBA">
            <w:pPr>
              <w:pStyle w:val="ListParagraph"/>
              <w:numPr>
                <w:ilvl w:val="0"/>
                <w:numId w:val="16"/>
              </w:numPr>
              <w:rPr>
                <w:cs/>
              </w:rPr>
            </w:pPr>
          </w:p>
        </w:tc>
      </w:tr>
    </w:tbl>
    <w:p w14:paraId="4D322CEE" w14:textId="77777777" w:rsidR="006379E7" w:rsidRPr="00574C68" w:rsidRDefault="006379E7" w:rsidP="006379E7">
      <w:pPr>
        <w:pStyle w:val="Heading2"/>
        <w:ind w:left="0" w:firstLine="720"/>
        <w:rPr>
          <w:color w:val="auto"/>
        </w:rPr>
      </w:pPr>
      <w:bookmarkStart w:id="32" w:name="_Hlk100315233"/>
      <w:bookmarkEnd w:id="31"/>
      <w:r w:rsidRPr="00574C68">
        <w:rPr>
          <w:rFonts w:eastAsia="TH SarabunPSK"/>
          <w:b w:val="0"/>
          <w:bCs w:val="0"/>
          <w:color w:val="auto"/>
        </w:rPr>
        <w:t>For other parameters, not required monitoring appears in the corresponding calculation tools.</w:t>
      </w:r>
    </w:p>
    <w:p w14:paraId="7A3E3D86" w14:textId="099FA965" w:rsidR="007B1B81" w:rsidRPr="00574C68" w:rsidRDefault="00847BA3" w:rsidP="006379E7">
      <w:pPr>
        <w:pStyle w:val="Heading2"/>
        <w:ind w:left="0"/>
        <w:rPr>
          <w:color w:val="auto"/>
        </w:rPr>
      </w:pPr>
      <w:r w:rsidRPr="00574C68">
        <w:rPr>
          <w:color w:val="auto"/>
        </w:rPr>
        <w:t>1</w:t>
      </w:r>
      <w:r w:rsidR="000F4556" w:rsidRPr="00574C68">
        <w:rPr>
          <w:color w:val="auto"/>
        </w:rPr>
        <w:t>1</w:t>
      </w:r>
      <w:r w:rsidRPr="00574C68">
        <w:rPr>
          <w:color w:val="auto"/>
        </w:rPr>
        <w:t>.2</w:t>
      </w:r>
      <w:r w:rsidR="00972EB5" w:rsidRPr="00574C68">
        <w:rPr>
          <w:rFonts w:hint="cs"/>
          <w:color w:val="auto"/>
          <w:cs/>
        </w:rPr>
        <w:t xml:space="preserve"> </w:t>
      </w:r>
      <w:r w:rsidR="00D740D4" w:rsidRPr="00574C68">
        <w:rPr>
          <w:color w:val="auto"/>
        </w:rPr>
        <w:t>Parameter</w:t>
      </w:r>
      <w:r w:rsidR="006379E7" w:rsidRPr="00574C68">
        <w:rPr>
          <w:color w:val="auto"/>
        </w:rPr>
        <w:t xml:space="preserve"> required monitoring</w:t>
      </w:r>
      <w:r w:rsidR="00DF7551" w:rsidRPr="00574C68">
        <w:rPr>
          <w:rFonts w:hint="cs"/>
          <w:color w:val="auto"/>
          <w:cs/>
        </w:rPr>
        <w:t xml:space="preserve"> </w:t>
      </w:r>
    </w:p>
    <w:tbl>
      <w:tblPr>
        <w:tblStyle w:val="TableGrid"/>
        <w:tblW w:w="4711" w:type="pct"/>
        <w:tblInd w:w="-5" w:type="dxa"/>
        <w:tblLook w:val="04A0" w:firstRow="1" w:lastRow="0" w:firstColumn="1" w:lastColumn="0" w:noHBand="0" w:noVBand="1"/>
      </w:tblPr>
      <w:tblGrid>
        <w:gridCol w:w="1849"/>
        <w:gridCol w:w="6646"/>
      </w:tblGrid>
      <w:tr w:rsidR="00574C68" w:rsidRPr="00574C68" w14:paraId="0DDCDDE5" w14:textId="77777777" w:rsidTr="00485930">
        <w:tc>
          <w:tcPr>
            <w:tcW w:w="1849" w:type="dxa"/>
            <w:tcBorders>
              <w:top w:val="single" w:sz="4" w:space="0" w:color="auto"/>
              <w:left w:val="single" w:sz="4" w:space="0" w:color="auto"/>
              <w:bottom w:val="single" w:sz="4" w:space="0" w:color="auto"/>
              <w:right w:val="single" w:sz="4" w:space="0" w:color="auto"/>
            </w:tcBorders>
            <w:shd w:val="clear" w:color="auto" w:fill="auto"/>
            <w:hideMark/>
          </w:tcPr>
          <w:p w14:paraId="4D93B58F" w14:textId="6ED5FD3F" w:rsidR="00485930" w:rsidRPr="00574C68" w:rsidRDefault="00D740D4" w:rsidP="005B3B28">
            <w:r w:rsidRPr="00574C68">
              <w:rPr>
                <w:rFonts w:hint="cs"/>
              </w:rPr>
              <w:t>Parameter</w:t>
            </w:r>
          </w:p>
        </w:tc>
        <w:tc>
          <w:tcPr>
            <w:tcW w:w="6646" w:type="dxa"/>
            <w:tcBorders>
              <w:top w:val="single" w:sz="4" w:space="0" w:color="auto"/>
              <w:left w:val="single" w:sz="4" w:space="0" w:color="auto"/>
              <w:bottom w:val="single" w:sz="4" w:space="0" w:color="auto"/>
              <w:right w:val="single" w:sz="4" w:space="0" w:color="auto"/>
            </w:tcBorders>
            <w:shd w:val="clear" w:color="auto" w:fill="auto"/>
            <w:hideMark/>
          </w:tcPr>
          <w:p w14:paraId="36A90977" w14:textId="332C968A" w:rsidR="00485930" w:rsidRPr="00574C68" w:rsidRDefault="006379E7" w:rsidP="005B3B28">
            <w:pPr>
              <w:rPr>
                <w:rFonts w:ascii="Cambria Math" w:hAnsi="Cambria Math"/>
                <w:iCs/>
              </w:rPr>
            </w:pPr>
            <w:r w:rsidRPr="00574C68">
              <w:rPr>
                <w:iCs/>
              </w:rPr>
              <w:t>Project location</w:t>
            </w:r>
          </w:p>
        </w:tc>
      </w:tr>
      <w:tr w:rsidR="00574C68" w:rsidRPr="00574C68" w14:paraId="6CC55401" w14:textId="77777777" w:rsidTr="00485930">
        <w:tc>
          <w:tcPr>
            <w:tcW w:w="1849" w:type="dxa"/>
            <w:tcBorders>
              <w:top w:val="single" w:sz="4" w:space="0" w:color="auto"/>
              <w:left w:val="single" w:sz="4" w:space="0" w:color="auto"/>
              <w:bottom w:val="single" w:sz="4" w:space="0" w:color="auto"/>
              <w:right w:val="single" w:sz="4" w:space="0" w:color="auto"/>
            </w:tcBorders>
            <w:shd w:val="clear" w:color="auto" w:fill="auto"/>
            <w:hideMark/>
          </w:tcPr>
          <w:p w14:paraId="6D394E7D" w14:textId="6706A35B" w:rsidR="00485930" w:rsidRPr="00574C68" w:rsidRDefault="00D740D4" w:rsidP="00485930">
            <w:r w:rsidRPr="00574C68">
              <w:rPr>
                <w:rFonts w:hint="cs"/>
              </w:rPr>
              <w:t>Unit</w:t>
            </w:r>
          </w:p>
        </w:tc>
        <w:tc>
          <w:tcPr>
            <w:tcW w:w="6646" w:type="dxa"/>
            <w:tcBorders>
              <w:top w:val="single" w:sz="4" w:space="0" w:color="auto"/>
              <w:left w:val="single" w:sz="4" w:space="0" w:color="auto"/>
              <w:bottom w:val="single" w:sz="4" w:space="0" w:color="auto"/>
              <w:right w:val="single" w:sz="4" w:space="0" w:color="auto"/>
            </w:tcBorders>
            <w:shd w:val="clear" w:color="auto" w:fill="auto"/>
            <w:hideMark/>
          </w:tcPr>
          <w:p w14:paraId="4A85095F" w14:textId="0380AFB4" w:rsidR="00485930" w:rsidRPr="00574C68" w:rsidRDefault="00485930" w:rsidP="00485930">
            <w:pPr>
              <w:rPr>
                <w:cs/>
              </w:rPr>
            </w:pPr>
            <w:r w:rsidRPr="00574C68">
              <w:t xml:space="preserve">UTM </w:t>
            </w:r>
            <w:r w:rsidR="006379E7" w:rsidRPr="00574C68">
              <w:t>or</w:t>
            </w:r>
            <w:r w:rsidRPr="00574C68">
              <w:rPr>
                <w:cs/>
              </w:rPr>
              <w:t xml:space="preserve"> </w:t>
            </w:r>
            <w:r w:rsidRPr="00574C68">
              <w:t xml:space="preserve">Latitude, Longitude </w:t>
            </w:r>
          </w:p>
        </w:tc>
      </w:tr>
      <w:tr w:rsidR="00574C68" w:rsidRPr="00574C68" w14:paraId="655DA07C" w14:textId="77777777" w:rsidTr="00485930">
        <w:tc>
          <w:tcPr>
            <w:tcW w:w="1849" w:type="dxa"/>
            <w:tcBorders>
              <w:top w:val="single" w:sz="4" w:space="0" w:color="auto"/>
              <w:left w:val="single" w:sz="4" w:space="0" w:color="auto"/>
              <w:bottom w:val="single" w:sz="4" w:space="0" w:color="auto"/>
              <w:right w:val="single" w:sz="4" w:space="0" w:color="auto"/>
            </w:tcBorders>
            <w:shd w:val="clear" w:color="auto" w:fill="auto"/>
            <w:hideMark/>
          </w:tcPr>
          <w:p w14:paraId="6934AA0A" w14:textId="0D91A1B1" w:rsidR="00485930" w:rsidRPr="00574C68" w:rsidRDefault="00D740D4" w:rsidP="00485930">
            <w:pPr>
              <w:rPr>
                <w:cs/>
              </w:rPr>
            </w:pPr>
            <w:r w:rsidRPr="00574C68">
              <w:rPr>
                <w:rFonts w:hint="cs"/>
              </w:rPr>
              <w:t>Definition</w:t>
            </w:r>
          </w:p>
        </w:tc>
        <w:tc>
          <w:tcPr>
            <w:tcW w:w="6646" w:type="dxa"/>
            <w:tcBorders>
              <w:top w:val="single" w:sz="4" w:space="0" w:color="auto"/>
              <w:left w:val="single" w:sz="4" w:space="0" w:color="auto"/>
              <w:bottom w:val="single" w:sz="4" w:space="0" w:color="auto"/>
              <w:right w:val="single" w:sz="4" w:space="0" w:color="auto"/>
            </w:tcBorders>
            <w:shd w:val="clear" w:color="auto" w:fill="auto"/>
            <w:hideMark/>
          </w:tcPr>
          <w:p w14:paraId="246C2F41" w14:textId="1FA7DDA4" w:rsidR="00485930" w:rsidRPr="00574C68" w:rsidRDefault="003110DE" w:rsidP="00485930">
            <w:pPr>
              <w:rPr>
                <w:cs/>
              </w:rPr>
            </w:pPr>
            <w:r w:rsidRPr="00574C68">
              <w:t xml:space="preserve">Location </w:t>
            </w:r>
            <w:r w:rsidR="00611E7A" w:rsidRPr="00574C68">
              <w:t>coordinates</w:t>
            </w:r>
            <w:r w:rsidRPr="00574C68">
              <w:t xml:space="preserve"> of project boundary</w:t>
            </w:r>
          </w:p>
        </w:tc>
      </w:tr>
      <w:tr w:rsidR="00574C68" w:rsidRPr="00574C68" w14:paraId="352284E6" w14:textId="77777777" w:rsidTr="00485930">
        <w:tc>
          <w:tcPr>
            <w:tcW w:w="1849" w:type="dxa"/>
            <w:tcBorders>
              <w:top w:val="single" w:sz="4" w:space="0" w:color="auto"/>
              <w:left w:val="single" w:sz="4" w:space="0" w:color="auto"/>
              <w:bottom w:val="single" w:sz="4" w:space="0" w:color="auto"/>
              <w:right w:val="single" w:sz="4" w:space="0" w:color="auto"/>
            </w:tcBorders>
            <w:shd w:val="clear" w:color="auto" w:fill="auto"/>
            <w:hideMark/>
          </w:tcPr>
          <w:p w14:paraId="53E2A703" w14:textId="5B4447E7" w:rsidR="00485930" w:rsidRPr="00574C68" w:rsidRDefault="006379E7" w:rsidP="00485930">
            <w:r w:rsidRPr="00574C68">
              <w:t>Source of information</w:t>
            </w:r>
          </w:p>
        </w:tc>
        <w:tc>
          <w:tcPr>
            <w:tcW w:w="6646" w:type="dxa"/>
            <w:tcBorders>
              <w:top w:val="single" w:sz="4" w:space="0" w:color="auto"/>
              <w:left w:val="single" w:sz="4" w:space="0" w:color="auto"/>
              <w:bottom w:val="single" w:sz="4" w:space="0" w:color="auto"/>
              <w:right w:val="single" w:sz="4" w:space="0" w:color="auto"/>
            </w:tcBorders>
            <w:shd w:val="clear" w:color="auto" w:fill="auto"/>
            <w:hideMark/>
          </w:tcPr>
          <w:p w14:paraId="392E027F" w14:textId="79F5780D" w:rsidR="00485930" w:rsidRPr="00574C68" w:rsidRDefault="009C7649" w:rsidP="00485930">
            <w:pPr>
              <w:ind w:left="1152" w:hanging="1152"/>
              <w:rPr>
                <w:cs/>
              </w:rPr>
            </w:pPr>
            <w:r w:rsidRPr="00574C68">
              <w:t>Monitoring report</w:t>
            </w:r>
          </w:p>
        </w:tc>
      </w:tr>
      <w:tr w:rsidR="00574C68" w:rsidRPr="00574C68" w14:paraId="61141E26" w14:textId="77777777" w:rsidTr="00485930">
        <w:tc>
          <w:tcPr>
            <w:tcW w:w="1849" w:type="dxa"/>
            <w:tcBorders>
              <w:top w:val="single" w:sz="4" w:space="0" w:color="auto"/>
              <w:left w:val="single" w:sz="4" w:space="0" w:color="auto"/>
              <w:bottom w:val="single" w:sz="4" w:space="0" w:color="auto"/>
              <w:right w:val="single" w:sz="4" w:space="0" w:color="auto"/>
            </w:tcBorders>
            <w:shd w:val="clear" w:color="auto" w:fill="auto"/>
            <w:hideMark/>
          </w:tcPr>
          <w:p w14:paraId="08513F54" w14:textId="5928B895" w:rsidR="00485930" w:rsidRPr="00574C68" w:rsidRDefault="009C7649" w:rsidP="005B3B28">
            <w:pPr>
              <w:rPr>
                <w:cs/>
              </w:rPr>
            </w:pPr>
            <w:r w:rsidRPr="00574C68">
              <w:rPr>
                <w:rFonts w:hint="cs"/>
              </w:rPr>
              <w:t>Monitoring Methods</w:t>
            </w:r>
          </w:p>
        </w:tc>
        <w:tc>
          <w:tcPr>
            <w:tcW w:w="6646" w:type="dxa"/>
            <w:tcBorders>
              <w:top w:val="single" w:sz="4" w:space="0" w:color="auto"/>
              <w:left w:val="single" w:sz="4" w:space="0" w:color="auto"/>
              <w:bottom w:val="single" w:sz="4" w:space="0" w:color="auto"/>
              <w:right w:val="single" w:sz="4" w:space="0" w:color="auto"/>
            </w:tcBorders>
            <w:shd w:val="clear" w:color="auto" w:fill="auto"/>
            <w:hideMark/>
          </w:tcPr>
          <w:p w14:paraId="13F43275" w14:textId="77777777" w:rsidR="003110DE" w:rsidRPr="00574C68" w:rsidRDefault="003110DE" w:rsidP="003110DE">
            <w:r w:rsidRPr="00574C68">
              <w:t xml:space="preserve">Geographic coordinate from geolocation measuring tool or </w:t>
            </w:r>
          </w:p>
          <w:p w14:paraId="38F31908" w14:textId="544B2B72" w:rsidR="00485930" w:rsidRPr="00574C68" w:rsidRDefault="003110DE" w:rsidP="006379E7">
            <w:r w:rsidRPr="00574C68">
              <w:lastRenderedPageBreak/>
              <w:t>A value from a government map of at least four points indicating the location of the different directions: north-most, southern-most, eastern-most, and westernmost</w:t>
            </w:r>
          </w:p>
        </w:tc>
      </w:tr>
      <w:tr w:rsidR="00574C68" w:rsidRPr="00574C68" w14:paraId="3C8F52EC" w14:textId="77777777" w:rsidTr="00485930">
        <w:tc>
          <w:tcPr>
            <w:tcW w:w="1849" w:type="dxa"/>
            <w:tcBorders>
              <w:top w:val="single" w:sz="4" w:space="0" w:color="auto"/>
              <w:left w:val="single" w:sz="4" w:space="0" w:color="auto"/>
              <w:bottom w:val="single" w:sz="4" w:space="0" w:color="auto"/>
              <w:right w:val="single" w:sz="4" w:space="0" w:color="auto"/>
            </w:tcBorders>
            <w:shd w:val="clear" w:color="auto" w:fill="auto"/>
            <w:hideMark/>
          </w:tcPr>
          <w:p w14:paraId="5BD57444" w14:textId="74864123" w:rsidR="00485930" w:rsidRPr="00574C68" w:rsidRDefault="00D740D4" w:rsidP="005B3B28">
            <w:pPr>
              <w:rPr>
                <w:cs/>
              </w:rPr>
            </w:pPr>
            <w:r w:rsidRPr="00574C68">
              <w:rPr>
                <w:rFonts w:hint="cs"/>
              </w:rPr>
              <w:lastRenderedPageBreak/>
              <w:t>Frequency</w:t>
            </w:r>
          </w:p>
        </w:tc>
        <w:tc>
          <w:tcPr>
            <w:tcW w:w="6646" w:type="dxa"/>
            <w:tcBorders>
              <w:top w:val="single" w:sz="4" w:space="0" w:color="auto"/>
              <w:left w:val="single" w:sz="4" w:space="0" w:color="auto"/>
              <w:bottom w:val="single" w:sz="4" w:space="0" w:color="auto"/>
              <w:right w:val="single" w:sz="4" w:space="0" w:color="auto"/>
            </w:tcBorders>
            <w:shd w:val="clear" w:color="auto" w:fill="auto"/>
            <w:hideMark/>
          </w:tcPr>
          <w:p w14:paraId="1C0D129A" w14:textId="4CE89EFD" w:rsidR="00485930"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574C68" w:rsidRPr="00574C68" w14:paraId="6A9076C3" w14:textId="77777777" w:rsidTr="00485930">
        <w:tc>
          <w:tcPr>
            <w:tcW w:w="1849" w:type="dxa"/>
            <w:tcBorders>
              <w:top w:val="single" w:sz="4" w:space="0" w:color="auto"/>
              <w:left w:val="single" w:sz="4" w:space="0" w:color="auto"/>
              <w:bottom w:val="single" w:sz="4" w:space="0" w:color="auto"/>
              <w:right w:val="single" w:sz="4" w:space="0" w:color="auto"/>
            </w:tcBorders>
            <w:shd w:val="clear" w:color="auto" w:fill="auto"/>
            <w:hideMark/>
          </w:tcPr>
          <w:p w14:paraId="616CEB51" w14:textId="37615738" w:rsidR="00485930" w:rsidRPr="00574C68" w:rsidRDefault="00D740D4" w:rsidP="005B3B28">
            <w:pPr>
              <w:rPr>
                <w:cs/>
              </w:rPr>
            </w:pPr>
            <w:r w:rsidRPr="00574C68">
              <w:rPr>
                <w:rFonts w:hint="cs"/>
              </w:rPr>
              <w:t>Remark</w:t>
            </w:r>
          </w:p>
        </w:tc>
        <w:tc>
          <w:tcPr>
            <w:tcW w:w="6646" w:type="dxa"/>
            <w:tcBorders>
              <w:top w:val="single" w:sz="4" w:space="0" w:color="auto"/>
              <w:left w:val="single" w:sz="4" w:space="0" w:color="auto"/>
              <w:bottom w:val="single" w:sz="4" w:space="0" w:color="auto"/>
              <w:right w:val="single" w:sz="4" w:space="0" w:color="auto"/>
            </w:tcBorders>
            <w:shd w:val="clear" w:color="auto" w:fill="auto"/>
            <w:hideMark/>
          </w:tcPr>
          <w:p w14:paraId="2A8C7C7C" w14:textId="77777777" w:rsidR="00485930" w:rsidRPr="00574C68" w:rsidRDefault="00485930" w:rsidP="005B3B28">
            <w:pPr>
              <w:rPr>
                <w:cs/>
              </w:rPr>
            </w:pPr>
            <w:r w:rsidRPr="00574C68">
              <w:rPr>
                <w:rFonts w:hint="cs"/>
                <w:cs/>
              </w:rPr>
              <w:t>-</w:t>
            </w:r>
          </w:p>
        </w:tc>
      </w:tr>
    </w:tbl>
    <w:p w14:paraId="43290F40" w14:textId="77777777" w:rsidR="00485930" w:rsidRPr="00574C68" w:rsidRDefault="00485930" w:rsidP="001133AC"/>
    <w:tbl>
      <w:tblPr>
        <w:tblStyle w:val="TableGrid"/>
        <w:tblW w:w="4711" w:type="pct"/>
        <w:tblInd w:w="-5" w:type="dxa"/>
        <w:tblLook w:val="04A0" w:firstRow="1" w:lastRow="0" w:firstColumn="1" w:lastColumn="0" w:noHBand="0" w:noVBand="1"/>
      </w:tblPr>
      <w:tblGrid>
        <w:gridCol w:w="1859"/>
        <w:gridCol w:w="6636"/>
      </w:tblGrid>
      <w:tr w:rsidR="00574C68" w:rsidRPr="00574C68" w14:paraId="6B0BB1BA" w14:textId="77777777" w:rsidTr="003110DE">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193AE01F" w14:textId="0AA7A33E" w:rsidR="003110DE" w:rsidRPr="00574C68" w:rsidRDefault="003110DE" w:rsidP="003110DE">
            <w:r w:rsidRPr="00574C68">
              <w:rPr>
                <w:rFonts w:hint="cs"/>
              </w:rPr>
              <w:t>Parameter</w:t>
            </w:r>
          </w:p>
        </w:tc>
        <w:tc>
          <w:tcPr>
            <w:tcW w:w="6636" w:type="dxa"/>
            <w:tcBorders>
              <w:top w:val="single" w:sz="4" w:space="0" w:color="auto"/>
              <w:left w:val="single" w:sz="4" w:space="0" w:color="auto"/>
              <w:bottom w:val="single" w:sz="4" w:space="0" w:color="auto"/>
              <w:right w:val="single" w:sz="4" w:space="0" w:color="auto"/>
            </w:tcBorders>
            <w:shd w:val="clear" w:color="auto" w:fill="auto"/>
            <w:hideMark/>
          </w:tcPr>
          <w:p w14:paraId="02B4BEE3" w14:textId="4FB3D9D2" w:rsidR="003110DE" w:rsidRPr="00574C68" w:rsidRDefault="003110DE" w:rsidP="003110DE">
            <w:pPr>
              <w:rPr>
                <w:rFonts w:ascii="Cambria Math" w:hAnsi="Cambria Math"/>
                <w:i/>
                <w:cs/>
              </w:rPr>
            </w:pPr>
            <w:r w:rsidRPr="00574C68">
              <w:rPr>
                <w:rFonts w:hint="cs"/>
              </w:rPr>
              <w:t>Project boundary</w:t>
            </w:r>
          </w:p>
        </w:tc>
      </w:tr>
      <w:tr w:rsidR="00574C68" w:rsidRPr="00574C68" w14:paraId="5D4AA08D" w14:textId="77777777" w:rsidTr="003110DE">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3AAE0D4E" w14:textId="15BF193C" w:rsidR="003110DE" w:rsidRPr="00574C68" w:rsidRDefault="003110DE" w:rsidP="003110DE">
            <w:r w:rsidRPr="00574C68">
              <w:rPr>
                <w:rFonts w:hint="cs"/>
              </w:rPr>
              <w:t>Unit</w:t>
            </w:r>
          </w:p>
        </w:tc>
        <w:tc>
          <w:tcPr>
            <w:tcW w:w="6636" w:type="dxa"/>
            <w:tcBorders>
              <w:top w:val="single" w:sz="4" w:space="0" w:color="auto"/>
              <w:left w:val="single" w:sz="4" w:space="0" w:color="auto"/>
              <w:bottom w:val="single" w:sz="4" w:space="0" w:color="auto"/>
              <w:right w:val="single" w:sz="4" w:space="0" w:color="auto"/>
            </w:tcBorders>
            <w:shd w:val="clear" w:color="auto" w:fill="auto"/>
            <w:hideMark/>
          </w:tcPr>
          <w:p w14:paraId="424146EC" w14:textId="41B83883" w:rsidR="003110DE" w:rsidRPr="00574C68" w:rsidRDefault="003110DE" w:rsidP="003110DE">
            <w:r w:rsidRPr="00574C68">
              <w:rPr>
                <w:rFonts w:hint="cs"/>
              </w:rPr>
              <w:t>Rai</w:t>
            </w:r>
          </w:p>
        </w:tc>
      </w:tr>
      <w:tr w:rsidR="00574C68" w:rsidRPr="00574C68" w14:paraId="792D51E2" w14:textId="77777777" w:rsidTr="003110DE">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12FE32BE" w14:textId="14A1C724" w:rsidR="003110DE" w:rsidRPr="00574C68" w:rsidRDefault="003110DE" w:rsidP="003110DE">
            <w:pPr>
              <w:rPr>
                <w:cs/>
              </w:rPr>
            </w:pPr>
            <w:r w:rsidRPr="00574C68">
              <w:rPr>
                <w:rFonts w:hint="cs"/>
              </w:rPr>
              <w:t>Definition</w:t>
            </w:r>
          </w:p>
        </w:tc>
        <w:tc>
          <w:tcPr>
            <w:tcW w:w="6636" w:type="dxa"/>
            <w:tcBorders>
              <w:top w:val="single" w:sz="4" w:space="0" w:color="auto"/>
              <w:left w:val="single" w:sz="4" w:space="0" w:color="auto"/>
              <w:bottom w:val="single" w:sz="4" w:space="0" w:color="auto"/>
              <w:right w:val="single" w:sz="4" w:space="0" w:color="auto"/>
            </w:tcBorders>
            <w:shd w:val="clear" w:color="auto" w:fill="auto"/>
            <w:hideMark/>
          </w:tcPr>
          <w:p w14:paraId="3CED5D9E" w14:textId="2ABD996B" w:rsidR="003110DE" w:rsidRPr="00574C68" w:rsidRDefault="003110DE" w:rsidP="003110DE">
            <w:r w:rsidRPr="00574C68">
              <w:t>Total project</w:t>
            </w:r>
            <w:r w:rsidRPr="00574C68">
              <w:rPr>
                <w:rFonts w:hint="cs"/>
                <w:cs/>
              </w:rPr>
              <w:t xml:space="preserve"> </w:t>
            </w:r>
            <w:r w:rsidRPr="00574C68">
              <w:t>area</w:t>
            </w:r>
          </w:p>
        </w:tc>
      </w:tr>
      <w:tr w:rsidR="00574C68" w:rsidRPr="00574C68" w14:paraId="61955940" w14:textId="77777777" w:rsidTr="003110DE">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5AAB42FC" w14:textId="0D01ECB5" w:rsidR="003110DE" w:rsidRPr="00574C68" w:rsidRDefault="003110DE" w:rsidP="003110DE">
            <w:pPr>
              <w:rPr>
                <w:cs/>
              </w:rPr>
            </w:pPr>
            <w:r w:rsidRPr="00574C68">
              <w:rPr>
                <w:rFonts w:hint="cs"/>
              </w:rPr>
              <w:t>Source of information</w:t>
            </w:r>
          </w:p>
        </w:tc>
        <w:tc>
          <w:tcPr>
            <w:tcW w:w="6636" w:type="dxa"/>
            <w:tcBorders>
              <w:top w:val="single" w:sz="4" w:space="0" w:color="auto"/>
              <w:left w:val="single" w:sz="4" w:space="0" w:color="auto"/>
              <w:bottom w:val="single" w:sz="4" w:space="0" w:color="auto"/>
              <w:right w:val="single" w:sz="4" w:space="0" w:color="auto"/>
            </w:tcBorders>
            <w:shd w:val="clear" w:color="auto" w:fill="auto"/>
            <w:hideMark/>
          </w:tcPr>
          <w:p w14:paraId="7735AF5C" w14:textId="46B37649" w:rsidR="003110DE" w:rsidRPr="00574C68" w:rsidRDefault="003110DE" w:rsidP="003110DE">
            <w:pPr>
              <w:ind w:left="1152" w:hanging="1152"/>
            </w:pPr>
            <w:r w:rsidRPr="00574C68">
              <w:t>Monitoring report</w:t>
            </w:r>
          </w:p>
        </w:tc>
      </w:tr>
      <w:tr w:rsidR="00574C68" w:rsidRPr="00574C68" w14:paraId="23DC1220" w14:textId="77777777" w:rsidTr="003110DE">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398DDDC4" w14:textId="095AE28D" w:rsidR="003110DE" w:rsidRPr="00574C68" w:rsidRDefault="003110DE" w:rsidP="003110DE">
            <w:pPr>
              <w:rPr>
                <w:cs/>
              </w:rPr>
            </w:pPr>
            <w:r w:rsidRPr="00574C68">
              <w:rPr>
                <w:rFonts w:hint="cs"/>
              </w:rPr>
              <w:t>Monitoring Methods</w:t>
            </w:r>
          </w:p>
        </w:tc>
        <w:tc>
          <w:tcPr>
            <w:tcW w:w="6636" w:type="dxa"/>
            <w:tcBorders>
              <w:top w:val="single" w:sz="4" w:space="0" w:color="auto"/>
              <w:left w:val="single" w:sz="4" w:space="0" w:color="auto"/>
              <w:bottom w:val="single" w:sz="4" w:space="0" w:color="auto"/>
              <w:right w:val="single" w:sz="4" w:space="0" w:color="auto"/>
            </w:tcBorders>
            <w:shd w:val="clear" w:color="auto" w:fill="auto"/>
            <w:hideMark/>
          </w:tcPr>
          <w:p w14:paraId="16611479" w14:textId="77777777" w:rsidR="003110DE" w:rsidRPr="00574C68" w:rsidRDefault="003110DE" w:rsidP="003110DE">
            <w:r w:rsidRPr="00574C68">
              <w:rPr>
                <w:cs/>
              </w:rPr>
              <w:t xml:space="preserve">- </w:t>
            </w:r>
            <w:r w:rsidRPr="00574C68">
              <w:t>Exploration in the boundary</w:t>
            </w:r>
          </w:p>
          <w:p w14:paraId="0E77C563" w14:textId="0239F692" w:rsidR="003110DE" w:rsidRPr="00574C68" w:rsidRDefault="003110DE" w:rsidP="003110DE">
            <w:r w:rsidRPr="00574C68">
              <w:rPr>
                <w:cs/>
              </w:rPr>
              <w:t xml:space="preserve">- </w:t>
            </w:r>
            <w:r w:rsidRPr="00574C68">
              <w:t>Use satellite/aerial imagery</w:t>
            </w:r>
          </w:p>
        </w:tc>
      </w:tr>
      <w:tr w:rsidR="00574C68" w:rsidRPr="00574C68" w14:paraId="348BF9FF" w14:textId="77777777" w:rsidTr="003110DE">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4CB02114" w14:textId="3E373177" w:rsidR="003110DE" w:rsidRPr="00574C68" w:rsidRDefault="003110DE" w:rsidP="003110DE">
            <w:pPr>
              <w:rPr>
                <w:cs/>
              </w:rPr>
            </w:pPr>
            <w:r w:rsidRPr="00574C68">
              <w:rPr>
                <w:rFonts w:hint="cs"/>
              </w:rPr>
              <w:t>Frequency</w:t>
            </w:r>
          </w:p>
        </w:tc>
        <w:tc>
          <w:tcPr>
            <w:tcW w:w="6636" w:type="dxa"/>
            <w:tcBorders>
              <w:top w:val="single" w:sz="4" w:space="0" w:color="auto"/>
              <w:left w:val="single" w:sz="4" w:space="0" w:color="auto"/>
              <w:bottom w:val="single" w:sz="4" w:space="0" w:color="auto"/>
              <w:right w:val="single" w:sz="4" w:space="0" w:color="auto"/>
            </w:tcBorders>
            <w:shd w:val="clear" w:color="auto" w:fill="auto"/>
            <w:hideMark/>
          </w:tcPr>
          <w:p w14:paraId="272E414D" w14:textId="790DFDEB"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574C68" w:rsidRPr="00574C68" w14:paraId="7CDB3D5B" w14:textId="77777777" w:rsidTr="003110DE">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79026900" w14:textId="59D306C7" w:rsidR="00485930" w:rsidRPr="00574C68" w:rsidRDefault="00D740D4" w:rsidP="005B3B28">
            <w:pPr>
              <w:rPr>
                <w:cs/>
              </w:rPr>
            </w:pPr>
            <w:r w:rsidRPr="00574C68">
              <w:rPr>
                <w:rFonts w:hint="cs"/>
              </w:rPr>
              <w:t>Remark</w:t>
            </w:r>
          </w:p>
        </w:tc>
        <w:tc>
          <w:tcPr>
            <w:tcW w:w="6636" w:type="dxa"/>
            <w:tcBorders>
              <w:top w:val="single" w:sz="4" w:space="0" w:color="auto"/>
              <w:left w:val="single" w:sz="4" w:space="0" w:color="auto"/>
              <w:bottom w:val="single" w:sz="4" w:space="0" w:color="auto"/>
              <w:right w:val="single" w:sz="4" w:space="0" w:color="auto"/>
            </w:tcBorders>
            <w:shd w:val="clear" w:color="auto" w:fill="auto"/>
            <w:hideMark/>
          </w:tcPr>
          <w:p w14:paraId="6C831C22" w14:textId="77777777" w:rsidR="00485930" w:rsidRPr="00574C68" w:rsidRDefault="00485930" w:rsidP="005B3B28">
            <w:pPr>
              <w:rPr>
                <w:cs/>
              </w:rPr>
            </w:pPr>
            <w:r w:rsidRPr="00574C68">
              <w:rPr>
                <w:rFonts w:hint="cs"/>
                <w:cs/>
              </w:rPr>
              <w:t>-</w:t>
            </w:r>
          </w:p>
        </w:tc>
      </w:tr>
    </w:tbl>
    <w:p w14:paraId="01CDD9C1" w14:textId="77777777" w:rsidR="00485930" w:rsidRPr="00574C68" w:rsidRDefault="00485930"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65EE764C" w14:textId="77777777" w:rsidTr="00701DCA">
        <w:tc>
          <w:tcPr>
            <w:tcW w:w="1838" w:type="dxa"/>
            <w:shd w:val="clear" w:color="auto" w:fill="auto"/>
          </w:tcPr>
          <w:p w14:paraId="512760CF" w14:textId="74DC2559" w:rsidR="006B463C" w:rsidRPr="00574C68" w:rsidRDefault="00D740D4" w:rsidP="0004106B">
            <w:pPr>
              <w:jc w:val="thaiDistribute"/>
              <w:rPr>
                <w:cs/>
              </w:rPr>
            </w:pPr>
            <w:r w:rsidRPr="00574C68">
              <w:t>Parameter</w:t>
            </w:r>
          </w:p>
        </w:tc>
        <w:tc>
          <w:tcPr>
            <w:tcW w:w="7157" w:type="dxa"/>
          </w:tcPr>
          <w:p w14:paraId="6EB9B8AB" w14:textId="77777777" w:rsidR="006B463C"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TREE_BSL,t</m:t>
                    </m:r>
                  </m:sub>
                </m:sSub>
              </m:oMath>
            </m:oMathPara>
          </w:p>
        </w:tc>
      </w:tr>
      <w:tr w:rsidR="00574C68" w:rsidRPr="00574C68" w14:paraId="5932F7BF" w14:textId="77777777" w:rsidTr="00701DCA">
        <w:tc>
          <w:tcPr>
            <w:tcW w:w="1838" w:type="dxa"/>
            <w:shd w:val="clear" w:color="auto" w:fill="auto"/>
          </w:tcPr>
          <w:p w14:paraId="083D3D52" w14:textId="7A0339FF" w:rsidR="006B463C" w:rsidRPr="00574C68" w:rsidRDefault="00D740D4" w:rsidP="0004106B">
            <w:pPr>
              <w:jc w:val="thaiDistribute"/>
            </w:pPr>
            <w:r w:rsidRPr="00574C68">
              <w:t>Unit</w:t>
            </w:r>
          </w:p>
        </w:tc>
        <w:tc>
          <w:tcPr>
            <w:tcW w:w="7157" w:type="dxa"/>
          </w:tcPr>
          <w:p w14:paraId="306621FF" w14:textId="1CD5DF75" w:rsidR="006B463C" w:rsidRPr="00574C68" w:rsidRDefault="003110DE" w:rsidP="0004106B">
            <w:pPr>
              <w:jc w:val="thaiDistribute"/>
            </w:pPr>
            <w:r w:rsidRPr="00574C68">
              <w:t>t CO</w:t>
            </w:r>
            <w:r w:rsidR="001C3348" w:rsidRPr="001C3348">
              <w:rPr>
                <w:vertAlign w:val="subscript"/>
              </w:rPr>
              <w:t>2</w:t>
            </w:r>
            <w:r w:rsidRPr="00574C68">
              <w:t>-e</w:t>
            </w:r>
          </w:p>
        </w:tc>
      </w:tr>
      <w:tr w:rsidR="00574C68" w:rsidRPr="00574C68" w14:paraId="0DCEF42F" w14:textId="77777777" w:rsidTr="00701DCA">
        <w:tc>
          <w:tcPr>
            <w:tcW w:w="1838" w:type="dxa"/>
            <w:shd w:val="clear" w:color="auto" w:fill="auto"/>
          </w:tcPr>
          <w:p w14:paraId="13573880" w14:textId="3DD8BD60" w:rsidR="003110DE" w:rsidRPr="00574C68" w:rsidRDefault="003110DE" w:rsidP="003110DE">
            <w:pPr>
              <w:jc w:val="thaiDistribute"/>
            </w:pPr>
            <w:r w:rsidRPr="00574C68">
              <w:t>Definition</w:t>
            </w:r>
          </w:p>
        </w:tc>
        <w:tc>
          <w:tcPr>
            <w:tcW w:w="7157" w:type="dxa"/>
          </w:tcPr>
          <w:p w14:paraId="141F3F60" w14:textId="28D31962" w:rsidR="003110DE" w:rsidRPr="00574C68" w:rsidRDefault="003110DE" w:rsidP="003110DE">
            <w:pPr>
              <w:jc w:val="thaiDistribute"/>
              <w:rPr>
                <w:cs/>
              </w:rPr>
            </w:pPr>
            <w:r w:rsidRPr="00574C68">
              <w:t xml:space="preserve">Change in carbon </w:t>
            </w:r>
            <w:r w:rsidR="00611E7A" w:rsidRPr="00574C68">
              <w:t xml:space="preserve">stock </w:t>
            </w:r>
            <w:r w:rsidRPr="00574C68">
              <w:t>in tree</w:t>
            </w:r>
            <w:r w:rsidR="00611E7A" w:rsidRPr="00574C68">
              <w:t xml:space="preserve"> biomass</w:t>
            </w:r>
            <w:r w:rsidRPr="00574C68">
              <w:t xml:space="preserve"> in baseline </w:t>
            </w:r>
            <w:r w:rsidR="00611E7A" w:rsidRPr="00574C68">
              <w:t xml:space="preserve">in </w:t>
            </w:r>
            <w:r w:rsidRPr="00574C68">
              <w:t>year t</w:t>
            </w:r>
            <w:r w:rsidRPr="00574C68">
              <w:rPr>
                <w:lang w:val="en-GB"/>
              </w:rPr>
              <w:t xml:space="preserve"> </w:t>
            </w:r>
          </w:p>
        </w:tc>
      </w:tr>
      <w:tr w:rsidR="00574C68" w:rsidRPr="00574C68" w14:paraId="27A2CC5E" w14:textId="77777777" w:rsidTr="00701DCA">
        <w:tc>
          <w:tcPr>
            <w:tcW w:w="1838" w:type="dxa"/>
            <w:shd w:val="clear" w:color="auto" w:fill="auto"/>
          </w:tcPr>
          <w:p w14:paraId="577A6C4A" w14:textId="59B4DD5B" w:rsidR="003110DE" w:rsidRPr="00574C68" w:rsidRDefault="003110DE" w:rsidP="003110DE">
            <w:r w:rsidRPr="00574C68">
              <w:t>Source of information</w:t>
            </w:r>
          </w:p>
        </w:tc>
        <w:tc>
          <w:tcPr>
            <w:tcW w:w="7157" w:type="dxa"/>
          </w:tcPr>
          <w:p w14:paraId="0E993C16" w14:textId="64463988" w:rsidR="003110DE" w:rsidRPr="00574C68" w:rsidRDefault="003110DE" w:rsidP="003110DE">
            <w:pPr>
              <w:rPr>
                <w:cs/>
              </w:rPr>
            </w:pPr>
            <w:r w:rsidRPr="00574C68">
              <w:t>Monitoring report</w:t>
            </w:r>
          </w:p>
        </w:tc>
      </w:tr>
      <w:tr w:rsidR="00574C68" w:rsidRPr="00574C68" w14:paraId="46CCB761" w14:textId="77777777" w:rsidTr="00701DCA">
        <w:tc>
          <w:tcPr>
            <w:tcW w:w="1838" w:type="dxa"/>
            <w:shd w:val="clear" w:color="auto" w:fill="auto"/>
          </w:tcPr>
          <w:p w14:paraId="2B870AB7" w14:textId="0E01D977" w:rsidR="003110DE" w:rsidRPr="00574C68" w:rsidRDefault="003110DE" w:rsidP="003110DE">
            <w:pPr>
              <w:jc w:val="thaiDistribute"/>
              <w:rPr>
                <w:cs/>
              </w:rPr>
            </w:pPr>
            <w:r w:rsidRPr="00574C68">
              <w:t>Monitoring Methods</w:t>
            </w:r>
          </w:p>
        </w:tc>
        <w:tc>
          <w:tcPr>
            <w:tcW w:w="7157" w:type="dxa"/>
          </w:tcPr>
          <w:p w14:paraId="76B2DCC7" w14:textId="7CB460C4" w:rsidR="003110DE" w:rsidRPr="00574C68" w:rsidRDefault="00574C68" w:rsidP="003110DE">
            <w:pPr>
              <w:rPr>
                <w:i/>
                <w:iCs/>
              </w:rPr>
            </w:pPr>
            <w:r w:rsidRPr="00574C68">
              <w:rPr>
                <w:i/>
                <w:iCs/>
              </w:rPr>
              <w:t>T-VER-P-TOOL-01</w:t>
            </w:r>
            <w:r w:rsidR="003110DE" w:rsidRPr="00574C68">
              <w:rPr>
                <w:rFonts w:hint="cs"/>
                <w:i/>
                <w:iCs/>
                <w:cs/>
              </w:rPr>
              <w:t>-0</w:t>
            </w:r>
            <w:r w:rsidR="003110DE" w:rsidRPr="00574C68">
              <w:rPr>
                <w:i/>
                <w:iCs/>
                <w:cs/>
              </w:rPr>
              <w:t xml:space="preserve">2 </w:t>
            </w:r>
            <w:r w:rsidR="003110DE" w:rsidRPr="00574C68">
              <w:rPr>
                <w:i/>
                <w:iCs/>
              </w:rPr>
              <w:t>Calculation for carbon stocks and change in carbon stocks of trees in forest project activities</w:t>
            </w:r>
          </w:p>
        </w:tc>
      </w:tr>
      <w:tr w:rsidR="00574C68" w:rsidRPr="00574C68" w14:paraId="4FD10154" w14:textId="77777777" w:rsidTr="00701DCA">
        <w:tc>
          <w:tcPr>
            <w:tcW w:w="1838" w:type="dxa"/>
            <w:shd w:val="clear" w:color="auto" w:fill="auto"/>
          </w:tcPr>
          <w:p w14:paraId="36A3CC18" w14:textId="2BFC2157" w:rsidR="003110DE" w:rsidRPr="00574C68" w:rsidRDefault="003110DE" w:rsidP="003110DE">
            <w:pPr>
              <w:rPr>
                <w:cs/>
              </w:rPr>
            </w:pPr>
            <w:r w:rsidRPr="00574C68">
              <w:rPr>
                <w:rFonts w:hint="cs"/>
              </w:rPr>
              <w:t>Frequency</w:t>
            </w:r>
          </w:p>
        </w:tc>
        <w:tc>
          <w:tcPr>
            <w:tcW w:w="7157" w:type="dxa"/>
          </w:tcPr>
          <w:p w14:paraId="6A5B68D1" w14:textId="02910CE7"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1333D322" w14:textId="77777777" w:rsidTr="00701DCA">
        <w:tc>
          <w:tcPr>
            <w:tcW w:w="1838" w:type="dxa"/>
            <w:shd w:val="clear" w:color="auto" w:fill="auto"/>
          </w:tcPr>
          <w:p w14:paraId="202CC078" w14:textId="1F684BCA" w:rsidR="00485930" w:rsidRPr="00574C68" w:rsidRDefault="00D740D4" w:rsidP="00485930">
            <w:pPr>
              <w:rPr>
                <w:cs/>
              </w:rPr>
            </w:pPr>
            <w:r w:rsidRPr="00574C68">
              <w:rPr>
                <w:rFonts w:hint="cs"/>
              </w:rPr>
              <w:t>Remark</w:t>
            </w:r>
          </w:p>
        </w:tc>
        <w:tc>
          <w:tcPr>
            <w:tcW w:w="7157" w:type="dxa"/>
          </w:tcPr>
          <w:p w14:paraId="6FE083F9" w14:textId="77777777" w:rsidR="00485930" w:rsidRPr="00574C68" w:rsidRDefault="00485930" w:rsidP="00485930">
            <w:pPr>
              <w:rPr>
                <w:cs/>
              </w:rPr>
            </w:pPr>
            <w:r w:rsidRPr="00574C68">
              <w:rPr>
                <w:rFonts w:hint="cs"/>
                <w:cs/>
              </w:rPr>
              <w:t>-</w:t>
            </w:r>
          </w:p>
        </w:tc>
      </w:tr>
    </w:tbl>
    <w:p w14:paraId="46377394" w14:textId="77777777" w:rsidR="004320C6" w:rsidRPr="00574C68" w:rsidRDefault="004320C6"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3CAF3BC5" w14:textId="77777777" w:rsidTr="0004106B">
        <w:tc>
          <w:tcPr>
            <w:tcW w:w="1838" w:type="dxa"/>
            <w:shd w:val="clear" w:color="auto" w:fill="auto"/>
          </w:tcPr>
          <w:p w14:paraId="5859BF65" w14:textId="3F30897C" w:rsidR="00701DCA" w:rsidRPr="00574C68" w:rsidRDefault="00D740D4" w:rsidP="0004106B">
            <w:pPr>
              <w:jc w:val="thaiDistribute"/>
              <w:rPr>
                <w:cs/>
              </w:rPr>
            </w:pPr>
            <w:r w:rsidRPr="00574C68">
              <w:t>Parameter</w:t>
            </w:r>
          </w:p>
        </w:tc>
        <w:tc>
          <w:tcPr>
            <w:tcW w:w="7157" w:type="dxa"/>
          </w:tcPr>
          <w:p w14:paraId="06105C3D" w14:textId="77777777" w:rsidR="00701DCA"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SAP_BSL,t</m:t>
                    </m:r>
                  </m:sub>
                </m:sSub>
              </m:oMath>
            </m:oMathPara>
          </w:p>
        </w:tc>
      </w:tr>
      <w:tr w:rsidR="00574C68" w:rsidRPr="00574C68" w14:paraId="7B7D007D" w14:textId="77777777" w:rsidTr="0004106B">
        <w:tc>
          <w:tcPr>
            <w:tcW w:w="1838" w:type="dxa"/>
            <w:shd w:val="clear" w:color="auto" w:fill="auto"/>
          </w:tcPr>
          <w:p w14:paraId="2994C378" w14:textId="48044FE9" w:rsidR="00701DCA" w:rsidRPr="00574C68" w:rsidRDefault="00D740D4" w:rsidP="0004106B">
            <w:pPr>
              <w:jc w:val="thaiDistribute"/>
            </w:pPr>
            <w:r w:rsidRPr="00574C68">
              <w:t>Unit</w:t>
            </w:r>
          </w:p>
        </w:tc>
        <w:tc>
          <w:tcPr>
            <w:tcW w:w="7157" w:type="dxa"/>
          </w:tcPr>
          <w:p w14:paraId="4B1B9056" w14:textId="5E475F61" w:rsidR="00701DCA" w:rsidRPr="00574C68" w:rsidRDefault="009C7649" w:rsidP="0004106B">
            <w:pPr>
              <w:jc w:val="thaiDistribute"/>
            </w:pPr>
            <w:r w:rsidRPr="00574C68">
              <w:t>Tonne of CO</w:t>
            </w:r>
            <w:r w:rsidR="001C3348" w:rsidRPr="001C3348">
              <w:rPr>
                <w:vertAlign w:val="subscript"/>
                <w:cs/>
              </w:rPr>
              <w:t>2</w:t>
            </w:r>
            <w:r w:rsidRPr="00574C68">
              <w:rPr>
                <w:cs/>
              </w:rPr>
              <w:t xml:space="preserve"> </w:t>
            </w:r>
            <w:r w:rsidRPr="00574C68">
              <w:t>equivalent</w:t>
            </w:r>
          </w:p>
        </w:tc>
      </w:tr>
      <w:tr w:rsidR="00574C68" w:rsidRPr="00574C68" w14:paraId="0C1702B1" w14:textId="77777777" w:rsidTr="0004106B">
        <w:tc>
          <w:tcPr>
            <w:tcW w:w="1838" w:type="dxa"/>
            <w:shd w:val="clear" w:color="auto" w:fill="auto"/>
          </w:tcPr>
          <w:p w14:paraId="0588C608" w14:textId="166ADAFB" w:rsidR="003110DE" w:rsidRPr="00574C68" w:rsidRDefault="003110DE" w:rsidP="003110DE">
            <w:pPr>
              <w:jc w:val="thaiDistribute"/>
            </w:pPr>
            <w:r w:rsidRPr="00574C68">
              <w:t>Definition</w:t>
            </w:r>
          </w:p>
        </w:tc>
        <w:tc>
          <w:tcPr>
            <w:tcW w:w="7157" w:type="dxa"/>
          </w:tcPr>
          <w:p w14:paraId="6B21D5E1" w14:textId="11A8987E" w:rsidR="003110DE" w:rsidRPr="00574C68" w:rsidRDefault="003110DE" w:rsidP="003110DE">
            <w:pPr>
              <w:jc w:val="thaiDistribute"/>
              <w:rPr>
                <w:cs/>
              </w:rPr>
            </w:pPr>
            <w:r w:rsidRPr="00574C68">
              <w:t xml:space="preserve">Change in carbon </w:t>
            </w:r>
            <w:r w:rsidR="00611E7A" w:rsidRPr="00574C68">
              <w:t>stock</w:t>
            </w:r>
            <w:r w:rsidRPr="00574C68">
              <w:t xml:space="preserve"> in sapling in baseline </w:t>
            </w:r>
            <w:r w:rsidR="00611E7A" w:rsidRPr="00574C68">
              <w:t xml:space="preserve">in </w:t>
            </w:r>
            <w:r w:rsidRPr="00574C68">
              <w:t>year t</w:t>
            </w:r>
            <w:r w:rsidRPr="00574C68">
              <w:rPr>
                <w:lang w:val="en-GB"/>
              </w:rPr>
              <w:t xml:space="preserve"> </w:t>
            </w:r>
          </w:p>
        </w:tc>
      </w:tr>
      <w:tr w:rsidR="00574C68" w:rsidRPr="00574C68" w14:paraId="01C3C7DF" w14:textId="77777777" w:rsidTr="0004106B">
        <w:tc>
          <w:tcPr>
            <w:tcW w:w="1838" w:type="dxa"/>
            <w:shd w:val="clear" w:color="auto" w:fill="auto"/>
          </w:tcPr>
          <w:p w14:paraId="69CEEDC8" w14:textId="3FF2C597" w:rsidR="003110DE" w:rsidRPr="00574C68" w:rsidRDefault="003110DE" w:rsidP="003110DE">
            <w:r w:rsidRPr="00574C68">
              <w:t>Source of information</w:t>
            </w:r>
          </w:p>
        </w:tc>
        <w:tc>
          <w:tcPr>
            <w:tcW w:w="7157" w:type="dxa"/>
          </w:tcPr>
          <w:p w14:paraId="4284F550" w14:textId="67E8C6F3" w:rsidR="003110DE" w:rsidRPr="00574C68" w:rsidRDefault="003110DE" w:rsidP="003110DE">
            <w:pPr>
              <w:rPr>
                <w:cs/>
              </w:rPr>
            </w:pPr>
            <w:r w:rsidRPr="00574C68">
              <w:t>Monitoring report</w:t>
            </w:r>
          </w:p>
        </w:tc>
      </w:tr>
      <w:tr w:rsidR="00574C68" w:rsidRPr="00574C68" w14:paraId="6546F6B9" w14:textId="77777777" w:rsidTr="0004106B">
        <w:tc>
          <w:tcPr>
            <w:tcW w:w="1838" w:type="dxa"/>
            <w:shd w:val="clear" w:color="auto" w:fill="auto"/>
          </w:tcPr>
          <w:p w14:paraId="4ED76644" w14:textId="434B2114" w:rsidR="003110DE" w:rsidRPr="00574C68" w:rsidRDefault="003110DE" w:rsidP="003110DE">
            <w:pPr>
              <w:jc w:val="thaiDistribute"/>
              <w:rPr>
                <w:cs/>
              </w:rPr>
            </w:pPr>
            <w:r w:rsidRPr="00574C68">
              <w:t>Monitoring Methods</w:t>
            </w:r>
          </w:p>
        </w:tc>
        <w:tc>
          <w:tcPr>
            <w:tcW w:w="7157" w:type="dxa"/>
          </w:tcPr>
          <w:p w14:paraId="387B17A5" w14:textId="77E0CD1D" w:rsidR="003110DE" w:rsidRPr="00574C68" w:rsidRDefault="00574C68" w:rsidP="003110DE">
            <w:r w:rsidRPr="00574C68">
              <w:rPr>
                <w:i/>
                <w:iCs/>
              </w:rPr>
              <w:t>T-VER-P-TOOL-01</w:t>
            </w:r>
            <w:r w:rsidR="003110DE" w:rsidRPr="00574C68">
              <w:rPr>
                <w:rFonts w:hint="cs"/>
                <w:i/>
                <w:iCs/>
                <w:cs/>
              </w:rPr>
              <w:t>-0</w:t>
            </w:r>
            <w:r w:rsidR="003110DE" w:rsidRPr="00574C68">
              <w:rPr>
                <w:i/>
                <w:iCs/>
                <w:cs/>
              </w:rPr>
              <w:t xml:space="preserve">2 </w:t>
            </w:r>
            <w:r w:rsidR="003110DE" w:rsidRPr="00574C68">
              <w:rPr>
                <w:i/>
                <w:iCs/>
              </w:rPr>
              <w:t>Calculation for carbon stocks and change in carbon stocks of trees in forest project activities</w:t>
            </w:r>
          </w:p>
        </w:tc>
      </w:tr>
      <w:tr w:rsidR="00574C68" w:rsidRPr="00574C68" w14:paraId="14EBC50B" w14:textId="77777777" w:rsidTr="0004106B">
        <w:tc>
          <w:tcPr>
            <w:tcW w:w="1838" w:type="dxa"/>
            <w:shd w:val="clear" w:color="auto" w:fill="auto"/>
          </w:tcPr>
          <w:p w14:paraId="6E73F29E" w14:textId="1570BF46" w:rsidR="003110DE" w:rsidRPr="00574C68" w:rsidRDefault="003110DE" w:rsidP="003110DE">
            <w:pPr>
              <w:rPr>
                <w:cs/>
              </w:rPr>
            </w:pPr>
            <w:r w:rsidRPr="00574C68">
              <w:rPr>
                <w:rFonts w:hint="cs"/>
              </w:rPr>
              <w:lastRenderedPageBreak/>
              <w:t>Frequency</w:t>
            </w:r>
          </w:p>
        </w:tc>
        <w:tc>
          <w:tcPr>
            <w:tcW w:w="7157" w:type="dxa"/>
          </w:tcPr>
          <w:p w14:paraId="478D5B13" w14:textId="08A371A6"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16DC3D3C" w14:textId="77777777" w:rsidTr="0004106B">
        <w:tc>
          <w:tcPr>
            <w:tcW w:w="1838" w:type="dxa"/>
            <w:shd w:val="clear" w:color="auto" w:fill="auto"/>
          </w:tcPr>
          <w:p w14:paraId="33F2E202" w14:textId="7765E9E5" w:rsidR="00485930" w:rsidRPr="00574C68" w:rsidRDefault="00D740D4" w:rsidP="00485930">
            <w:pPr>
              <w:rPr>
                <w:cs/>
              </w:rPr>
            </w:pPr>
            <w:r w:rsidRPr="00574C68">
              <w:rPr>
                <w:rFonts w:hint="cs"/>
              </w:rPr>
              <w:t>Remark</w:t>
            </w:r>
          </w:p>
        </w:tc>
        <w:tc>
          <w:tcPr>
            <w:tcW w:w="7157" w:type="dxa"/>
          </w:tcPr>
          <w:p w14:paraId="07D5243F" w14:textId="77777777" w:rsidR="00485930" w:rsidRPr="00574C68" w:rsidRDefault="00485930" w:rsidP="00485930">
            <w:pPr>
              <w:rPr>
                <w:cs/>
              </w:rPr>
            </w:pPr>
            <w:r w:rsidRPr="00574C68">
              <w:rPr>
                <w:rFonts w:hint="cs"/>
                <w:cs/>
              </w:rPr>
              <w:t>-</w:t>
            </w:r>
          </w:p>
        </w:tc>
      </w:tr>
    </w:tbl>
    <w:p w14:paraId="1A25F10E" w14:textId="77777777" w:rsidR="00701DCA" w:rsidRPr="00574C68" w:rsidRDefault="00701DCA"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05C26C9D" w14:textId="77777777" w:rsidTr="0004106B">
        <w:tc>
          <w:tcPr>
            <w:tcW w:w="1838" w:type="dxa"/>
            <w:shd w:val="clear" w:color="auto" w:fill="auto"/>
          </w:tcPr>
          <w:p w14:paraId="3C9D59C9" w14:textId="4A33F15E" w:rsidR="00B33ED7" w:rsidRPr="00574C68" w:rsidRDefault="00D740D4" w:rsidP="0004106B">
            <w:pPr>
              <w:jc w:val="thaiDistribute"/>
              <w:rPr>
                <w:cs/>
              </w:rPr>
            </w:pPr>
            <w:r w:rsidRPr="00574C68">
              <w:t>Parameter</w:t>
            </w:r>
          </w:p>
        </w:tc>
        <w:tc>
          <w:tcPr>
            <w:tcW w:w="7157" w:type="dxa"/>
          </w:tcPr>
          <w:p w14:paraId="7B8A5A98" w14:textId="77777777" w:rsidR="00E646C6" w:rsidRPr="00574C68" w:rsidRDefault="00B41901" w:rsidP="0004106B">
            <w:pPr>
              <w:jc w:val="thaiDistribute"/>
              <w:rPr>
                <w:rFonts w:ascii="Cambria Math" w:hAnsi="Cambria Math"/>
                <w:i/>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DW_BSL,t</m:t>
                  </m:r>
                </m:sub>
              </m:sSub>
              <m:r>
                <m:rPr>
                  <m:sty m:val="p"/>
                </m:rPr>
                <w:rPr>
                  <w:rFonts w:ascii="Cambria Math" w:hAnsi="Cambria Math"/>
                  <w:sz w:val="22"/>
                  <w:szCs w:val="22"/>
                </w:rPr>
                <m:t xml:space="preserve"> </m:t>
              </m:r>
            </m:oMath>
            <w:r w:rsidR="00E646C6" w:rsidRPr="00574C68">
              <w:rPr>
                <w:rFonts w:ascii="Cambria Math" w:hAnsi="Cambria Math"/>
                <w:i/>
                <w:sz w:val="22"/>
                <w:szCs w:val="22"/>
              </w:rPr>
              <w:t xml:space="preserve"> </w:t>
            </w:r>
          </w:p>
        </w:tc>
      </w:tr>
      <w:tr w:rsidR="00574C68" w:rsidRPr="00574C68" w14:paraId="51E06809" w14:textId="77777777" w:rsidTr="0004106B">
        <w:tc>
          <w:tcPr>
            <w:tcW w:w="1838" w:type="dxa"/>
            <w:shd w:val="clear" w:color="auto" w:fill="auto"/>
          </w:tcPr>
          <w:p w14:paraId="0ECD6C06" w14:textId="3B0A9B75" w:rsidR="003110DE" w:rsidRPr="00574C68" w:rsidRDefault="003110DE" w:rsidP="003110DE">
            <w:pPr>
              <w:jc w:val="thaiDistribute"/>
            </w:pPr>
            <w:r w:rsidRPr="00574C68">
              <w:t>Unit</w:t>
            </w:r>
          </w:p>
        </w:tc>
        <w:tc>
          <w:tcPr>
            <w:tcW w:w="7157" w:type="dxa"/>
          </w:tcPr>
          <w:p w14:paraId="79B5E35D" w14:textId="6326DBB6"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1AFEB346" w14:textId="77777777" w:rsidTr="0004106B">
        <w:tc>
          <w:tcPr>
            <w:tcW w:w="1838" w:type="dxa"/>
            <w:shd w:val="clear" w:color="auto" w:fill="auto"/>
          </w:tcPr>
          <w:p w14:paraId="290407D9" w14:textId="18778FCF" w:rsidR="003110DE" w:rsidRPr="00574C68" w:rsidRDefault="003110DE" w:rsidP="003110DE">
            <w:pPr>
              <w:jc w:val="thaiDistribute"/>
            </w:pPr>
            <w:r w:rsidRPr="00574C68">
              <w:t>Definition</w:t>
            </w:r>
          </w:p>
        </w:tc>
        <w:tc>
          <w:tcPr>
            <w:tcW w:w="7157" w:type="dxa"/>
          </w:tcPr>
          <w:p w14:paraId="1AADDCDC" w14:textId="0BEED173" w:rsidR="003110DE" w:rsidRPr="00574C68" w:rsidRDefault="003110DE" w:rsidP="003110DE">
            <w:pPr>
              <w:jc w:val="thaiDistribute"/>
              <w:rPr>
                <w:cs/>
              </w:rPr>
            </w:pPr>
            <w:r w:rsidRPr="00574C68">
              <w:t>Change in carbon</w:t>
            </w:r>
            <w:r w:rsidR="00611E7A" w:rsidRPr="00574C68">
              <w:t xml:space="preserve"> stock </w:t>
            </w:r>
            <w:r w:rsidRPr="00574C68">
              <w:t>in dead wood in baseline</w:t>
            </w:r>
            <w:r w:rsidR="00611E7A" w:rsidRPr="00574C68">
              <w:t xml:space="preserve"> in</w:t>
            </w:r>
            <w:r w:rsidRPr="00574C68">
              <w:t xml:space="preserve"> year t</w:t>
            </w:r>
          </w:p>
        </w:tc>
      </w:tr>
      <w:tr w:rsidR="00574C68" w:rsidRPr="00574C68" w14:paraId="1F646C06" w14:textId="77777777" w:rsidTr="0004106B">
        <w:tc>
          <w:tcPr>
            <w:tcW w:w="1838" w:type="dxa"/>
            <w:shd w:val="clear" w:color="auto" w:fill="auto"/>
          </w:tcPr>
          <w:p w14:paraId="3830459E" w14:textId="28BE4B9F" w:rsidR="003110DE" w:rsidRPr="00574C68" w:rsidRDefault="003110DE" w:rsidP="003110DE">
            <w:r w:rsidRPr="00574C68">
              <w:t>Source of information</w:t>
            </w:r>
          </w:p>
        </w:tc>
        <w:tc>
          <w:tcPr>
            <w:tcW w:w="7157" w:type="dxa"/>
          </w:tcPr>
          <w:p w14:paraId="2EEB994A" w14:textId="15282106" w:rsidR="003110DE" w:rsidRPr="00574C68" w:rsidRDefault="003110DE" w:rsidP="003110DE">
            <w:pPr>
              <w:rPr>
                <w:cs/>
              </w:rPr>
            </w:pPr>
            <w:r w:rsidRPr="00574C68">
              <w:t>Monitoring report</w:t>
            </w:r>
          </w:p>
        </w:tc>
      </w:tr>
      <w:tr w:rsidR="00574C68" w:rsidRPr="00574C68" w14:paraId="3D525A2B" w14:textId="77777777" w:rsidTr="0004106B">
        <w:tc>
          <w:tcPr>
            <w:tcW w:w="1838" w:type="dxa"/>
            <w:shd w:val="clear" w:color="auto" w:fill="auto"/>
          </w:tcPr>
          <w:p w14:paraId="6A90E83C" w14:textId="36069F9F" w:rsidR="003110DE" w:rsidRPr="00574C68" w:rsidRDefault="003110DE" w:rsidP="003110DE">
            <w:pPr>
              <w:jc w:val="thaiDistribute"/>
              <w:rPr>
                <w:cs/>
              </w:rPr>
            </w:pPr>
            <w:r w:rsidRPr="00574C68">
              <w:t>Monitoring Methods</w:t>
            </w:r>
          </w:p>
        </w:tc>
        <w:tc>
          <w:tcPr>
            <w:tcW w:w="7157" w:type="dxa"/>
          </w:tcPr>
          <w:p w14:paraId="73D7EAA9" w14:textId="0974DE9F" w:rsidR="003110DE" w:rsidRPr="00574C68" w:rsidRDefault="00574C68" w:rsidP="003110DE">
            <w:pPr>
              <w:rPr>
                <w:i/>
                <w:iCs/>
                <w:cs/>
              </w:rPr>
            </w:pPr>
            <w:r w:rsidRPr="00574C68">
              <w:rPr>
                <w:i/>
                <w:iCs/>
              </w:rPr>
              <w:t>T-VER-P-TOOL-01</w:t>
            </w:r>
            <w:r w:rsidR="003110DE" w:rsidRPr="00574C68">
              <w:rPr>
                <w:rFonts w:hint="cs"/>
                <w:i/>
                <w:iCs/>
                <w:cs/>
              </w:rPr>
              <w:t>-0</w:t>
            </w:r>
            <w:r w:rsidR="003110DE" w:rsidRPr="00574C68">
              <w:rPr>
                <w:i/>
                <w:iCs/>
              </w:rPr>
              <w:t>3 Calculation of carbon stocks and change in carbon stocks in dead wood and litter in forest project activities</w:t>
            </w:r>
          </w:p>
        </w:tc>
      </w:tr>
      <w:tr w:rsidR="00574C68" w:rsidRPr="00574C68" w14:paraId="3CF0111E" w14:textId="77777777" w:rsidTr="0004106B">
        <w:tc>
          <w:tcPr>
            <w:tcW w:w="1838" w:type="dxa"/>
            <w:shd w:val="clear" w:color="auto" w:fill="auto"/>
          </w:tcPr>
          <w:p w14:paraId="1B59F85E" w14:textId="77B52EE9" w:rsidR="003110DE" w:rsidRPr="00574C68" w:rsidRDefault="003110DE" w:rsidP="003110DE">
            <w:pPr>
              <w:rPr>
                <w:cs/>
              </w:rPr>
            </w:pPr>
            <w:r w:rsidRPr="00574C68">
              <w:rPr>
                <w:rFonts w:hint="cs"/>
              </w:rPr>
              <w:t>Frequency</w:t>
            </w:r>
          </w:p>
        </w:tc>
        <w:tc>
          <w:tcPr>
            <w:tcW w:w="7157" w:type="dxa"/>
          </w:tcPr>
          <w:p w14:paraId="5DF28BF5" w14:textId="4B0285BF"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7A579E43" w14:textId="77777777" w:rsidTr="0004106B">
        <w:tc>
          <w:tcPr>
            <w:tcW w:w="1838" w:type="dxa"/>
            <w:shd w:val="clear" w:color="auto" w:fill="auto"/>
          </w:tcPr>
          <w:p w14:paraId="60CD80F1" w14:textId="50E03A87" w:rsidR="00485930" w:rsidRPr="00574C68" w:rsidRDefault="00D740D4" w:rsidP="00485930">
            <w:pPr>
              <w:rPr>
                <w:cs/>
              </w:rPr>
            </w:pPr>
            <w:r w:rsidRPr="00574C68">
              <w:rPr>
                <w:rFonts w:hint="cs"/>
              </w:rPr>
              <w:t>Remark</w:t>
            </w:r>
          </w:p>
        </w:tc>
        <w:tc>
          <w:tcPr>
            <w:tcW w:w="7157" w:type="dxa"/>
          </w:tcPr>
          <w:p w14:paraId="46D87D9C" w14:textId="77777777" w:rsidR="00485930" w:rsidRPr="00574C68" w:rsidRDefault="00485930" w:rsidP="00485930">
            <w:pPr>
              <w:rPr>
                <w:cs/>
              </w:rPr>
            </w:pPr>
            <w:r w:rsidRPr="00574C68">
              <w:rPr>
                <w:rFonts w:hint="cs"/>
                <w:cs/>
              </w:rPr>
              <w:t>-</w:t>
            </w:r>
          </w:p>
        </w:tc>
      </w:tr>
    </w:tbl>
    <w:p w14:paraId="0E5F7351" w14:textId="77777777" w:rsidR="00B33ED7" w:rsidRPr="00574C68" w:rsidRDefault="00B33ED7"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6E8F9DF7" w14:textId="77777777" w:rsidTr="0004106B">
        <w:tc>
          <w:tcPr>
            <w:tcW w:w="1838" w:type="dxa"/>
            <w:shd w:val="clear" w:color="auto" w:fill="auto"/>
          </w:tcPr>
          <w:p w14:paraId="7ED7B161" w14:textId="5F64197C" w:rsidR="00C37C10" w:rsidRPr="00574C68" w:rsidRDefault="00D740D4" w:rsidP="0004106B">
            <w:pPr>
              <w:jc w:val="thaiDistribute"/>
              <w:rPr>
                <w:cs/>
              </w:rPr>
            </w:pPr>
            <w:r w:rsidRPr="00574C68">
              <w:t>Parameter</w:t>
            </w:r>
          </w:p>
        </w:tc>
        <w:tc>
          <w:tcPr>
            <w:tcW w:w="7157" w:type="dxa"/>
          </w:tcPr>
          <w:p w14:paraId="33BCD6F7" w14:textId="77777777" w:rsidR="00C37C10"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LI_BSL,t</m:t>
                    </m:r>
                  </m:sub>
                </m:sSub>
              </m:oMath>
            </m:oMathPara>
          </w:p>
        </w:tc>
      </w:tr>
      <w:tr w:rsidR="00574C68" w:rsidRPr="00574C68" w14:paraId="2B6B1BAF" w14:textId="77777777" w:rsidTr="0004106B">
        <w:tc>
          <w:tcPr>
            <w:tcW w:w="1838" w:type="dxa"/>
            <w:shd w:val="clear" w:color="auto" w:fill="auto"/>
          </w:tcPr>
          <w:p w14:paraId="16ABFD93" w14:textId="48CC18AC" w:rsidR="003110DE" w:rsidRPr="00574C68" w:rsidRDefault="003110DE" w:rsidP="003110DE">
            <w:pPr>
              <w:jc w:val="thaiDistribute"/>
            </w:pPr>
            <w:r w:rsidRPr="00574C68">
              <w:t>Unit</w:t>
            </w:r>
          </w:p>
        </w:tc>
        <w:tc>
          <w:tcPr>
            <w:tcW w:w="7157" w:type="dxa"/>
          </w:tcPr>
          <w:p w14:paraId="5F2BB928" w14:textId="424F5E0B"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40F38D2F" w14:textId="77777777" w:rsidTr="0004106B">
        <w:tc>
          <w:tcPr>
            <w:tcW w:w="1838" w:type="dxa"/>
            <w:shd w:val="clear" w:color="auto" w:fill="auto"/>
          </w:tcPr>
          <w:p w14:paraId="4711CE7B" w14:textId="2496C8D4" w:rsidR="003110DE" w:rsidRPr="00574C68" w:rsidRDefault="003110DE" w:rsidP="003110DE">
            <w:pPr>
              <w:jc w:val="thaiDistribute"/>
            </w:pPr>
            <w:r w:rsidRPr="00574C68">
              <w:t>Definition</w:t>
            </w:r>
          </w:p>
        </w:tc>
        <w:tc>
          <w:tcPr>
            <w:tcW w:w="7157" w:type="dxa"/>
          </w:tcPr>
          <w:p w14:paraId="112B3095" w14:textId="0775964D" w:rsidR="003110DE" w:rsidRPr="00574C68" w:rsidRDefault="003110DE" w:rsidP="003110DE">
            <w:pPr>
              <w:jc w:val="thaiDistribute"/>
              <w:rPr>
                <w:cs/>
              </w:rPr>
            </w:pPr>
            <w:r w:rsidRPr="00574C68">
              <w:t xml:space="preserve">Change in carbon </w:t>
            </w:r>
            <w:r w:rsidR="00611E7A" w:rsidRPr="00574C68">
              <w:t>stock</w:t>
            </w:r>
            <w:r w:rsidRPr="00574C68">
              <w:t xml:space="preserve"> in litters in baseline </w:t>
            </w:r>
            <w:r w:rsidR="00611E7A" w:rsidRPr="00574C68">
              <w:t xml:space="preserve">in </w:t>
            </w:r>
            <w:r w:rsidRPr="00574C68">
              <w:t>year t</w:t>
            </w:r>
          </w:p>
        </w:tc>
      </w:tr>
      <w:tr w:rsidR="00574C68" w:rsidRPr="00574C68" w14:paraId="5EFAE406" w14:textId="77777777" w:rsidTr="0004106B">
        <w:tc>
          <w:tcPr>
            <w:tcW w:w="1838" w:type="dxa"/>
            <w:shd w:val="clear" w:color="auto" w:fill="auto"/>
          </w:tcPr>
          <w:p w14:paraId="5A7C21BC" w14:textId="54BC71DB" w:rsidR="003110DE" w:rsidRPr="00574C68" w:rsidRDefault="003110DE" w:rsidP="003110DE">
            <w:r w:rsidRPr="00574C68">
              <w:t>Source of information</w:t>
            </w:r>
          </w:p>
        </w:tc>
        <w:tc>
          <w:tcPr>
            <w:tcW w:w="7157" w:type="dxa"/>
          </w:tcPr>
          <w:p w14:paraId="67270515" w14:textId="1FF71AC5" w:rsidR="003110DE" w:rsidRPr="00574C68" w:rsidRDefault="003110DE" w:rsidP="003110DE">
            <w:pPr>
              <w:rPr>
                <w:cs/>
              </w:rPr>
            </w:pPr>
            <w:r w:rsidRPr="00574C68">
              <w:t>Monitoring report</w:t>
            </w:r>
          </w:p>
        </w:tc>
      </w:tr>
      <w:tr w:rsidR="00574C68" w:rsidRPr="00574C68" w14:paraId="73A6D2DD" w14:textId="77777777" w:rsidTr="0004106B">
        <w:tc>
          <w:tcPr>
            <w:tcW w:w="1838" w:type="dxa"/>
            <w:shd w:val="clear" w:color="auto" w:fill="auto"/>
          </w:tcPr>
          <w:p w14:paraId="5A0A9B83" w14:textId="556D7BA3" w:rsidR="003110DE" w:rsidRPr="00574C68" w:rsidRDefault="003110DE" w:rsidP="003110DE">
            <w:pPr>
              <w:jc w:val="thaiDistribute"/>
              <w:rPr>
                <w:cs/>
              </w:rPr>
            </w:pPr>
            <w:r w:rsidRPr="00574C68">
              <w:t>Monitoring Methods</w:t>
            </w:r>
          </w:p>
        </w:tc>
        <w:tc>
          <w:tcPr>
            <w:tcW w:w="7157" w:type="dxa"/>
          </w:tcPr>
          <w:p w14:paraId="63FCC88E" w14:textId="3924794F" w:rsidR="003110DE" w:rsidRPr="00574C68" w:rsidRDefault="00574C68" w:rsidP="003110DE">
            <w:pPr>
              <w:rPr>
                <w:cs/>
              </w:rPr>
            </w:pPr>
            <w:r w:rsidRPr="00574C68">
              <w:rPr>
                <w:i/>
                <w:iCs/>
              </w:rPr>
              <w:t>T-VER-P-TOOL-01</w:t>
            </w:r>
            <w:r w:rsidR="003110DE" w:rsidRPr="00574C68">
              <w:rPr>
                <w:rFonts w:hint="cs"/>
                <w:i/>
                <w:iCs/>
                <w:cs/>
              </w:rPr>
              <w:t>-0</w:t>
            </w:r>
            <w:r w:rsidR="003110DE" w:rsidRPr="00574C68">
              <w:rPr>
                <w:i/>
                <w:iCs/>
              </w:rPr>
              <w:t>3 Calculation of carbon stocks and change in carbon stocks in dead wood and litter in forest project activities</w:t>
            </w:r>
          </w:p>
        </w:tc>
      </w:tr>
      <w:tr w:rsidR="00574C68" w:rsidRPr="00574C68" w14:paraId="05D39C55" w14:textId="77777777" w:rsidTr="0004106B">
        <w:tc>
          <w:tcPr>
            <w:tcW w:w="1838" w:type="dxa"/>
            <w:shd w:val="clear" w:color="auto" w:fill="auto"/>
          </w:tcPr>
          <w:p w14:paraId="61F45BF9" w14:textId="2804938D" w:rsidR="003110DE" w:rsidRPr="00574C68" w:rsidRDefault="003110DE" w:rsidP="003110DE">
            <w:pPr>
              <w:rPr>
                <w:cs/>
              </w:rPr>
            </w:pPr>
            <w:r w:rsidRPr="00574C68">
              <w:rPr>
                <w:rFonts w:hint="cs"/>
              </w:rPr>
              <w:t>Frequency</w:t>
            </w:r>
          </w:p>
        </w:tc>
        <w:tc>
          <w:tcPr>
            <w:tcW w:w="7157" w:type="dxa"/>
          </w:tcPr>
          <w:p w14:paraId="2632CC48" w14:textId="1BE93FFD"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72971310" w14:textId="77777777" w:rsidTr="0004106B">
        <w:tc>
          <w:tcPr>
            <w:tcW w:w="1838" w:type="dxa"/>
            <w:shd w:val="clear" w:color="auto" w:fill="auto"/>
          </w:tcPr>
          <w:p w14:paraId="222128DF" w14:textId="32BF3E9B" w:rsidR="00485930" w:rsidRPr="00574C68" w:rsidRDefault="00D740D4" w:rsidP="00485930">
            <w:pPr>
              <w:rPr>
                <w:cs/>
              </w:rPr>
            </w:pPr>
            <w:r w:rsidRPr="00574C68">
              <w:rPr>
                <w:rFonts w:hint="cs"/>
              </w:rPr>
              <w:t>Remark</w:t>
            </w:r>
          </w:p>
        </w:tc>
        <w:tc>
          <w:tcPr>
            <w:tcW w:w="7157" w:type="dxa"/>
          </w:tcPr>
          <w:p w14:paraId="6D29AB21" w14:textId="77777777" w:rsidR="00485930" w:rsidRPr="00574C68" w:rsidRDefault="00485930" w:rsidP="00485930">
            <w:pPr>
              <w:rPr>
                <w:cs/>
              </w:rPr>
            </w:pPr>
            <w:r w:rsidRPr="00574C68">
              <w:rPr>
                <w:rFonts w:hint="cs"/>
                <w:cs/>
              </w:rPr>
              <w:t>-</w:t>
            </w:r>
          </w:p>
        </w:tc>
      </w:tr>
    </w:tbl>
    <w:p w14:paraId="28C3333E" w14:textId="77777777" w:rsidR="00502A55" w:rsidRPr="00574C68" w:rsidRDefault="00502A55" w:rsidP="001133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602F80D1" w14:textId="77777777" w:rsidTr="0004106B">
        <w:tc>
          <w:tcPr>
            <w:tcW w:w="1838" w:type="dxa"/>
            <w:shd w:val="clear" w:color="auto" w:fill="auto"/>
          </w:tcPr>
          <w:p w14:paraId="639190B0" w14:textId="14957AA5" w:rsidR="00F22BEC" w:rsidRPr="00574C68" w:rsidRDefault="00D740D4" w:rsidP="0004106B">
            <w:pPr>
              <w:jc w:val="thaiDistribute"/>
              <w:rPr>
                <w:cs/>
              </w:rPr>
            </w:pPr>
            <w:r w:rsidRPr="00574C68">
              <w:t>Parameter</w:t>
            </w:r>
          </w:p>
        </w:tc>
        <w:tc>
          <w:tcPr>
            <w:tcW w:w="7157" w:type="dxa"/>
          </w:tcPr>
          <w:p w14:paraId="62688E7F" w14:textId="77777777" w:rsidR="00F22BEC"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SOC_BSL,t</m:t>
                    </m:r>
                  </m:sub>
                </m:sSub>
              </m:oMath>
            </m:oMathPara>
          </w:p>
        </w:tc>
      </w:tr>
      <w:tr w:rsidR="00574C68" w:rsidRPr="00574C68" w14:paraId="6D10DB68" w14:textId="77777777" w:rsidTr="0004106B">
        <w:tc>
          <w:tcPr>
            <w:tcW w:w="1838" w:type="dxa"/>
            <w:shd w:val="clear" w:color="auto" w:fill="auto"/>
          </w:tcPr>
          <w:p w14:paraId="196DB43C" w14:textId="7145A06B" w:rsidR="00F22BEC" w:rsidRPr="00574C68" w:rsidRDefault="00D740D4" w:rsidP="0004106B">
            <w:pPr>
              <w:jc w:val="thaiDistribute"/>
            </w:pPr>
            <w:r w:rsidRPr="00574C68">
              <w:t>Unit</w:t>
            </w:r>
          </w:p>
        </w:tc>
        <w:tc>
          <w:tcPr>
            <w:tcW w:w="7157" w:type="dxa"/>
          </w:tcPr>
          <w:p w14:paraId="20A82143" w14:textId="7DA1C231" w:rsidR="00F22BEC" w:rsidRPr="00574C68" w:rsidRDefault="003110DE" w:rsidP="0004106B">
            <w:pPr>
              <w:jc w:val="thaiDistribute"/>
            </w:pPr>
            <w:r w:rsidRPr="00574C68">
              <w:t>t CO</w:t>
            </w:r>
            <w:r w:rsidR="001C3348" w:rsidRPr="001C3348">
              <w:rPr>
                <w:vertAlign w:val="subscript"/>
                <w:cs/>
              </w:rPr>
              <w:t>2</w:t>
            </w:r>
            <w:r w:rsidRPr="00574C68">
              <w:rPr>
                <w:cs/>
              </w:rPr>
              <w:t>-</w:t>
            </w:r>
            <w:r w:rsidRPr="00574C68">
              <w:t>e</w:t>
            </w:r>
          </w:p>
        </w:tc>
      </w:tr>
      <w:tr w:rsidR="00574C68" w:rsidRPr="00574C68" w14:paraId="6A6651C1" w14:textId="77777777" w:rsidTr="0004106B">
        <w:tc>
          <w:tcPr>
            <w:tcW w:w="1838" w:type="dxa"/>
            <w:shd w:val="clear" w:color="auto" w:fill="auto"/>
          </w:tcPr>
          <w:p w14:paraId="3ABE1D57" w14:textId="5CBCDE6C" w:rsidR="00F22BEC" w:rsidRPr="00574C68" w:rsidRDefault="00D740D4" w:rsidP="0004106B">
            <w:pPr>
              <w:jc w:val="thaiDistribute"/>
            </w:pPr>
            <w:r w:rsidRPr="00574C68">
              <w:t>Definition</w:t>
            </w:r>
          </w:p>
        </w:tc>
        <w:tc>
          <w:tcPr>
            <w:tcW w:w="7157" w:type="dxa"/>
          </w:tcPr>
          <w:p w14:paraId="2A78767D" w14:textId="4513C5A3" w:rsidR="00F22BEC" w:rsidRPr="00574C68" w:rsidRDefault="003110DE" w:rsidP="0004106B">
            <w:pPr>
              <w:jc w:val="thaiDistribute"/>
              <w:rPr>
                <w:cs/>
              </w:rPr>
            </w:pPr>
            <w:r w:rsidRPr="00574C68">
              <w:t xml:space="preserve">Change in carbon </w:t>
            </w:r>
            <w:r w:rsidR="00611E7A" w:rsidRPr="00574C68">
              <w:t>stock</w:t>
            </w:r>
            <w:r w:rsidRPr="00574C68">
              <w:t xml:space="preserve"> in soil in baseline</w:t>
            </w:r>
            <w:r w:rsidR="00C60E38" w:rsidRPr="00574C68">
              <w:t xml:space="preserve"> </w:t>
            </w:r>
            <w:r w:rsidR="00611E7A" w:rsidRPr="00574C68">
              <w:t xml:space="preserve">in </w:t>
            </w:r>
            <w:r w:rsidRPr="00574C68">
              <w:t>year t</w:t>
            </w:r>
          </w:p>
        </w:tc>
      </w:tr>
      <w:tr w:rsidR="00574C68" w:rsidRPr="00574C68" w14:paraId="2FB7715D" w14:textId="77777777" w:rsidTr="0004106B">
        <w:tc>
          <w:tcPr>
            <w:tcW w:w="1838" w:type="dxa"/>
            <w:shd w:val="clear" w:color="auto" w:fill="auto"/>
          </w:tcPr>
          <w:p w14:paraId="725B49BA" w14:textId="38CA4EFA" w:rsidR="00F22BEC" w:rsidRPr="00574C68" w:rsidRDefault="009C7649" w:rsidP="006379E7">
            <w:r w:rsidRPr="00574C68">
              <w:t>Source of information</w:t>
            </w:r>
          </w:p>
        </w:tc>
        <w:tc>
          <w:tcPr>
            <w:tcW w:w="7157" w:type="dxa"/>
          </w:tcPr>
          <w:p w14:paraId="33286500" w14:textId="283E2A24" w:rsidR="00F22BEC" w:rsidRPr="00574C68" w:rsidRDefault="009C7649" w:rsidP="0004106B">
            <w:pPr>
              <w:rPr>
                <w:cs/>
              </w:rPr>
            </w:pPr>
            <w:r w:rsidRPr="00574C68">
              <w:t>Monitoring report</w:t>
            </w:r>
          </w:p>
        </w:tc>
      </w:tr>
      <w:tr w:rsidR="00574C68" w:rsidRPr="00574C68" w14:paraId="4B1564DC" w14:textId="77777777" w:rsidTr="0004106B">
        <w:tc>
          <w:tcPr>
            <w:tcW w:w="1838" w:type="dxa"/>
            <w:shd w:val="clear" w:color="auto" w:fill="auto"/>
          </w:tcPr>
          <w:p w14:paraId="2B84D7C0" w14:textId="2F2FA2FF" w:rsidR="00F22BEC" w:rsidRPr="00574C68" w:rsidRDefault="009C7649" w:rsidP="0004106B">
            <w:pPr>
              <w:jc w:val="thaiDistribute"/>
              <w:rPr>
                <w:cs/>
              </w:rPr>
            </w:pPr>
            <w:r w:rsidRPr="00574C68">
              <w:t>Monitoring Methods</w:t>
            </w:r>
          </w:p>
        </w:tc>
        <w:tc>
          <w:tcPr>
            <w:tcW w:w="7157" w:type="dxa"/>
          </w:tcPr>
          <w:p w14:paraId="2255A7DC" w14:textId="2D68655E" w:rsidR="00F22BEC" w:rsidRPr="00574C68" w:rsidRDefault="00574C68" w:rsidP="00485930">
            <w:pPr>
              <w:rPr>
                <w:cs/>
              </w:rPr>
            </w:pPr>
            <w:r w:rsidRPr="00574C68">
              <w:rPr>
                <w:i/>
                <w:iCs/>
              </w:rPr>
              <w:t>T-VER-P-TOOL-01</w:t>
            </w:r>
            <w:r w:rsidR="006219F9" w:rsidRPr="00574C68">
              <w:rPr>
                <w:i/>
                <w:iCs/>
              </w:rPr>
              <w:t xml:space="preserve">-04 </w:t>
            </w:r>
            <w:r w:rsidR="00623DDC" w:rsidRPr="00574C68">
              <w:rPr>
                <w:i/>
                <w:iCs/>
              </w:rPr>
              <w:t>Calculation for change in soil organic carbon stocks in forest project activities</w:t>
            </w:r>
          </w:p>
        </w:tc>
      </w:tr>
      <w:tr w:rsidR="00574C68" w:rsidRPr="00574C68" w14:paraId="11854031" w14:textId="77777777" w:rsidTr="0004106B">
        <w:tc>
          <w:tcPr>
            <w:tcW w:w="1838" w:type="dxa"/>
            <w:shd w:val="clear" w:color="auto" w:fill="auto"/>
          </w:tcPr>
          <w:p w14:paraId="0ECB1FC5" w14:textId="7661042D" w:rsidR="00485930" w:rsidRPr="00574C68" w:rsidRDefault="00D740D4" w:rsidP="00485930">
            <w:pPr>
              <w:rPr>
                <w:cs/>
              </w:rPr>
            </w:pPr>
            <w:r w:rsidRPr="00574C68">
              <w:rPr>
                <w:rFonts w:hint="cs"/>
              </w:rPr>
              <w:t>Frequency</w:t>
            </w:r>
          </w:p>
        </w:tc>
        <w:tc>
          <w:tcPr>
            <w:tcW w:w="7157" w:type="dxa"/>
          </w:tcPr>
          <w:p w14:paraId="73B212B9" w14:textId="1DC88F45" w:rsidR="00485930"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382B1BEF" w14:textId="77777777" w:rsidTr="0004106B">
        <w:tc>
          <w:tcPr>
            <w:tcW w:w="1838" w:type="dxa"/>
            <w:shd w:val="clear" w:color="auto" w:fill="auto"/>
          </w:tcPr>
          <w:p w14:paraId="3FFC4A61" w14:textId="1DA60EE2" w:rsidR="00485930" w:rsidRPr="00574C68" w:rsidRDefault="00D740D4" w:rsidP="00485930">
            <w:pPr>
              <w:rPr>
                <w:cs/>
              </w:rPr>
            </w:pPr>
            <w:r w:rsidRPr="00574C68">
              <w:rPr>
                <w:rFonts w:hint="cs"/>
              </w:rPr>
              <w:t>Remark</w:t>
            </w:r>
          </w:p>
        </w:tc>
        <w:tc>
          <w:tcPr>
            <w:tcW w:w="7157" w:type="dxa"/>
          </w:tcPr>
          <w:p w14:paraId="4CBE3604" w14:textId="77777777" w:rsidR="00485930" w:rsidRPr="00574C68" w:rsidRDefault="00485930" w:rsidP="00485930">
            <w:pPr>
              <w:rPr>
                <w:cs/>
              </w:rPr>
            </w:pPr>
            <w:r w:rsidRPr="00574C68">
              <w:rPr>
                <w:rFonts w:hint="cs"/>
                <w:cs/>
              </w:rPr>
              <w:t>-</w:t>
            </w:r>
          </w:p>
        </w:tc>
      </w:tr>
    </w:tbl>
    <w:p w14:paraId="68DB698D" w14:textId="77777777" w:rsidR="00F22BEC" w:rsidRPr="00574C68" w:rsidRDefault="00F22BEC" w:rsidP="00F22BE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538A1053" w14:textId="77777777" w:rsidTr="0004106B">
        <w:tc>
          <w:tcPr>
            <w:tcW w:w="1838" w:type="dxa"/>
            <w:shd w:val="clear" w:color="auto" w:fill="auto"/>
          </w:tcPr>
          <w:p w14:paraId="446D3C3C" w14:textId="13ECF408" w:rsidR="00A775D6" w:rsidRPr="00574C68" w:rsidRDefault="00D740D4" w:rsidP="0004106B">
            <w:pPr>
              <w:jc w:val="thaiDistribute"/>
              <w:rPr>
                <w:cs/>
              </w:rPr>
            </w:pPr>
            <w:r w:rsidRPr="00574C68">
              <w:lastRenderedPageBreak/>
              <w:t>Parameter</w:t>
            </w:r>
          </w:p>
        </w:tc>
        <w:tc>
          <w:tcPr>
            <w:tcW w:w="7157" w:type="dxa"/>
          </w:tcPr>
          <w:p w14:paraId="2DACA6DC" w14:textId="77777777" w:rsidR="00A775D6"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TREE_P,t</m:t>
                    </m:r>
                  </m:sub>
                </m:sSub>
              </m:oMath>
            </m:oMathPara>
          </w:p>
        </w:tc>
      </w:tr>
      <w:tr w:rsidR="00574C68" w:rsidRPr="00574C68" w14:paraId="0B00A8B8" w14:textId="77777777" w:rsidTr="0004106B">
        <w:tc>
          <w:tcPr>
            <w:tcW w:w="1838" w:type="dxa"/>
            <w:shd w:val="clear" w:color="auto" w:fill="auto"/>
          </w:tcPr>
          <w:p w14:paraId="72A12826" w14:textId="77ABD307" w:rsidR="003110DE" w:rsidRPr="00574C68" w:rsidRDefault="003110DE" w:rsidP="003110DE">
            <w:pPr>
              <w:jc w:val="thaiDistribute"/>
            </w:pPr>
            <w:r w:rsidRPr="00574C68">
              <w:t>Unit</w:t>
            </w:r>
          </w:p>
        </w:tc>
        <w:tc>
          <w:tcPr>
            <w:tcW w:w="7157" w:type="dxa"/>
          </w:tcPr>
          <w:p w14:paraId="2B8E3E81" w14:textId="55C11695"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6B0742AC" w14:textId="77777777" w:rsidTr="0004106B">
        <w:tc>
          <w:tcPr>
            <w:tcW w:w="1838" w:type="dxa"/>
            <w:shd w:val="clear" w:color="auto" w:fill="auto"/>
          </w:tcPr>
          <w:p w14:paraId="335543C1" w14:textId="25D1C132" w:rsidR="003110DE" w:rsidRPr="00574C68" w:rsidRDefault="003110DE" w:rsidP="003110DE">
            <w:pPr>
              <w:jc w:val="thaiDistribute"/>
            </w:pPr>
            <w:r w:rsidRPr="00574C68">
              <w:t>Definition</w:t>
            </w:r>
          </w:p>
        </w:tc>
        <w:tc>
          <w:tcPr>
            <w:tcW w:w="7157" w:type="dxa"/>
          </w:tcPr>
          <w:p w14:paraId="691523B2" w14:textId="2291EADD" w:rsidR="003110DE" w:rsidRPr="00574C68" w:rsidRDefault="003110DE" w:rsidP="003110DE">
            <w:pPr>
              <w:jc w:val="thaiDistribute"/>
              <w:rPr>
                <w:cs/>
              </w:rPr>
            </w:pPr>
            <w:r w:rsidRPr="00574C68">
              <w:t xml:space="preserve">Change in carbon </w:t>
            </w:r>
            <w:r w:rsidR="00611E7A" w:rsidRPr="00574C68">
              <w:t xml:space="preserve">stock </w:t>
            </w:r>
            <w:r w:rsidRPr="00574C68">
              <w:t>in tree</w:t>
            </w:r>
            <w:r w:rsidR="00611E7A" w:rsidRPr="00574C68">
              <w:t xml:space="preserve"> biomass</w:t>
            </w:r>
            <w:r w:rsidRPr="00574C68">
              <w:t xml:space="preserve"> in project </w:t>
            </w:r>
            <w:r w:rsidR="00611E7A" w:rsidRPr="00574C68">
              <w:t xml:space="preserve">in </w:t>
            </w:r>
            <w:r w:rsidRPr="00574C68">
              <w:t>year t</w:t>
            </w:r>
            <w:r w:rsidRPr="00574C68">
              <w:rPr>
                <w:lang w:val="en-GB"/>
              </w:rPr>
              <w:t xml:space="preserve"> </w:t>
            </w:r>
          </w:p>
        </w:tc>
      </w:tr>
      <w:tr w:rsidR="00574C68" w:rsidRPr="00574C68" w14:paraId="3645B4FB" w14:textId="77777777" w:rsidTr="0004106B">
        <w:tc>
          <w:tcPr>
            <w:tcW w:w="1838" w:type="dxa"/>
            <w:shd w:val="clear" w:color="auto" w:fill="auto"/>
          </w:tcPr>
          <w:p w14:paraId="1095A69D" w14:textId="17FF9B7A" w:rsidR="003110DE" w:rsidRPr="00574C68" w:rsidRDefault="003110DE" w:rsidP="003110DE">
            <w:r w:rsidRPr="00574C68">
              <w:t>Source of information</w:t>
            </w:r>
          </w:p>
        </w:tc>
        <w:tc>
          <w:tcPr>
            <w:tcW w:w="7157" w:type="dxa"/>
          </w:tcPr>
          <w:p w14:paraId="58259EB0" w14:textId="3B12CEC8" w:rsidR="003110DE" w:rsidRPr="00574C68" w:rsidRDefault="003110DE" w:rsidP="003110DE">
            <w:pPr>
              <w:rPr>
                <w:cs/>
              </w:rPr>
            </w:pPr>
            <w:r w:rsidRPr="00574C68">
              <w:t>Monitoring report</w:t>
            </w:r>
          </w:p>
        </w:tc>
      </w:tr>
      <w:tr w:rsidR="00574C68" w:rsidRPr="00574C68" w14:paraId="74BE7BDE" w14:textId="77777777" w:rsidTr="0004106B">
        <w:tc>
          <w:tcPr>
            <w:tcW w:w="1838" w:type="dxa"/>
            <w:shd w:val="clear" w:color="auto" w:fill="auto"/>
          </w:tcPr>
          <w:p w14:paraId="2B3CE25E" w14:textId="23DE7515" w:rsidR="003110DE" w:rsidRPr="00574C68" w:rsidRDefault="003110DE" w:rsidP="003110DE">
            <w:pPr>
              <w:jc w:val="thaiDistribute"/>
              <w:rPr>
                <w:cs/>
              </w:rPr>
            </w:pPr>
            <w:r w:rsidRPr="00574C68">
              <w:t>Monitoring Methods</w:t>
            </w:r>
          </w:p>
        </w:tc>
        <w:tc>
          <w:tcPr>
            <w:tcW w:w="7157" w:type="dxa"/>
          </w:tcPr>
          <w:p w14:paraId="59C4FA2D" w14:textId="0862770F" w:rsidR="003110DE" w:rsidRPr="00574C68" w:rsidRDefault="00574C68" w:rsidP="003110DE">
            <w:pPr>
              <w:rPr>
                <w:i/>
                <w:iCs/>
                <w:cs/>
              </w:rPr>
            </w:pPr>
            <w:r w:rsidRPr="00574C68">
              <w:rPr>
                <w:i/>
                <w:iCs/>
              </w:rPr>
              <w:t>T-VER-P-TOOL-01</w:t>
            </w:r>
            <w:r w:rsidR="003110DE" w:rsidRPr="00574C68">
              <w:rPr>
                <w:rFonts w:hint="cs"/>
                <w:i/>
                <w:iCs/>
                <w:cs/>
              </w:rPr>
              <w:t>-0</w:t>
            </w:r>
            <w:r w:rsidR="003110DE" w:rsidRPr="00574C68">
              <w:rPr>
                <w:i/>
                <w:iCs/>
                <w:cs/>
              </w:rPr>
              <w:t xml:space="preserve">2 </w:t>
            </w:r>
            <w:r w:rsidR="003110DE" w:rsidRPr="00574C68">
              <w:rPr>
                <w:i/>
                <w:iCs/>
              </w:rPr>
              <w:t>Calculation for carbon stocks and change in carbon stocks of trees in forest project activities</w:t>
            </w:r>
          </w:p>
        </w:tc>
      </w:tr>
      <w:tr w:rsidR="00574C68" w:rsidRPr="00574C68" w14:paraId="6355AEBF" w14:textId="77777777" w:rsidTr="0004106B">
        <w:tc>
          <w:tcPr>
            <w:tcW w:w="1838" w:type="dxa"/>
            <w:shd w:val="clear" w:color="auto" w:fill="auto"/>
          </w:tcPr>
          <w:p w14:paraId="4AA2E697" w14:textId="6E31D680" w:rsidR="003110DE" w:rsidRPr="00574C68" w:rsidRDefault="003110DE" w:rsidP="003110DE">
            <w:pPr>
              <w:rPr>
                <w:cs/>
              </w:rPr>
            </w:pPr>
            <w:r w:rsidRPr="00574C68">
              <w:rPr>
                <w:rFonts w:hint="cs"/>
              </w:rPr>
              <w:t>Frequency</w:t>
            </w:r>
          </w:p>
        </w:tc>
        <w:tc>
          <w:tcPr>
            <w:tcW w:w="7157" w:type="dxa"/>
          </w:tcPr>
          <w:p w14:paraId="30CA7E22" w14:textId="04E79993"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3B93A302" w14:textId="77777777" w:rsidTr="0004106B">
        <w:tc>
          <w:tcPr>
            <w:tcW w:w="1838" w:type="dxa"/>
            <w:shd w:val="clear" w:color="auto" w:fill="auto"/>
          </w:tcPr>
          <w:p w14:paraId="691DD1C4" w14:textId="393BC88E" w:rsidR="00485930" w:rsidRPr="00574C68" w:rsidRDefault="00D740D4" w:rsidP="00485930">
            <w:pPr>
              <w:rPr>
                <w:cs/>
              </w:rPr>
            </w:pPr>
            <w:r w:rsidRPr="00574C68">
              <w:rPr>
                <w:rFonts w:hint="cs"/>
              </w:rPr>
              <w:t>Remark</w:t>
            </w:r>
          </w:p>
        </w:tc>
        <w:tc>
          <w:tcPr>
            <w:tcW w:w="7157" w:type="dxa"/>
          </w:tcPr>
          <w:p w14:paraId="38053A20" w14:textId="77777777" w:rsidR="00485930" w:rsidRPr="00574C68" w:rsidRDefault="00485930" w:rsidP="00485930">
            <w:pPr>
              <w:rPr>
                <w:cs/>
              </w:rPr>
            </w:pPr>
            <w:r w:rsidRPr="00574C68">
              <w:rPr>
                <w:rFonts w:hint="cs"/>
                <w:cs/>
              </w:rPr>
              <w:t>-</w:t>
            </w:r>
          </w:p>
        </w:tc>
      </w:tr>
    </w:tbl>
    <w:p w14:paraId="29E16536" w14:textId="77777777" w:rsidR="00A775D6" w:rsidRPr="00574C68"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73984C1D" w14:textId="77777777" w:rsidTr="0004106B">
        <w:tc>
          <w:tcPr>
            <w:tcW w:w="1838" w:type="dxa"/>
            <w:shd w:val="clear" w:color="auto" w:fill="auto"/>
          </w:tcPr>
          <w:p w14:paraId="46F48828" w14:textId="236421C8" w:rsidR="00A775D6" w:rsidRPr="00574C68" w:rsidRDefault="00D740D4" w:rsidP="0004106B">
            <w:pPr>
              <w:jc w:val="thaiDistribute"/>
              <w:rPr>
                <w:cs/>
              </w:rPr>
            </w:pPr>
            <w:r w:rsidRPr="00574C68">
              <w:t>Parameter</w:t>
            </w:r>
          </w:p>
        </w:tc>
        <w:tc>
          <w:tcPr>
            <w:tcW w:w="7157" w:type="dxa"/>
          </w:tcPr>
          <w:p w14:paraId="2E184192" w14:textId="77777777" w:rsidR="00A775D6"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SAP_P,t</m:t>
                    </m:r>
                  </m:sub>
                </m:sSub>
              </m:oMath>
            </m:oMathPara>
          </w:p>
        </w:tc>
      </w:tr>
      <w:tr w:rsidR="00574C68" w:rsidRPr="00574C68" w14:paraId="11776B09" w14:textId="77777777" w:rsidTr="0004106B">
        <w:tc>
          <w:tcPr>
            <w:tcW w:w="1838" w:type="dxa"/>
            <w:shd w:val="clear" w:color="auto" w:fill="auto"/>
          </w:tcPr>
          <w:p w14:paraId="34ACD8B7" w14:textId="40E12D8C" w:rsidR="003110DE" w:rsidRPr="00574C68" w:rsidRDefault="003110DE" w:rsidP="003110DE">
            <w:pPr>
              <w:jc w:val="thaiDistribute"/>
            </w:pPr>
            <w:r w:rsidRPr="00574C68">
              <w:t>Unit</w:t>
            </w:r>
          </w:p>
        </w:tc>
        <w:tc>
          <w:tcPr>
            <w:tcW w:w="7157" w:type="dxa"/>
          </w:tcPr>
          <w:p w14:paraId="6602B8C6" w14:textId="134B96E5"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3BE66C57" w14:textId="77777777" w:rsidTr="0004106B">
        <w:tc>
          <w:tcPr>
            <w:tcW w:w="1838" w:type="dxa"/>
            <w:shd w:val="clear" w:color="auto" w:fill="auto"/>
          </w:tcPr>
          <w:p w14:paraId="2D51E959" w14:textId="02A8B94C" w:rsidR="003110DE" w:rsidRPr="00574C68" w:rsidRDefault="003110DE" w:rsidP="003110DE">
            <w:pPr>
              <w:jc w:val="thaiDistribute"/>
            </w:pPr>
            <w:r w:rsidRPr="00574C68">
              <w:t>Definition</w:t>
            </w:r>
          </w:p>
        </w:tc>
        <w:tc>
          <w:tcPr>
            <w:tcW w:w="7157" w:type="dxa"/>
          </w:tcPr>
          <w:p w14:paraId="3A71D433" w14:textId="52EBE24C" w:rsidR="003110DE" w:rsidRPr="00574C68" w:rsidRDefault="003110DE" w:rsidP="003110DE">
            <w:pPr>
              <w:jc w:val="thaiDistribute"/>
              <w:rPr>
                <w:cs/>
              </w:rPr>
            </w:pPr>
            <w:r w:rsidRPr="00574C68">
              <w:t>Change in carbon</w:t>
            </w:r>
            <w:r w:rsidR="00611E7A" w:rsidRPr="00574C68">
              <w:t xml:space="preserve"> stock</w:t>
            </w:r>
            <w:r w:rsidRPr="00574C68">
              <w:t xml:space="preserve"> of sapling under the project activities year t</w:t>
            </w:r>
            <w:r w:rsidRPr="00574C68">
              <w:rPr>
                <w:lang w:val="en-GB"/>
              </w:rPr>
              <w:t xml:space="preserve"> </w:t>
            </w:r>
          </w:p>
        </w:tc>
      </w:tr>
      <w:tr w:rsidR="00574C68" w:rsidRPr="00574C68" w14:paraId="295D1BD3" w14:textId="77777777" w:rsidTr="0004106B">
        <w:tc>
          <w:tcPr>
            <w:tcW w:w="1838" w:type="dxa"/>
            <w:shd w:val="clear" w:color="auto" w:fill="auto"/>
          </w:tcPr>
          <w:p w14:paraId="11D707D8" w14:textId="40A327B9" w:rsidR="003110DE" w:rsidRPr="00574C68" w:rsidRDefault="003110DE" w:rsidP="003110DE">
            <w:r w:rsidRPr="00574C68">
              <w:t>Source of information</w:t>
            </w:r>
          </w:p>
        </w:tc>
        <w:tc>
          <w:tcPr>
            <w:tcW w:w="7157" w:type="dxa"/>
          </w:tcPr>
          <w:p w14:paraId="0154B2D4" w14:textId="1219AD14" w:rsidR="003110DE" w:rsidRPr="00574C68" w:rsidRDefault="003110DE" w:rsidP="003110DE">
            <w:pPr>
              <w:rPr>
                <w:cs/>
              </w:rPr>
            </w:pPr>
            <w:r w:rsidRPr="00574C68">
              <w:t>Monitoring report</w:t>
            </w:r>
          </w:p>
        </w:tc>
      </w:tr>
      <w:tr w:rsidR="00574C68" w:rsidRPr="00574C68" w14:paraId="19FCB234" w14:textId="77777777" w:rsidTr="0004106B">
        <w:tc>
          <w:tcPr>
            <w:tcW w:w="1838" w:type="dxa"/>
            <w:shd w:val="clear" w:color="auto" w:fill="auto"/>
          </w:tcPr>
          <w:p w14:paraId="740138F4" w14:textId="7FD658A5" w:rsidR="003110DE" w:rsidRPr="00574C68" w:rsidRDefault="003110DE" w:rsidP="003110DE">
            <w:pPr>
              <w:jc w:val="thaiDistribute"/>
              <w:rPr>
                <w:cs/>
              </w:rPr>
            </w:pPr>
            <w:r w:rsidRPr="00574C68">
              <w:t>Monitoring Methods</w:t>
            </w:r>
          </w:p>
        </w:tc>
        <w:tc>
          <w:tcPr>
            <w:tcW w:w="7157" w:type="dxa"/>
          </w:tcPr>
          <w:p w14:paraId="6DF2E309" w14:textId="3904FFA4" w:rsidR="003110DE" w:rsidRPr="00574C68" w:rsidRDefault="00574C68" w:rsidP="003110DE">
            <w:r w:rsidRPr="00574C68">
              <w:rPr>
                <w:i/>
                <w:iCs/>
              </w:rPr>
              <w:t>T-VER-P-TOOL-01</w:t>
            </w:r>
            <w:r w:rsidR="003110DE" w:rsidRPr="00574C68">
              <w:rPr>
                <w:rFonts w:hint="cs"/>
                <w:i/>
                <w:iCs/>
                <w:cs/>
              </w:rPr>
              <w:t>-0</w:t>
            </w:r>
            <w:r w:rsidR="003110DE" w:rsidRPr="00574C68">
              <w:rPr>
                <w:i/>
                <w:iCs/>
                <w:cs/>
              </w:rPr>
              <w:t xml:space="preserve">2 </w:t>
            </w:r>
            <w:r w:rsidR="003110DE" w:rsidRPr="00574C68">
              <w:rPr>
                <w:i/>
                <w:iCs/>
              </w:rPr>
              <w:t>Calculation for carbon stocks and change in carbon stocks of trees in forest project activities</w:t>
            </w:r>
          </w:p>
        </w:tc>
      </w:tr>
      <w:tr w:rsidR="00574C68" w:rsidRPr="00574C68" w14:paraId="40B39F9D" w14:textId="77777777" w:rsidTr="0004106B">
        <w:tc>
          <w:tcPr>
            <w:tcW w:w="1838" w:type="dxa"/>
            <w:shd w:val="clear" w:color="auto" w:fill="auto"/>
          </w:tcPr>
          <w:p w14:paraId="0E4D37F4" w14:textId="35A38B76" w:rsidR="003110DE" w:rsidRPr="00574C68" w:rsidRDefault="003110DE" w:rsidP="003110DE">
            <w:pPr>
              <w:rPr>
                <w:cs/>
              </w:rPr>
            </w:pPr>
            <w:r w:rsidRPr="00574C68">
              <w:rPr>
                <w:rFonts w:hint="cs"/>
              </w:rPr>
              <w:t>Frequency</w:t>
            </w:r>
          </w:p>
        </w:tc>
        <w:tc>
          <w:tcPr>
            <w:tcW w:w="7157" w:type="dxa"/>
          </w:tcPr>
          <w:p w14:paraId="148EADF0" w14:textId="1B7C192E"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23DA798E" w14:textId="77777777" w:rsidTr="0004106B">
        <w:tc>
          <w:tcPr>
            <w:tcW w:w="1838" w:type="dxa"/>
            <w:shd w:val="clear" w:color="auto" w:fill="auto"/>
          </w:tcPr>
          <w:p w14:paraId="45FF1231" w14:textId="511B369D" w:rsidR="00485930" w:rsidRPr="00574C68" w:rsidRDefault="00D740D4" w:rsidP="00485930">
            <w:pPr>
              <w:rPr>
                <w:cs/>
              </w:rPr>
            </w:pPr>
            <w:r w:rsidRPr="00574C68">
              <w:rPr>
                <w:rFonts w:hint="cs"/>
              </w:rPr>
              <w:t>Remark</w:t>
            </w:r>
          </w:p>
        </w:tc>
        <w:tc>
          <w:tcPr>
            <w:tcW w:w="7157" w:type="dxa"/>
          </w:tcPr>
          <w:p w14:paraId="6569B891" w14:textId="77777777" w:rsidR="00485930" w:rsidRPr="00574C68" w:rsidRDefault="00485930" w:rsidP="00485930">
            <w:pPr>
              <w:rPr>
                <w:cs/>
              </w:rPr>
            </w:pPr>
            <w:r w:rsidRPr="00574C68">
              <w:rPr>
                <w:rFonts w:hint="cs"/>
                <w:cs/>
              </w:rPr>
              <w:t>-</w:t>
            </w:r>
          </w:p>
        </w:tc>
      </w:tr>
    </w:tbl>
    <w:p w14:paraId="0F75FF20" w14:textId="77777777" w:rsidR="00A775D6" w:rsidRPr="00574C68"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7B2264AA" w14:textId="77777777" w:rsidTr="0004106B">
        <w:tc>
          <w:tcPr>
            <w:tcW w:w="1838" w:type="dxa"/>
            <w:shd w:val="clear" w:color="auto" w:fill="auto"/>
          </w:tcPr>
          <w:p w14:paraId="3CC92D7E" w14:textId="2509A408" w:rsidR="00A775D6" w:rsidRPr="00574C68" w:rsidRDefault="00D740D4" w:rsidP="0004106B">
            <w:pPr>
              <w:jc w:val="thaiDistribute"/>
              <w:rPr>
                <w:cs/>
              </w:rPr>
            </w:pPr>
            <w:r w:rsidRPr="00574C68">
              <w:t>Parameter</w:t>
            </w:r>
          </w:p>
        </w:tc>
        <w:tc>
          <w:tcPr>
            <w:tcW w:w="7157" w:type="dxa"/>
          </w:tcPr>
          <w:p w14:paraId="0CE2FD77" w14:textId="77777777" w:rsidR="00A775D6"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DW_P,t</m:t>
                    </m:r>
                  </m:sub>
                </m:sSub>
              </m:oMath>
            </m:oMathPara>
          </w:p>
        </w:tc>
      </w:tr>
      <w:tr w:rsidR="00574C68" w:rsidRPr="00574C68" w14:paraId="1CFF58EE" w14:textId="77777777" w:rsidTr="0004106B">
        <w:tc>
          <w:tcPr>
            <w:tcW w:w="1838" w:type="dxa"/>
            <w:shd w:val="clear" w:color="auto" w:fill="auto"/>
          </w:tcPr>
          <w:p w14:paraId="717CD4ED" w14:textId="3E5F18A8" w:rsidR="003110DE" w:rsidRPr="00574C68" w:rsidRDefault="003110DE" w:rsidP="003110DE">
            <w:pPr>
              <w:jc w:val="thaiDistribute"/>
            </w:pPr>
            <w:r w:rsidRPr="00574C68">
              <w:t>Unit</w:t>
            </w:r>
          </w:p>
        </w:tc>
        <w:tc>
          <w:tcPr>
            <w:tcW w:w="7157" w:type="dxa"/>
          </w:tcPr>
          <w:p w14:paraId="5D017C03" w14:textId="369124C3"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58CDE83F" w14:textId="77777777" w:rsidTr="0004106B">
        <w:tc>
          <w:tcPr>
            <w:tcW w:w="1838" w:type="dxa"/>
            <w:shd w:val="clear" w:color="auto" w:fill="auto"/>
          </w:tcPr>
          <w:p w14:paraId="0B037423" w14:textId="3573AC38" w:rsidR="003110DE" w:rsidRPr="00574C68" w:rsidRDefault="003110DE" w:rsidP="003110DE">
            <w:pPr>
              <w:jc w:val="thaiDistribute"/>
            </w:pPr>
            <w:r w:rsidRPr="00574C68">
              <w:t>Definition</w:t>
            </w:r>
          </w:p>
        </w:tc>
        <w:tc>
          <w:tcPr>
            <w:tcW w:w="7157" w:type="dxa"/>
          </w:tcPr>
          <w:p w14:paraId="1E8B15BE" w14:textId="3E55586C" w:rsidR="003110DE" w:rsidRPr="00574C68" w:rsidRDefault="003110DE" w:rsidP="003110DE">
            <w:pPr>
              <w:jc w:val="thaiDistribute"/>
              <w:rPr>
                <w:cs/>
              </w:rPr>
            </w:pPr>
            <w:r w:rsidRPr="00574C68">
              <w:t xml:space="preserve">Change in carbon </w:t>
            </w:r>
            <w:r w:rsidR="00611E7A" w:rsidRPr="00574C68">
              <w:t>stock</w:t>
            </w:r>
            <w:r w:rsidRPr="00574C68">
              <w:t xml:space="preserve"> of dead wood under the project activities year t</w:t>
            </w:r>
          </w:p>
        </w:tc>
      </w:tr>
      <w:tr w:rsidR="00574C68" w:rsidRPr="00574C68" w14:paraId="54AA17A3" w14:textId="77777777" w:rsidTr="0004106B">
        <w:tc>
          <w:tcPr>
            <w:tcW w:w="1838" w:type="dxa"/>
            <w:shd w:val="clear" w:color="auto" w:fill="auto"/>
          </w:tcPr>
          <w:p w14:paraId="6E53AB00" w14:textId="49355E8B" w:rsidR="003110DE" w:rsidRPr="00574C68" w:rsidRDefault="003110DE" w:rsidP="003110DE">
            <w:r w:rsidRPr="00574C68">
              <w:t>Source of information</w:t>
            </w:r>
          </w:p>
        </w:tc>
        <w:tc>
          <w:tcPr>
            <w:tcW w:w="7157" w:type="dxa"/>
          </w:tcPr>
          <w:p w14:paraId="1AD41158" w14:textId="0503B503" w:rsidR="003110DE" w:rsidRPr="00574C68" w:rsidRDefault="003110DE" w:rsidP="003110DE">
            <w:pPr>
              <w:rPr>
                <w:cs/>
              </w:rPr>
            </w:pPr>
            <w:r w:rsidRPr="00574C68">
              <w:t>Monitoring report</w:t>
            </w:r>
          </w:p>
        </w:tc>
      </w:tr>
      <w:tr w:rsidR="00574C68" w:rsidRPr="00574C68" w14:paraId="7CECB14A" w14:textId="77777777" w:rsidTr="0004106B">
        <w:tc>
          <w:tcPr>
            <w:tcW w:w="1838" w:type="dxa"/>
            <w:shd w:val="clear" w:color="auto" w:fill="auto"/>
          </w:tcPr>
          <w:p w14:paraId="1C59AAAC" w14:textId="546FEC2D" w:rsidR="003110DE" w:rsidRPr="00574C68" w:rsidRDefault="003110DE" w:rsidP="003110DE">
            <w:pPr>
              <w:jc w:val="thaiDistribute"/>
              <w:rPr>
                <w:cs/>
              </w:rPr>
            </w:pPr>
            <w:r w:rsidRPr="00574C68">
              <w:t>Monitoring Methods</w:t>
            </w:r>
          </w:p>
        </w:tc>
        <w:tc>
          <w:tcPr>
            <w:tcW w:w="7157" w:type="dxa"/>
          </w:tcPr>
          <w:p w14:paraId="36F555E3" w14:textId="38BCF0F4" w:rsidR="003110DE" w:rsidRPr="00574C68" w:rsidRDefault="00574C68" w:rsidP="003110DE">
            <w:pPr>
              <w:rPr>
                <w:cs/>
              </w:rPr>
            </w:pPr>
            <w:r w:rsidRPr="00574C68">
              <w:rPr>
                <w:i/>
                <w:iCs/>
              </w:rPr>
              <w:t>T-VER-P-TOOL-01</w:t>
            </w:r>
            <w:r w:rsidR="003110DE" w:rsidRPr="00574C68">
              <w:rPr>
                <w:rFonts w:hint="cs"/>
                <w:i/>
                <w:iCs/>
                <w:cs/>
              </w:rPr>
              <w:t>-0</w:t>
            </w:r>
            <w:r w:rsidR="003110DE" w:rsidRPr="00574C68">
              <w:rPr>
                <w:i/>
                <w:iCs/>
              </w:rPr>
              <w:t>3 Calculation of carbon stocks and change in carbon stocks in dead wood and litter in forest project activities</w:t>
            </w:r>
          </w:p>
        </w:tc>
      </w:tr>
      <w:tr w:rsidR="00574C68" w:rsidRPr="00574C68" w14:paraId="561DF744" w14:textId="77777777" w:rsidTr="0004106B">
        <w:tc>
          <w:tcPr>
            <w:tcW w:w="1838" w:type="dxa"/>
            <w:shd w:val="clear" w:color="auto" w:fill="auto"/>
          </w:tcPr>
          <w:p w14:paraId="1F5A5D32" w14:textId="0D739C8F" w:rsidR="003110DE" w:rsidRPr="00574C68" w:rsidRDefault="003110DE" w:rsidP="003110DE">
            <w:pPr>
              <w:rPr>
                <w:cs/>
              </w:rPr>
            </w:pPr>
            <w:r w:rsidRPr="00574C68">
              <w:rPr>
                <w:rFonts w:hint="cs"/>
              </w:rPr>
              <w:t>Frequency</w:t>
            </w:r>
          </w:p>
        </w:tc>
        <w:tc>
          <w:tcPr>
            <w:tcW w:w="7157" w:type="dxa"/>
          </w:tcPr>
          <w:p w14:paraId="28D03214" w14:textId="35646811"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4157E317" w14:textId="77777777" w:rsidTr="0004106B">
        <w:tc>
          <w:tcPr>
            <w:tcW w:w="1838" w:type="dxa"/>
            <w:shd w:val="clear" w:color="auto" w:fill="auto"/>
          </w:tcPr>
          <w:p w14:paraId="56A3C8EA" w14:textId="70394281" w:rsidR="00485930" w:rsidRPr="00574C68" w:rsidRDefault="00D740D4" w:rsidP="00485930">
            <w:pPr>
              <w:rPr>
                <w:cs/>
              </w:rPr>
            </w:pPr>
            <w:r w:rsidRPr="00574C68">
              <w:rPr>
                <w:rFonts w:hint="cs"/>
              </w:rPr>
              <w:t>Remark</w:t>
            </w:r>
          </w:p>
        </w:tc>
        <w:tc>
          <w:tcPr>
            <w:tcW w:w="7157" w:type="dxa"/>
          </w:tcPr>
          <w:p w14:paraId="645F9159" w14:textId="77777777" w:rsidR="00485930" w:rsidRPr="00574C68" w:rsidRDefault="00485930" w:rsidP="00485930">
            <w:pPr>
              <w:rPr>
                <w:cs/>
              </w:rPr>
            </w:pPr>
            <w:r w:rsidRPr="00574C68">
              <w:rPr>
                <w:rFonts w:hint="cs"/>
                <w:cs/>
              </w:rPr>
              <w:t>-</w:t>
            </w:r>
          </w:p>
        </w:tc>
      </w:tr>
    </w:tbl>
    <w:p w14:paraId="63AFC870" w14:textId="77777777" w:rsidR="00A775D6" w:rsidRPr="00574C68" w:rsidRDefault="00A775D6"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3A2F09C5" w14:textId="77777777" w:rsidTr="0004106B">
        <w:tc>
          <w:tcPr>
            <w:tcW w:w="1838" w:type="dxa"/>
            <w:shd w:val="clear" w:color="auto" w:fill="auto"/>
          </w:tcPr>
          <w:p w14:paraId="69A95DC8" w14:textId="12DFBA81" w:rsidR="00A775D6" w:rsidRPr="00574C68" w:rsidRDefault="00D740D4" w:rsidP="0004106B">
            <w:pPr>
              <w:jc w:val="thaiDistribute"/>
              <w:rPr>
                <w:cs/>
              </w:rPr>
            </w:pPr>
            <w:r w:rsidRPr="00574C68">
              <w:t>Parameter</w:t>
            </w:r>
          </w:p>
        </w:tc>
        <w:tc>
          <w:tcPr>
            <w:tcW w:w="7157" w:type="dxa"/>
          </w:tcPr>
          <w:p w14:paraId="217FAD7B" w14:textId="77777777" w:rsidR="00A775D6"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LI_P,t</m:t>
                    </m:r>
                  </m:sub>
                </m:sSub>
              </m:oMath>
            </m:oMathPara>
          </w:p>
        </w:tc>
      </w:tr>
      <w:tr w:rsidR="00574C68" w:rsidRPr="00574C68" w14:paraId="1F3C42F1" w14:textId="77777777" w:rsidTr="0004106B">
        <w:tc>
          <w:tcPr>
            <w:tcW w:w="1838" w:type="dxa"/>
            <w:shd w:val="clear" w:color="auto" w:fill="auto"/>
          </w:tcPr>
          <w:p w14:paraId="3996AC59" w14:textId="311C3001" w:rsidR="003110DE" w:rsidRPr="00574C68" w:rsidRDefault="003110DE" w:rsidP="003110DE">
            <w:pPr>
              <w:jc w:val="thaiDistribute"/>
            </w:pPr>
            <w:r w:rsidRPr="00574C68">
              <w:t>Unit</w:t>
            </w:r>
          </w:p>
        </w:tc>
        <w:tc>
          <w:tcPr>
            <w:tcW w:w="7157" w:type="dxa"/>
          </w:tcPr>
          <w:p w14:paraId="645EADBE" w14:textId="476F9390"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6F963D5E" w14:textId="77777777" w:rsidTr="0004106B">
        <w:tc>
          <w:tcPr>
            <w:tcW w:w="1838" w:type="dxa"/>
            <w:shd w:val="clear" w:color="auto" w:fill="auto"/>
          </w:tcPr>
          <w:p w14:paraId="65E0E71F" w14:textId="4771F56A" w:rsidR="003110DE" w:rsidRPr="00574C68" w:rsidRDefault="003110DE" w:rsidP="003110DE">
            <w:pPr>
              <w:jc w:val="thaiDistribute"/>
            </w:pPr>
            <w:r w:rsidRPr="00574C68">
              <w:t>Definition</w:t>
            </w:r>
          </w:p>
        </w:tc>
        <w:tc>
          <w:tcPr>
            <w:tcW w:w="7157" w:type="dxa"/>
          </w:tcPr>
          <w:p w14:paraId="000F8CB9" w14:textId="3DAB4D30" w:rsidR="003110DE" w:rsidRPr="00574C68" w:rsidRDefault="003110DE" w:rsidP="003110DE">
            <w:pPr>
              <w:jc w:val="thaiDistribute"/>
              <w:rPr>
                <w:cs/>
              </w:rPr>
            </w:pPr>
            <w:r w:rsidRPr="00574C68">
              <w:t>Change in carbon sink of plant decomposition under the project activities year t</w:t>
            </w:r>
          </w:p>
        </w:tc>
      </w:tr>
      <w:tr w:rsidR="00574C68" w:rsidRPr="00574C68" w14:paraId="192D18D0" w14:textId="77777777" w:rsidTr="0004106B">
        <w:tc>
          <w:tcPr>
            <w:tcW w:w="1838" w:type="dxa"/>
            <w:shd w:val="clear" w:color="auto" w:fill="auto"/>
          </w:tcPr>
          <w:p w14:paraId="71BD26C6" w14:textId="79851844" w:rsidR="003110DE" w:rsidRPr="00574C68" w:rsidRDefault="003110DE" w:rsidP="003110DE">
            <w:r w:rsidRPr="00574C68">
              <w:lastRenderedPageBreak/>
              <w:t>Source of information</w:t>
            </w:r>
          </w:p>
        </w:tc>
        <w:tc>
          <w:tcPr>
            <w:tcW w:w="7157" w:type="dxa"/>
          </w:tcPr>
          <w:p w14:paraId="00856981" w14:textId="6FBD0DCA" w:rsidR="003110DE" w:rsidRPr="00574C68" w:rsidRDefault="003110DE" w:rsidP="003110DE">
            <w:pPr>
              <w:rPr>
                <w:cs/>
              </w:rPr>
            </w:pPr>
            <w:r w:rsidRPr="00574C68">
              <w:t>Monitoring report</w:t>
            </w:r>
          </w:p>
        </w:tc>
      </w:tr>
      <w:tr w:rsidR="00574C68" w:rsidRPr="00574C68" w14:paraId="0C3B7B01" w14:textId="77777777" w:rsidTr="0004106B">
        <w:tc>
          <w:tcPr>
            <w:tcW w:w="1838" w:type="dxa"/>
            <w:shd w:val="clear" w:color="auto" w:fill="auto"/>
          </w:tcPr>
          <w:p w14:paraId="721D97B6" w14:textId="5A406E39" w:rsidR="003110DE" w:rsidRPr="00574C68" w:rsidRDefault="003110DE" w:rsidP="003110DE">
            <w:pPr>
              <w:jc w:val="thaiDistribute"/>
              <w:rPr>
                <w:cs/>
              </w:rPr>
            </w:pPr>
            <w:r w:rsidRPr="00574C68">
              <w:t>Monitoring Methods</w:t>
            </w:r>
          </w:p>
        </w:tc>
        <w:tc>
          <w:tcPr>
            <w:tcW w:w="7157" w:type="dxa"/>
          </w:tcPr>
          <w:p w14:paraId="745216A4" w14:textId="6AB91977" w:rsidR="003110DE" w:rsidRPr="00574C68" w:rsidRDefault="00574C68" w:rsidP="003110DE">
            <w:pPr>
              <w:rPr>
                <w:cs/>
              </w:rPr>
            </w:pPr>
            <w:r w:rsidRPr="00574C68">
              <w:rPr>
                <w:i/>
                <w:iCs/>
              </w:rPr>
              <w:t>T-VER-P-TOOL-01</w:t>
            </w:r>
            <w:r w:rsidR="003110DE" w:rsidRPr="00574C68">
              <w:rPr>
                <w:rFonts w:hint="cs"/>
                <w:i/>
                <w:iCs/>
                <w:cs/>
              </w:rPr>
              <w:t>-0</w:t>
            </w:r>
            <w:r w:rsidR="003110DE" w:rsidRPr="00574C68">
              <w:rPr>
                <w:i/>
                <w:iCs/>
              </w:rPr>
              <w:t>3 Calculation of carbon stocks and change in carbon stocks in dead wood and litter in forest project activities</w:t>
            </w:r>
          </w:p>
        </w:tc>
      </w:tr>
      <w:tr w:rsidR="00574C68" w:rsidRPr="00574C68" w14:paraId="15EA5B03" w14:textId="77777777" w:rsidTr="0004106B">
        <w:tc>
          <w:tcPr>
            <w:tcW w:w="1838" w:type="dxa"/>
            <w:shd w:val="clear" w:color="auto" w:fill="auto"/>
          </w:tcPr>
          <w:p w14:paraId="60EA9EB7" w14:textId="55E779EE" w:rsidR="003110DE" w:rsidRPr="00574C68" w:rsidRDefault="003110DE" w:rsidP="003110DE">
            <w:pPr>
              <w:rPr>
                <w:cs/>
              </w:rPr>
            </w:pPr>
            <w:r w:rsidRPr="00574C68">
              <w:rPr>
                <w:rFonts w:hint="cs"/>
              </w:rPr>
              <w:t>Frequency</w:t>
            </w:r>
          </w:p>
        </w:tc>
        <w:tc>
          <w:tcPr>
            <w:tcW w:w="7157" w:type="dxa"/>
          </w:tcPr>
          <w:p w14:paraId="28BA80C2" w14:textId="5CD2DBA1" w:rsidR="003110DE" w:rsidRPr="00574C68" w:rsidRDefault="006223A5" w:rsidP="003110DE">
            <w:pPr>
              <w:rPr>
                <w:cs/>
              </w:rPr>
            </w:pPr>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01474259" w14:textId="77777777" w:rsidTr="0004106B">
        <w:tc>
          <w:tcPr>
            <w:tcW w:w="1838" w:type="dxa"/>
            <w:shd w:val="clear" w:color="auto" w:fill="auto"/>
          </w:tcPr>
          <w:p w14:paraId="5AB22EF8" w14:textId="62F89279" w:rsidR="00485930" w:rsidRPr="00574C68" w:rsidRDefault="00D740D4" w:rsidP="00485930">
            <w:pPr>
              <w:rPr>
                <w:cs/>
              </w:rPr>
            </w:pPr>
            <w:r w:rsidRPr="00574C68">
              <w:rPr>
                <w:rFonts w:hint="cs"/>
              </w:rPr>
              <w:t>Remark</w:t>
            </w:r>
          </w:p>
        </w:tc>
        <w:tc>
          <w:tcPr>
            <w:tcW w:w="7157" w:type="dxa"/>
          </w:tcPr>
          <w:p w14:paraId="00C0D8BC" w14:textId="77777777" w:rsidR="00485930" w:rsidRPr="00574C68" w:rsidRDefault="00485930" w:rsidP="00485930">
            <w:pPr>
              <w:rPr>
                <w:cs/>
              </w:rPr>
            </w:pPr>
            <w:r w:rsidRPr="00574C68">
              <w:rPr>
                <w:rFonts w:hint="cs"/>
                <w:cs/>
              </w:rPr>
              <w:t>-</w:t>
            </w:r>
          </w:p>
        </w:tc>
      </w:tr>
    </w:tbl>
    <w:p w14:paraId="25C8FD98" w14:textId="77777777" w:rsidR="00A775D6" w:rsidRPr="00574C68" w:rsidRDefault="00A775D6" w:rsidP="00A775D6"/>
    <w:p w14:paraId="2AB5641B" w14:textId="77777777" w:rsidR="008F296D" w:rsidRPr="00574C68" w:rsidRDefault="008F296D" w:rsidP="00A775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7903FAC1" w14:textId="77777777" w:rsidTr="0004106B">
        <w:tc>
          <w:tcPr>
            <w:tcW w:w="1838" w:type="dxa"/>
            <w:shd w:val="clear" w:color="auto" w:fill="auto"/>
          </w:tcPr>
          <w:p w14:paraId="0BCE2DA0" w14:textId="79F09865" w:rsidR="00A775D6" w:rsidRPr="00574C68" w:rsidRDefault="00D740D4" w:rsidP="0004106B">
            <w:pPr>
              <w:jc w:val="thaiDistribute"/>
              <w:rPr>
                <w:cs/>
              </w:rPr>
            </w:pPr>
            <w:r w:rsidRPr="00574C68">
              <w:t>Parameter</w:t>
            </w:r>
          </w:p>
        </w:tc>
        <w:tc>
          <w:tcPr>
            <w:tcW w:w="7157" w:type="dxa"/>
          </w:tcPr>
          <w:p w14:paraId="7FB90BBB" w14:textId="77777777" w:rsidR="00A775D6" w:rsidRPr="00574C68" w:rsidRDefault="00B41901" w:rsidP="0004106B">
            <w:pPr>
              <w:jc w:val="thaiDistribute"/>
              <w:rPr>
                <w:sz w:val="22"/>
                <w:szCs w:val="22"/>
              </w:rPr>
            </w:pPr>
            <m:oMathPara>
              <m:oMathParaPr>
                <m:jc m:val="lef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SOC_P,t</m:t>
                    </m:r>
                  </m:sub>
                </m:sSub>
              </m:oMath>
            </m:oMathPara>
          </w:p>
        </w:tc>
      </w:tr>
      <w:tr w:rsidR="00574C68" w:rsidRPr="00574C68" w14:paraId="53C0C7E8" w14:textId="77777777" w:rsidTr="0004106B">
        <w:tc>
          <w:tcPr>
            <w:tcW w:w="1838" w:type="dxa"/>
            <w:shd w:val="clear" w:color="auto" w:fill="auto"/>
          </w:tcPr>
          <w:p w14:paraId="28B7C36A" w14:textId="0BACE913" w:rsidR="003110DE" w:rsidRPr="00574C68" w:rsidRDefault="003110DE" w:rsidP="003110DE">
            <w:pPr>
              <w:jc w:val="thaiDistribute"/>
            </w:pPr>
            <w:r w:rsidRPr="00574C68">
              <w:t>Unit</w:t>
            </w:r>
          </w:p>
        </w:tc>
        <w:tc>
          <w:tcPr>
            <w:tcW w:w="7157" w:type="dxa"/>
          </w:tcPr>
          <w:p w14:paraId="2CD07261" w14:textId="58DE087B" w:rsidR="003110DE" w:rsidRPr="00574C68" w:rsidRDefault="003110DE" w:rsidP="003110DE">
            <w:pPr>
              <w:jc w:val="thaiDistribute"/>
            </w:pPr>
            <w:r w:rsidRPr="00574C68">
              <w:t>t CO</w:t>
            </w:r>
            <w:r w:rsidR="001C3348" w:rsidRPr="001C3348">
              <w:rPr>
                <w:vertAlign w:val="subscript"/>
                <w:cs/>
              </w:rPr>
              <w:t>2</w:t>
            </w:r>
            <w:r w:rsidRPr="00574C68">
              <w:rPr>
                <w:cs/>
              </w:rPr>
              <w:t>-</w:t>
            </w:r>
            <w:r w:rsidRPr="00574C68">
              <w:t>e</w:t>
            </w:r>
          </w:p>
        </w:tc>
      </w:tr>
      <w:tr w:rsidR="00574C68" w:rsidRPr="00574C68" w14:paraId="2D133F00" w14:textId="77777777" w:rsidTr="0004106B">
        <w:tc>
          <w:tcPr>
            <w:tcW w:w="1838" w:type="dxa"/>
            <w:shd w:val="clear" w:color="auto" w:fill="auto"/>
          </w:tcPr>
          <w:p w14:paraId="25C1F2DD" w14:textId="3E6AE9E4" w:rsidR="003110DE" w:rsidRPr="00574C68" w:rsidRDefault="003110DE" w:rsidP="003110DE">
            <w:pPr>
              <w:jc w:val="thaiDistribute"/>
            </w:pPr>
            <w:r w:rsidRPr="00574C68">
              <w:t>Definition</w:t>
            </w:r>
          </w:p>
        </w:tc>
        <w:tc>
          <w:tcPr>
            <w:tcW w:w="7157" w:type="dxa"/>
          </w:tcPr>
          <w:p w14:paraId="1C8ECB20" w14:textId="049C60D1" w:rsidR="003110DE" w:rsidRPr="00574C68" w:rsidRDefault="003110DE" w:rsidP="003110DE">
            <w:pPr>
              <w:jc w:val="thaiDistribute"/>
              <w:rPr>
                <w:cs/>
              </w:rPr>
            </w:pPr>
            <w:r w:rsidRPr="00574C68">
              <w:t>Change in carbon sink in soil under the project activities year t</w:t>
            </w:r>
          </w:p>
        </w:tc>
      </w:tr>
      <w:tr w:rsidR="00574C68" w:rsidRPr="00574C68" w14:paraId="4F13848A" w14:textId="77777777" w:rsidTr="0004106B">
        <w:tc>
          <w:tcPr>
            <w:tcW w:w="1838" w:type="dxa"/>
            <w:shd w:val="clear" w:color="auto" w:fill="auto"/>
          </w:tcPr>
          <w:p w14:paraId="5664BB90" w14:textId="74CC2271" w:rsidR="003110DE" w:rsidRPr="00574C68" w:rsidRDefault="003110DE" w:rsidP="003110DE">
            <w:r w:rsidRPr="00574C68">
              <w:t>Source of information</w:t>
            </w:r>
          </w:p>
        </w:tc>
        <w:tc>
          <w:tcPr>
            <w:tcW w:w="7157" w:type="dxa"/>
          </w:tcPr>
          <w:p w14:paraId="717C77F9" w14:textId="7E3AD3A4" w:rsidR="003110DE" w:rsidRPr="00574C68" w:rsidRDefault="003110DE" w:rsidP="003110DE">
            <w:pPr>
              <w:rPr>
                <w:cs/>
              </w:rPr>
            </w:pPr>
            <w:r w:rsidRPr="00574C68">
              <w:t>Monitoring report</w:t>
            </w:r>
          </w:p>
        </w:tc>
      </w:tr>
      <w:tr w:rsidR="00574C68" w:rsidRPr="00574C68" w14:paraId="75A43AA3" w14:textId="77777777" w:rsidTr="0004106B">
        <w:tc>
          <w:tcPr>
            <w:tcW w:w="1838" w:type="dxa"/>
            <w:shd w:val="clear" w:color="auto" w:fill="auto"/>
          </w:tcPr>
          <w:p w14:paraId="3AD0905A" w14:textId="1DF32563" w:rsidR="003110DE" w:rsidRPr="00574C68" w:rsidRDefault="003110DE" w:rsidP="003110DE">
            <w:pPr>
              <w:jc w:val="thaiDistribute"/>
              <w:rPr>
                <w:cs/>
              </w:rPr>
            </w:pPr>
            <w:r w:rsidRPr="00574C68">
              <w:t>Monitoring Methods</w:t>
            </w:r>
          </w:p>
        </w:tc>
        <w:tc>
          <w:tcPr>
            <w:tcW w:w="7157" w:type="dxa"/>
          </w:tcPr>
          <w:p w14:paraId="6E3EADF3" w14:textId="22201CDA" w:rsidR="003110DE" w:rsidRPr="00574C68" w:rsidRDefault="00574C68" w:rsidP="003110DE">
            <w:pPr>
              <w:rPr>
                <w:cs/>
              </w:rPr>
            </w:pPr>
            <w:r w:rsidRPr="00574C68">
              <w:rPr>
                <w:i/>
                <w:iCs/>
              </w:rPr>
              <w:t>T-VER-P-TOOL-01</w:t>
            </w:r>
            <w:r w:rsidR="003110DE" w:rsidRPr="00574C68">
              <w:rPr>
                <w:rFonts w:hint="cs"/>
                <w:i/>
                <w:iCs/>
                <w:cs/>
              </w:rPr>
              <w:t>-0</w:t>
            </w:r>
            <w:r w:rsidR="003110DE" w:rsidRPr="00574C68">
              <w:rPr>
                <w:i/>
                <w:iCs/>
              </w:rPr>
              <w:t>4 Calculation for change in soil organic carbon stocks in forest project activities</w:t>
            </w:r>
          </w:p>
        </w:tc>
      </w:tr>
      <w:tr w:rsidR="00574C68" w:rsidRPr="00574C68" w14:paraId="5AE557AB" w14:textId="77777777" w:rsidTr="0004106B">
        <w:tc>
          <w:tcPr>
            <w:tcW w:w="1838" w:type="dxa"/>
            <w:shd w:val="clear" w:color="auto" w:fill="auto"/>
          </w:tcPr>
          <w:p w14:paraId="386A66B1" w14:textId="518DC0AA" w:rsidR="003110DE" w:rsidRPr="00574C68" w:rsidRDefault="003110DE" w:rsidP="003110DE">
            <w:pPr>
              <w:rPr>
                <w:cs/>
              </w:rPr>
            </w:pPr>
            <w:r w:rsidRPr="00574C68">
              <w:rPr>
                <w:rFonts w:hint="cs"/>
              </w:rPr>
              <w:t>Frequency</w:t>
            </w:r>
          </w:p>
        </w:tc>
        <w:tc>
          <w:tcPr>
            <w:tcW w:w="7157" w:type="dxa"/>
          </w:tcPr>
          <w:p w14:paraId="4297F6D6" w14:textId="729B64E3" w:rsidR="003110DE" w:rsidRPr="00574C68" w:rsidRDefault="006223A5" w:rsidP="003110DE">
            <w:r w:rsidRPr="00574C68">
              <w:t xml:space="preserve">According to the monitoring cycle for </w:t>
            </w:r>
            <w:r w:rsidR="00A50749" w:rsidRPr="00574C68">
              <w:t>certification</w:t>
            </w:r>
            <w:r w:rsidRPr="00574C68">
              <w:t xml:space="preserve"> </w:t>
            </w:r>
            <w:r w:rsidRPr="00574C68">
              <w:br/>
              <w:t>A monitoring every 3-5 years is recommended</w:t>
            </w:r>
          </w:p>
        </w:tc>
      </w:tr>
      <w:tr w:rsidR="00485930" w:rsidRPr="00574C68" w14:paraId="4BFDF9A1" w14:textId="77777777" w:rsidTr="0004106B">
        <w:tc>
          <w:tcPr>
            <w:tcW w:w="1838" w:type="dxa"/>
            <w:shd w:val="clear" w:color="auto" w:fill="auto"/>
          </w:tcPr>
          <w:p w14:paraId="2B61127D" w14:textId="3846B664" w:rsidR="00485930" w:rsidRPr="00574C68" w:rsidRDefault="00D740D4" w:rsidP="00485930">
            <w:pPr>
              <w:rPr>
                <w:cs/>
              </w:rPr>
            </w:pPr>
            <w:r w:rsidRPr="00574C68">
              <w:rPr>
                <w:rFonts w:hint="cs"/>
              </w:rPr>
              <w:t>Remark</w:t>
            </w:r>
          </w:p>
        </w:tc>
        <w:tc>
          <w:tcPr>
            <w:tcW w:w="7157" w:type="dxa"/>
          </w:tcPr>
          <w:p w14:paraId="460F174F" w14:textId="77777777" w:rsidR="00485930" w:rsidRPr="00574C68" w:rsidRDefault="00485930" w:rsidP="00485930">
            <w:pPr>
              <w:rPr>
                <w:cs/>
              </w:rPr>
            </w:pPr>
            <w:r w:rsidRPr="00574C68">
              <w:rPr>
                <w:rFonts w:hint="cs"/>
                <w:cs/>
              </w:rPr>
              <w:t>-</w:t>
            </w:r>
          </w:p>
        </w:tc>
      </w:tr>
      <w:bookmarkEnd w:id="32"/>
    </w:tbl>
    <w:p w14:paraId="695E7DB6" w14:textId="77777777" w:rsidR="00F22BEC" w:rsidRPr="00574C68" w:rsidRDefault="00F22BEC" w:rsidP="001133AC"/>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574C68" w:rsidRPr="00574C68" w14:paraId="57772F2C" w14:textId="77777777" w:rsidTr="00265CA0">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6909A25B" w14:textId="1F2AAB7D" w:rsidR="00FD0071" w:rsidRPr="00574C68" w:rsidRDefault="00D740D4" w:rsidP="005B3B28">
            <w:pPr>
              <w:jc w:val="thaiDistribute"/>
            </w:pPr>
            <w:r w:rsidRPr="00574C68">
              <w:rPr>
                <w:rFonts w:hint="cs"/>
              </w:rPr>
              <w:t>Parameter</w:t>
            </w:r>
          </w:p>
        </w:tc>
        <w:tc>
          <w:tcPr>
            <w:tcW w:w="7157" w:type="dxa"/>
            <w:tcBorders>
              <w:top w:val="single" w:sz="4" w:space="0" w:color="auto"/>
              <w:left w:val="single" w:sz="4" w:space="0" w:color="auto"/>
              <w:bottom w:val="single" w:sz="4" w:space="0" w:color="auto"/>
              <w:right w:val="single" w:sz="4" w:space="0" w:color="auto"/>
            </w:tcBorders>
            <w:shd w:val="clear" w:color="auto" w:fill="auto"/>
            <w:hideMark/>
          </w:tcPr>
          <w:p w14:paraId="31A664D6" w14:textId="77777777" w:rsidR="00FD0071" w:rsidRPr="00574C68" w:rsidRDefault="00B41901" w:rsidP="005B3B28">
            <w:pPr>
              <w:jc w:val="thaiDistribute"/>
              <w:rPr>
                <w:sz w:val="22"/>
                <w:szCs w:val="22"/>
                <w:cs/>
              </w:rPr>
            </w:pPr>
            <m:oMathPara>
              <m:oMathParaPr>
                <m:jc m:val="left"/>
              </m:oMathParaPr>
              <m:oMath>
                <m:sSub>
                  <m:sSubPr>
                    <m:ctrlPr>
                      <w:rPr>
                        <w:rFonts w:ascii="Cambria Math" w:hAnsi="Cambria Math"/>
                        <w:i/>
                        <w:sz w:val="24"/>
                        <w:szCs w:val="24"/>
                      </w:rPr>
                    </m:ctrlPr>
                  </m:sSubPr>
                  <m:e>
                    <m:r>
                      <w:rPr>
                        <w:rFonts w:ascii="Cambria Math" w:hAnsi="Cambria Math"/>
                        <w:sz w:val="24"/>
                        <w:szCs w:val="24"/>
                      </w:rPr>
                      <m:t>FC</m:t>
                    </m:r>
                  </m:e>
                  <m:sub>
                    <m:r>
                      <w:rPr>
                        <w:rFonts w:ascii="Cambria Math" w:hAnsi="Cambria Math"/>
                        <w:sz w:val="24"/>
                        <w:szCs w:val="24"/>
                      </w:rPr>
                      <m:t>i</m:t>
                    </m:r>
                  </m:sub>
                </m:sSub>
              </m:oMath>
            </m:oMathPara>
          </w:p>
        </w:tc>
      </w:tr>
      <w:tr w:rsidR="00574C68" w:rsidRPr="00574C68" w14:paraId="46B4451B" w14:textId="77777777" w:rsidTr="00265CA0">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12598520" w14:textId="116D139F" w:rsidR="00FD0071" w:rsidRPr="00574C68" w:rsidRDefault="00D740D4" w:rsidP="005B3B28">
            <w:pPr>
              <w:jc w:val="thaiDistribute"/>
            </w:pPr>
            <w:r w:rsidRPr="00574C68">
              <w:rPr>
                <w:rFonts w:hint="cs"/>
              </w:rPr>
              <w:t>Unit</w:t>
            </w:r>
          </w:p>
        </w:tc>
        <w:tc>
          <w:tcPr>
            <w:tcW w:w="7157" w:type="dxa"/>
            <w:tcBorders>
              <w:top w:val="single" w:sz="4" w:space="0" w:color="auto"/>
              <w:left w:val="single" w:sz="4" w:space="0" w:color="auto"/>
              <w:bottom w:val="single" w:sz="4" w:space="0" w:color="auto"/>
              <w:right w:val="single" w:sz="4" w:space="0" w:color="auto"/>
            </w:tcBorders>
            <w:shd w:val="clear" w:color="auto" w:fill="auto"/>
            <w:hideMark/>
          </w:tcPr>
          <w:p w14:paraId="0F54E3CF" w14:textId="51DFA8E6" w:rsidR="00FD0071" w:rsidRPr="00574C68" w:rsidRDefault="0039743B" w:rsidP="005B3B28">
            <w:pPr>
              <w:jc w:val="thaiDistribute"/>
            </w:pPr>
            <w:r w:rsidRPr="00574C68">
              <w:t>Fuel unit</w:t>
            </w:r>
            <w:r w:rsidRPr="00574C68" w:rsidDel="0039743B">
              <w:rPr>
                <w:rFonts w:hint="cs"/>
                <w:i/>
              </w:rPr>
              <w:t xml:space="preserve"> </w:t>
            </w:r>
          </w:p>
        </w:tc>
      </w:tr>
      <w:tr w:rsidR="00574C68" w:rsidRPr="00574C68" w14:paraId="13C9EBF9" w14:textId="77777777" w:rsidTr="00265CA0">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0CCBEC89" w14:textId="1A3B4C75" w:rsidR="00FD0071" w:rsidRPr="00574C68" w:rsidRDefault="00D740D4" w:rsidP="005B3B28">
            <w:pPr>
              <w:jc w:val="thaiDistribute"/>
            </w:pPr>
            <w:r w:rsidRPr="00574C68">
              <w:rPr>
                <w:rFonts w:hint="cs"/>
              </w:rPr>
              <w:t>Definition</w:t>
            </w:r>
          </w:p>
        </w:tc>
        <w:tc>
          <w:tcPr>
            <w:tcW w:w="7157" w:type="dxa"/>
            <w:tcBorders>
              <w:top w:val="single" w:sz="4" w:space="0" w:color="auto"/>
              <w:left w:val="single" w:sz="4" w:space="0" w:color="auto"/>
              <w:bottom w:val="single" w:sz="4" w:space="0" w:color="auto"/>
              <w:right w:val="single" w:sz="4" w:space="0" w:color="auto"/>
            </w:tcBorders>
            <w:shd w:val="clear" w:color="auto" w:fill="auto"/>
            <w:hideMark/>
          </w:tcPr>
          <w:p w14:paraId="063E0170" w14:textId="0C5F617D" w:rsidR="00FD0071" w:rsidRPr="00574C68" w:rsidRDefault="0039743B" w:rsidP="005B3B28">
            <w:pPr>
              <w:jc w:val="thaiDistribute"/>
              <w:rPr>
                <w:iCs/>
              </w:rPr>
            </w:pPr>
            <w:r w:rsidRPr="00574C68">
              <w:t xml:space="preserve">Consumption of fossil fuel type i </w:t>
            </w:r>
            <w:r w:rsidR="00FD4D2F" w:rsidRPr="00574C68">
              <w:rPr>
                <w:iCs/>
              </w:rPr>
              <w:t>for project implementation</w:t>
            </w:r>
          </w:p>
        </w:tc>
      </w:tr>
      <w:tr w:rsidR="00574C68" w:rsidRPr="00574C68" w14:paraId="1C37EC51" w14:textId="77777777" w:rsidTr="00265CA0">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446E7178" w14:textId="735AAF00" w:rsidR="00FD0071" w:rsidRPr="00574C68" w:rsidRDefault="009C7649" w:rsidP="00FD4D2F">
            <w:pPr>
              <w:rPr>
                <w:cs/>
              </w:rPr>
            </w:pPr>
            <w:r w:rsidRPr="00574C68">
              <w:rPr>
                <w:rFonts w:hint="cs"/>
              </w:rPr>
              <w:t>Source of information</w:t>
            </w:r>
          </w:p>
        </w:tc>
        <w:tc>
          <w:tcPr>
            <w:tcW w:w="7157" w:type="dxa"/>
            <w:tcBorders>
              <w:top w:val="single" w:sz="4" w:space="0" w:color="auto"/>
              <w:left w:val="single" w:sz="4" w:space="0" w:color="auto"/>
              <w:bottom w:val="single" w:sz="4" w:space="0" w:color="auto"/>
              <w:right w:val="single" w:sz="4" w:space="0" w:color="auto"/>
            </w:tcBorders>
            <w:shd w:val="clear" w:color="auto" w:fill="auto"/>
            <w:hideMark/>
          </w:tcPr>
          <w:p w14:paraId="5C03E368" w14:textId="2A35349A" w:rsidR="00FD0071" w:rsidRPr="00574C68" w:rsidRDefault="00FD4D2F" w:rsidP="005B3B28">
            <w:r w:rsidRPr="00574C68">
              <w:t>Fuel consumption report</w:t>
            </w:r>
          </w:p>
        </w:tc>
      </w:tr>
      <w:tr w:rsidR="00574C68" w:rsidRPr="00574C68" w14:paraId="1325C41E" w14:textId="77777777" w:rsidTr="00265CA0">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2871A99B" w14:textId="7A355055" w:rsidR="00FD0071" w:rsidRPr="00574C68" w:rsidRDefault="009C7649" w:rsidP="005B3B28">
            <w:pPr>
              <w:jc w:val="thaiDistribute"/>
              <w:rPr>
                <w:cs/>
              </w:rPr>
            </w:pPr>
            <w:r w:rsidRPr="00574C68">
              <w:rPr>
                <w:rFonts w:hint="cs"/>
              </w:rPr>
              <w:t>Monitoring Methods</w:t>
            </w:r>
          </w:p>
        </w:tc>
        <w:tc>
          <w:tcPr>
            <w:tcW w:w="7157" w:type="dxa"/>
            <w:tcBorders>
              <w:top w:val="single" w:sz="4" w:space="0" w:color="auto"/>
              <w:left w:val="single" w:sz="4" w:space="0" w:color="auto"/>
              <w:bottom w:val="single" w:sz="4" w:space="0" w:color="auto"/>
              <w:right w:val="single" w:sz="4" w:space="0" w:color="auto"/>
            </w:tcBorders>
            <w:shd w:val="clear" w:color="auto" w:fill="auto"/>
            <w:hideMark/>
          </w:tcPr>
          <w:p w14:paraId="2B847268" w14:textId="70A47B60" w:rsidR="00FD0071" w:rsidRPr="00574C68" w:rsidRDefault="00FD4D2F" w:rsidP="005B3B28">
            <w:r w:rsidRPr="00574C68">
              <w:t>Fuel consumption report</w:t>
            </w:r>
          </w:p>
        </w:tc>
      </w:tr>
      <w:tr w:rsidR="00574C68" w:rsidRPr="00574C68" w14:paraId="79D87F9A" w14:textId="77777777" w:rsidTr="00265CA0">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2AE17F8D" w14:textId="36A17E32" w:rsidR="00FD0071" w:rsidRPr="00574C68" w:rsidRDefault="00D740D4" w:rsidP="005B3B28">
            <w:pPr>
              <w:rPr>
                <w:cs/>
              </w:rPr>
            </w:pPr>
            <w:r w:rsidRPr="00574C68">
              <w:rPr>
                <w:rFonts w:hint="cs"/>
              </w:rPr>
              <w:t>Frequency</w:t>
            </w:r>
          </w:p>
        </w:tc>
        <w:tc>
          <w:tcPr>
            <w:tcW w:w="7157" w:type="dxa"/>
            <w:tcBorders>
              <w:top w:val="single" w:sz="4" w:space="0" w:color="auto"/>
              <w:left w:val="single" w:sz="4" w:space="0" w:color="auto"/>
              <w:bottom w:val="single" w:sz="4" w:space="0" w:color="auto"/>
              <w:right w:val="single" w:sz="4" w:space="0" w:color="auto"/>
            </w:tcBorders>
            <w:shd w:val="clear" w:color="auto" w:fill="auto"/>
            <w:hideMark/>
          </w:tcPr>
          <w:p w14:paraId="676DC982" w14:textId="330ECCFE" w:rsidR="00FD0071" w:rsidRPr="00574C68" w:rsidRDefault="006223A5" w:rsidP="005B3B28">
            <w:pPr>
              <w:rPr>
                <w:i/>
                <w:iCs/>
              </w:rPr>
            </w:pPr>
            <w:r w:rsidRPr="00574C68">
              <w:t>Continuously and record data at least on a monthly basis</w:t>
            </w:r>
            <w:r w:rsidRPr="00574C68" w:rsidDel="006223A5">
              <w:t xml:space="preserve"> </w:t>
            </w:r>
            <w:r w:rsidR="004D0D2E" w:rsidRPr="00574C68">
              <w:br/>
            </w:r>
          </w:p>
        </w:tc>
      </w:tr>
      <w:tr w:rsidR="00FD0071" w:rsidRPr="00574C68" w14:paraId="3A231B64" w14:textId="77777777" w:rsidTr="00265CA0">
        <w:tc>
          <w:tcPr>
            <w:tcW w:w="1838" w:type="dxa"/>
            <w:tcBorders>
              <w:top w:val="single" w:sz="4" w:space="0" w:color="auto"/>
              <w:left w:val="single" w:sz="4" w:space="0" w:color="auto"/>
              <w:bottom w:val="single" w:sz="4" w:space="0" w:color="auto"/>
              <w:right w:val="single" w:sz="4" w:space="0" w:color="auto"/>
            </w:tcBorders>
            <w:shd w:val="clear" w:color="auto" w:fill="auto"/>
            <w:hideMark/>
          </w:tcPr>
          <w:p w14:paraId="01A42F0F" w14:textId="358A94D6" w:rsidR="00FD0071" w:rsidRPr="00574C68" w:rsidRDefault="00D740D4" w:rsidP="005B3B28">
            <w:pPr>
              <w:jc w:val="thaiDistribute"/>
            </w:pPr>
            <w:r w:rsidRPr="00574C68">
              <w:rPr>
                <w:rFonts w:hint="cs"/>
              </w:rPr>
              <w:t>Remark</w:t>
            </w:r>
          </w:p>
        </w:tc>
        <w:tc>
          <w:tcPr>
            <w:tcW w:w="7157" w:type="dxa"/>
            <w:tcBorders>
              <w:top w:val="single" w:sz="4" w:space="0" w:color="auto"/>
              <w:left w:val="single" w:sz="4" w:space="0" w:color="auto"/>
              <w:bottom w:val="single" w:sz="4" w:space="0" w:color="auto"/>
              <w:right w:val="single" w:sz="4" w:space="0" w:color="auto"/>
            </w:tcBorders>
            <w:shd w:val="clear" w:color="auto" w:fill="auto"/>
            <w:hideMark/>
          </w:tcPr>
          <w:p w14:paraId="12AE0C86" w14:textId="77777777" w:rsidR="00FD0071" w:rsidRPr="00574C68" w:rsidRDefault="00FD0071" w:rsidP="005B3B28">
            <w:pPr>
              <w:rPr>
                <w:cs/>
              </w:rPr>
            </w:pPr>
            <w:r w:rsidRPr="00574C68">
              <w:t>-</w:t>
            </w:r>
          </w:p>
        </w:tc>
      </w:tr>
    </w:tbl>
    <w:p w14:paraId="6FDE9ED5" w14:textId="77777777" w:rsidR="00FD0071" w:rsidRPr="00574C68" w:rsidRDefault="00FD0071" w:rsidP="001133AC"/>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089"/>
      </w:tblGrid>
      <w:tr w:rsidR="00574C68" w:rsidRPr="00574C68" w14:paraId="7D73C940" w14:textId="77777777" w:rsidTr="00265CA0">
        <w:tc>
          <w:tcPr>
            <w:tcW w:w="1842" w:type="dxa"/>
            <w:shd w:val="clear" w:color="auto" w:fill="auto"/>
          </w:tcPr>
          <w:p w14:paraId="4A804F42" w14:textId="2DA74F66" w:rsidR="00485930" w:rsidRPr="00574C68" w:rsidRDefault="00D740D4" w:rsidP="005B3B28">
            <w:r w:rsidRPr="00574C68">
              <w:t>Parameter</w:t>
            </w:r>
          </w:p>
        </w:tc>
        <w:tc>
          <w:tcPr>
            <w:tcW w:w="7089" w:type="dxa"/>
            <w:shd w:val="clear" w:color="auto" w:fill="auto"/>
          </w:tcPr>
          <w:p w14:paraId="376D76D0" w14:textId="77777777" w:rsidR="00485930" w:rsidRPr="00574C68" w:rsidRDefault="00B41901" w:rsidP="005B3B28">
            <w:pPr>
              <w:rPr>
                <w:sz w:val="28"/>
                <w:szCs w:val="28"/>
              </w:rPr>
            </w:pPr>
            <m:oMathPara>
              <m:oMathParaPr>
                <m:jc m:val="left"/>
              </m:oMathParaPr>
              <m:oMath>
                <m:sSub>
                  <m:sSubPr>
                    <m:ctrlPr>
                      <w:rPr>
                        <w:rFonts w:ascii="Cambria Math" w:hAnsi="Cambria Math"/>
                        <w:sz w:val="22"/>
                        <w:szCs w:val="22"/>
                      </w:rPr>
                    </m:ctrlPr>
                  </m:sSubPr>
                  <m:e>
                    <m:r>
                      <w:rPr>
                        <w:rFonts w:ascii="Cambria Math" w:hAnsi="Cambria Math"/>
                        <w:sz w:val="22"/>
                        <w:szCs w:val="22"/>
                      </w:rPr>
                      <m:t>GWP</m:t>
                    </m:r>
                  </m:e>
                  <m:sub>
                    <m:r>
                      <w:rPr>
                        <w:rFonts w:ascii="Cambria Math" w:eastAsia="Cambria Math" w:hAnsi="Cambria Math" w:cs="Cambria Math"/>
                        <w:sz w:val="22"/>
                        <w:szCs w:val="22"/>
                      </w:rPr>
                      <m:t>CH4</m:t>
                    </m:r>
                  </m:sub>
                </m:sSub>
              </m:oMath>
            </m:oMathPara>
          </w:p>
        </w:tc>
      </w:tr>
      <w:tr w:rsidR="00574C68" w:rsidRPr="00574C68" w14:paraId="15F7ADB8" w14:textId="77777777" w:rsidTr="00265CA0">
        <w:tc>
          <w:tcPr>
            <w:tcW w:w="1842" w:type="dxa"/>
            <w:shd w:val="clear" w:color="auto" w:fill="auto"/>
          </w:tcPr>
          <w:p w14:paraId="5DFC8539" w14:textId="0A6CDF1C" w:rsidR="00485930" w:rsidRPr="00574C68" w:rsidRDefault="00D740D4" w:rsidP="005B3B28">
            <w:r w:rsidRPr="00574C68">
              <w:t>Unit</w:t>
            </w:r>
          </w:p>
        </w:tc>
        <w:tc>
          <w:tcPr>
            <w:tcW w:w="7089" w:type="dxa"/>
            <w:shd w:val="clear" w:color="auto" w:fill="auto"/>
          </w:tcPr>
          <w:p w14:paraId="3B8FC7FB" w14:textId="79E4AB27" w:rsidR="00485930" w:rsidRPr="00574C68" w:rsidRDefault="00485930" w:rsidP="005B3B28">
            <w:pPr>
              <w:rPr>
                <w:sz w:val="28"/>
                <w:szCs w:val="28"/>
                <w:cs/>
              </w:rPr>
            </w:pPr>
            <w:r w:rsidRPr="00574C68">
              <w:rPr>
                <w:rFonts w:eastAsia="Times New Roman"/>
                <w:sz w:val="28"/>
                <w:szCs w:val="28"/>
              </w:rPr>
              <w:t>tCO</w:t>
            </w:r>
            <w:r w:rsidR="001C3348" w:rsidRPr="001C3348">
              <w:rPr>
                <w:rFonts w:eastAsia="Times New Roman"/>
                <w:sz w:val="28"/>
                <w:szCs w:val="28"/>
                <w:vertAlign w:val="subscript"/>
                <w:cs/>
              </w:rPr>
              <w:t>2</w:t>
            </w:r>
            <w:r w:rsidRPr="00574C68">
              <w:rPr>
                <w:rFonts w:eastAsia="Times New Roman"/>
                <w:sz w:val="28"/>
                <w:szCs w:val="28"/>
              </w:rPr>
              <w:t>e</w:t>
            </w:r>
            <w:r w:rsidRPr="00574C68">
              <w:rPr>
                <w:rFonts w:eastAsia="Times New Roman"/>
                <w:sz w:val="28"/>
                <w:szCs w:val="28"/>
                <w:cs/>
              </w:rPr>
              <w:t>/</w:t>
            </w:r>
            <w:r w:rsidRPr="00574C68">
              <w:rPr>
                <w:rFonts w:eastAsia="Times New Roman"/>
                <w:sz w:val="28"/>
                <w:szCs w:val="28"/>
              </w:rPr>
              <w:t>tCH</w:t>
            </w:r>
            <w:r w:rsidRPr="00574C68">
              <w:rPr>
                <w:rFonts w:eastAsia="Times New Roman"/>
                <w:sz w:val="28"/>
                <w:szCs w:val="28"/>
                <w:vertAlign w:val="subscript"/>
              </w:rPr>
              <w:t>4</w:t>
            </w:r>
          </w:p>
        </w:tc>
      </w:tr>
      <w:tr w:rsidR="00574C68" w:rsidRPr="00574C68" w14:paraId="08C1CEC5" w14:textId="77777777" w:rsidTr="00265CA0">
        <w:tc>
          <w:tcPr>
            <w:tcW w:w="1842" w:type="dxa"/>
            <w:shd w:val="clear" w:color="auto" w:fill="auto"/>
          </w:tcPr>
          <w:p w14:paraId="59D034E6" w14:textId="0A129663" w:rsidR="00485930" w:rsidRPr="00574C68" w:rsidRDefault="00D740D4" w:rsidP="005B3B28">
            <w:r w:rsidRPr="00574C68">
              <w:t>Definition</w:t>
            </w:r>
          </w:p>
        </w:tc>
        <w:tc>
          <w:tcPr>
            <w:tcW w:w="7089" w:type="dxa"/>
            <w:shd w:val="clear" w:color="auto" w:fill="auto"/>
            <w:vAlign w:val="center"/>
          </w:tcPr>
          <w:p w14:paraId="238A3938" w14:textId="30F04124" w:rsidR="00485930" w:rsidRPr="00574C68" w:rsidRDefault="00FD4D2F" w:rsidP="005B3B28">
            <w:pPr>
              <w:rPr>
                <w:cs/>
              </w:rPr>
            </w:pPr>
            <w:r w:rsidRPr="00574C68">
              <w:rPr>
                <w:rFonts w:eastAsia="Times New Roman"/>
              </w:rPr>
              <w:t>Global warming potential of methane</w:t>
            </w:r>
          </w:p>
        </w:tc>
      </w:tr>
      <w:tr w:rsidR="00574C68" w:rsidRPr="00574C68" w14:paraId="68D070F9" w14:textId="77777777" w:rsidTr="00265CA0">
        <w:tc>
          <w:tcPr>
            <w:tcW w:w="1842" w:type="dxa"/>
            <w:shd w:val="clear" w:color="auto" w:fill="auto"/>
          </w:tcPr>
          <w:p w14:paraId="0E26229A" w14:textId="743F5788" w:rsidR="00485930" w:rsidRPr="00574C68" w:rsidRDefault="009C7649" w:rsidP="005B3B28">
            <w:r w:rsidRPr="00574C68">
              <w:t>Source of information</w:t>
            </w:r>
          </w:p>
        </w:tc>
        <w:tc>
          <w:tcPr>
            <w:tcW w:w="7089" w:type="dxa"/>
            <w:shd w:val="clear" w:color="auto" w:fill="auto"/>
            <w:vAlign w:val="center"/>
          </w:tcPr>
          <w:p w14:paraId="680A28E9" w14:textId="2C8C8E93" w:rsidR="00485930" w:rsidRPr="00574C68" w:rsidRDefault="00FD4D2F" w:rsidP="005B3B28">
            <w:pPr>
              <w:rPr>
                <w:rFonts w:eastAsia="Times New Roman"/>
              </w:rPr>
            </w:pPr>
            <w:r w:rsidRPr="00574C68">
              <w:rPr>
                <w:rFonts w:eastAsia="Times New Roman"/>
              </w:rPr>
              <w:t>Using data from the climate change assessment report prepared by Intergovernmental Panel on Climate Change or IPCC announced by TGO</w:t>
            </w:r>
          </w:p>
        </w:tc>
      </w:tr>
      <w:tr w:rsidR="00574C68" w:rsidRPr="00574C68" w14:paraId="5734CB93" w14:textId="77777777" w:rsidTr="00265CA0">
        <w:tc>
          <w:tcPr>
            <w:tcW w:w="1842" w:type="dxa"/>
            <w:shd w:val="clear" w:color="auto" w:fill="auto"/>
          </w:tcPr>
          <w:p w14:paraId="1F8AE3BD" w14:textId="45C24C08" w:rsidR="00485930" w:rsidRPr="00574C68" w:rsidRDefault="009C7649" w:rsidP="005B3B28">
            <w:r w:rsidRPr="00574C68">
              <w:lastRenderedPageBreak/>
              <w:t>Monitoring Methods</w:t>
            </w:r>
          </w:p>
        </w:tc>
        <w:tc>
          <w:tcPr>
            <w:tcW w:w="7089" w:type="dxa"/>
            <w:shd w:val="clear" w:color="auto" w:fill="auto"/>
            <w:vAlign w:val="center"/>
          </w:tcPr>
          <w:p w14:paraId="4249BB37" w14:textId="77777777" w:rsidR="00FD4D2F" w:rsidRPr="00574C68" w:rsidRDefault="00FD4D2F" w:rsidP="00FD4D2F">
            <w:pPr>
              <w:jc w:val="thaiDistribute"/>
            </w:pPr>
            <w:r w:rsidRPr="00574C68">
              <w:rPr>
                <w:b/>
                <w:bCs/>
                <w:u w:val="single"/>
              </w:rPr>
              <w:t>For project document preparation</w:t>
            </w:r>
          </w:p>
          <w:p w14:paraId="31C25833" w14:textId="5F9A7C9C" w:rsidR="00FD4D2F" w:rsidRPr="00574C68" w:rsidRDefault="00FD4D2F" w:rsidP="00FD4D2F">
            <w:pPr>
              <w:pStyle w:val="ListParagraph"/>
              <w:numPr>
                <w:ilvl w:val="0"/>
                <w:numId w:val="16"/>
              </w:numPr>
              <w:jc w:val="thaiDistribute"/>
            </w:pPr>
            <w:r w:rsidRPr="00574C68">
              <w:t>Use the latest GWP</w:t>
            </w:r>
            <w:r w:rsidR="008B5EA6">
              <w:t xml:space="preserve"> </w:t>
            </w:r>
            <w:r w:rsidRPr="008B5EA6">
              <w:rPr>
                <w:vertAlign w:val="subscript"/>
              </w:rPr>
              <w:t>CH</w:t>
            </w:r>
            <w:r w:rsidRPr="008B5EA6">
              <w:rPr>
                <w:vertAlign w:val="subscript"/>
                <w:cs/>
              </w:rPr>
              <w:t>4</w:t>
            </w:r>
            <w:r w:rsidRPr="00574C68">
              <w:rPr>
                <w:cs/>
              </w:rPr>
              <w:t xml:space="preserve"> </w:t>
            </w:r>
            <w:r w:rsidRPr="00574C68">
              <w:t>value announced by the TGO</w:t>
            </w:r>
          </w:p>
          <w:p w14:paraId="4380C50B" w14:textId="77777777" w:rsidR="00FD4D2F" w:rsidRPr="00574C68" w:rsidRDefault="00FD4D2F" w:rsidP="00FD4D2F">
            <w:pPr>
              <w:jc w:val="thaiDistribute"/>
            </w:pPr>
            <w:r w:rsidRPr="00574C68">
              <w:rPr>
                <w:b/>
                <w:bCs/>
                <w:u w:val="single"/>
              </w:rPr>
              <w:t xml:space="preserve">For GHG emission monitoring </w:t>
            </w:r>
          </w:p>
          <w:p w14:paraId="112F1B3E" w14:textId="111B4E60" w:rsidR="00485930" w:rsidRPr="00574C68" w:rsidRDefault="00FD4D2F" w:rsidP="00FD4D2F">
            <w:pPr>
              <w:pStyle w:val="ListParagraph"/>
              <w:numPr>
                <w:ilvl w:val="0"/>
                <w:numId w:val="16"/>
              </w:numPr>
              <w:jc w:val="thaiDistribute"/>
            </w:pPr>
            <w:r w:rsidRPr="00574C68">
              <w:t>Use the value of GWP</w:t>
            </w:r>
            <w:r w:rsidR="008B5EA6">
              <w:t xml:space="preserve"> </w:t>
            </w:r>
            <w:r w:rsidRPr="008B5EA6">
              <w:rPr>
                <w:vertAlign w:val="subscript"/>
              </w:rPr>
              <w:t>N</w:t>
            </w:r>
            <w:r w:rsidRPr="008B5EA6">
              <w:rPr>
                <w:vertAlign w:val="subscript"/>
                <w:cs/>
              </w:rPr>
              <w:t>2</w:t>
            </w:r>
            <w:r w:rsidRPr="008B5EA6">
              <w:rPr>
                <w:vertAlign w:val="subscript"/>
              </w:rPr>
              <w:t>O</w:t>
            </w:r>
            <w:r w:rsidRPr="00574C68">
              <w:t xml:space="preserve"> as announced by the TGO for assessing the amount of greenhouse gases according to the crediting period for which the GHG emissions certification is requested.</w:t>
            </w:r>
          </w:p>
        </w:tc>
      </w:tr>
    </w:tbl>
    <w:p w14:paraId="1F72AD22" w14:textId="77777777" w:rsidR="00485930" w:rsidRPr="00574C68" w:rsidRDefault="00485930" w:rsidP="00485930"/>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089"/>
      </w:tblGrid>
      <w:tr w:rsidR="00574C68" w:rsidRPr="00574C68" w14:paraId="32FAAFB0" w14:textId="77777777" w:rsidTr="00265CA0">
        <w:tc>
          <w:tcPr>
            <w:tcW w:w="1842" w:type="dxa"/>
            <w:shd w:val="clear" w:color="auto" w:fill="auto"/>
          </w:tcPr>
          <w:p w14:paraId="0D68A5F4" w14:textId="6B8EB8A0" w:rsidR="00485930" w:rsidRPr="00574C68" w:rsidRDefault="00D740D4" w:rsidP="005B3B28">
            <w:r w:rsidRPr="00574C68">
              <w:t>Parameter</w:t>
            </w:r>
          </w:p>
        </w:tc>
        <w:tc>
          <w:tcPr>
            <w:tcW w:w="7089" w:type="dxa"/>
            <w:shd w:val="clear" w:color="auto" w:fill="auto"/>
          </w:tcPr>
          <w:p w14:paraId="02B348C0" w14:textId="77777777" w:rsidR="00485930" w:rsidRPr="00574C68" w:rsidRDefault="00485930" w:rsidP="005B3B28">
            <w:r w:rsidRPr="00574C68">
              <w:rPr>
                <w:rFonts w:eastAsia="Times New Roman"/>
              </w:rPr>
              <w:t>GWP</w:t>
            </w:r>
            <w:r w:rsidRPr="00574C68">
              <w:rPr>
                <w:rFonts w:eastAsia="Times New Roman"/>
                <w:vertAlign w:val="subscript"/>
              </w:rPr>
              <w:t>N2O</w:t>
            </w:r>
          </w:p>
        </w:tc>
      </w:tr>
      <w:tr w:rsidR="00574C68" w:rsidRPr="00574C68" w14:paraId="3DD0A12A" w14:textId="77777777" w:rsidTr="00265CA0">
        <w:tc>
          <w:tcPr>
            <w:tcW w:w="1842" w:type="dxa"/>
            <w:shd w:val="clear" w:color="auto" w:fill="auto"/>
          </w:tcPr>
          <w:p w14:paraId="5632C6C9" w14:textId="631A3D56" w:rsidR="00485930" w:rsidRPr="00574C68" w:rsidRDefault="00D740D4" w:rsidP="005B3B28">
            <w:r w:rsidRPr="00574C68">
              <w:t>Unit</w:t>
            </w:r>
          </w:p>
        </w:tc>
        <w:tc>
          <w:tcPr>
            <w:tcW w:w="7089" w:type="dxa"/>
            <w:shd w:val="clear" w:color="auto" w:fill="auto"/>
          </w:tcPr>
          <w:p w14:paraId="7500E150" w14:textId="13F58B7A" w:rsidR="00485930" w:rsidRPr="00574C68" w:rsidRDefault="00485930" w:rsidP="005B3B28">
            <w:pPr>
              <w:rPr>
                <w:cs/>
              </w:rPr>
            </w:pPr>
            <w:r w:rsidRPr="00574C68">
              <w:rPr>
                <w:rFonts w:eastAsia="Times New Roman"/>
              </w:rPr>
              <w:t>tCO</w:t>
            </w:r>
            <w:r w:rsidR="001C3348" w:rsidRPr="001C3348">
              <w:rPr>
                <w:rFonts w:eastAsia="Times New Roman"/>
                <w:vertAlign w:val="subscript"/>
                <w:cs/>
              </w:rPr>
              <w:t>2</w:t>
            </w:r>
            <w:r w:rsidRPr="00574C68">
              <w:rPr>
                <w:rFonts w:eastAsia="Times New Roman"/>
              </w:rPr>
              <w:t>e</w:t>
            </w:r>
            <w:r w:rsidRPr="00574C68">
              <w:rPr>
                <w:rFonts w:eastAsia="Times New Roman"/>
                <w:cs/>
              </w:rPr>
              <w:t>/</w:t>
            </w:r>
            <w:r w:rsidRPr="00574C68">
              <w:rPr>
                <w:rFonts w:eastAsia="Times New Roman"/>
              </w:rPr>
              <w:t>tN</w:t>
            </w:r>
            <w:r w:rsidRPr="00574C68">
              <w:rPr>
                <w:rFonts w:eastAsia="Times New Roman"/>
                <w:vertAlign w:val="subscript"/>
              </w:rPr>
              <w:t>2</w:t>
            </w:r>
            <w:r w:rsidRPr="00574C68">
              <w:rPr>
                <w:rFonts w:eastAsia="Times New Roman"/>
              </w:rPr>
              <w:t>O</w:t>
            </w:r>
          </w:p>
        </w:tc>
      </w:tr>
      <w:tr w:rsidR="00574C68" w:rsidRPr="00574C68" w14:paraId="01F50B01" w14:textId="77777777" w:rsidTr="00265CA0">
        <w:tc>
          <w:tcPr>
            <w:tcW w:w="1842" w:type="dxa"/>
            <w:shd w:val="clear" w:color="auto" w:fill="auto"/>
          </w:tcPr>
          <w:p w14:paraId="07C39FB4" w14:textId="17233C35" w:rsidR="00485930" w:rsidRPr="00574C68" w:rsidRDefault="00D740D4" w:rsidP="005B3B28">
            <w:r w:rsidRPr="00574C68">
              <w:t>Definition</w:t>
            </w:r>
          </w:p>
        </w:tc>
        <w:tc>
          <w:tcPr>
            <w:tcW w:w="7089" w:type="dxa"/>
            <w:shd w:val="clear" w:color="auto" w:fill="auto"/>
            <w:vAlign w:val="center"/>
          </w:tcPr>
          <w:p w14:paraId="76D26EE4" w14:textId="3B443F74" w:rsidR="00485930" w:rsidRPr="00574C68" w:rsidRDefault="009C7649" w:rsidP="005B3B28">
            <w:pPr>
              <w:rPr>
                <w:cs/>
              </w:rPr>
            </w:pPr>
            <w:r w:rsidRPr="00574C68">
              <w:rPr>
                <w:rFonts w:eastAsia="Times New Roman"/>
              </w:rPr>
              <w:t>Global Warming Potential of Nitrous Oxide</w:t>
            </w:r>
          </w:p>
        </w:tc>
      </w:tr>
      <w:tr w:rsidR="00574C68" w:rsidRPr="00574C68" w14:paraId="1FFF860A" w14:textId="77777777" w:rsidTr="00265CA0">
        <w:tc>
          <w:tcPr>
            <w:tcW w:w="1842" w:type="dxa"/>
            <w:shd w:val="clear" w:color="auto" w:fill="auto"/>
          </w:tcPr>
          <w:p w14:paraId="30B3E7AD" w14:textId="5CA0BE6B" w:rsidR="00485930" w:rsidRPr="00574C68" w:rsidRDefault="009C7649" w:rsidP="005B3B28">
            <w:r w:rsidRPr="00574C68">
              <w:t>Source of information</w:t>
            </w:r>
          </w:p>
        </w:tc>
        <w:tc>
          <w:tcPr>
            <w:tcW w:w="7089" w:type="dxa"/>
            <w:shd w:val="clear" w:color="auto" w:fill="auto"/>
            <w:vAlign w:val="center"/>
          </w:tcPr>
          <w:p w14:paraId="00CBA82D" w14:textId="4CAAAA0C" w:rsidR="00485930" w:rsidRPr="00574C68" w:rsidRDefault="009C7649" w:rsidP="005B3B28">
            <w:pPr>
              <w:rPr>
                <w:rFonts w:eastAsia="Times New Roman"/>
              </w:rPr>
            </w:pPr>
            <w:r w:rsidRPr="00574C68">
              <w:rPr>
                <w:rFonts w:eastAsia="Times New Roman"/>
              </w:rPr>
              <w:t>Using data from the climate change assessment report prepared by Intergovernmental Panel on Climate Change or IPCC announced by TGO</w:t>
            </w:r>
          </w:p>
        </w:tc>
      </w:tr>
      <w:tr w:rsidR="00574C68" w:rsidRPr="00574C68" w14:paraId="5C2B0F1D" w14:textId="77777777" w:rsidTr="00265CA0">
        <w:tc>
          <w:tcPr>
            <w:tcW w:w="1842" w:type="dxa"/>
            <w:shd w:val="clear" w:color="auto" w:fill="auto"/>
          </w:tcPr>
          <w:p w14:paraId="28C5F03F" w14:textId="7341FBB3" w:rsidR="00485930" w:rsidRPr="00574C68" w:rsidRDefault="009C7649" w:rsidP="005B3B28">
            <w:r w:rsidRPr="00574C68">
              <w:t>Monitoring Methods</w:t>
            </w:r>
          </w:p>
        </w:tc>
        <w:tc>
          <w:tcPr>
            <w:tcW w:w="7089" w:type="dxa"/>
            <w:shd w:val="clear" w:color="auto" w:fill="auto"/>
            <w:vAlign w:val="center"/>
          </w:tcPr>
          <w:p w14:paraId="4C9E7239" w14:textId="187B417A" w:rsidR="00485930" w:rsidRPr="00574C68" w:rsidRDefault="009C7649" w:rsidP="005B3B28">
            <w:pPr>
              <w:jc w:val="thaiDistribute"/>
              <w:rPr>
                <w:b/>
                <w:bCs/>
                <w:u w:val="single"/>
              </w:rPr>
            </w:pPr>
            <w:r w:rsidRPr="00574C68">
              <w:rPr>
                <w:b/>
                <w:bCs/>
                <w:u w:val="single"/>
              </w:rPr>
              <w:t>For project document preparation</w:t>
            </w:r>
          </w:p>
          <w:p w14:paraId="7590C1EB" w14:textId="0CEB8489" w:rsidR="00485930" w:rsidRPr="00574C68" w:rsidRDefault="009C7649" w:rsidP="00485930">
            <w:pPr>
              <w:numPr>
                <w:ilvl w:val="0"/>
                <w:numId w:val="23"/>
              </w:numPr>
              <w:ind w:left="603" w:hanging="283"/>
              <w:jc w:val="thaiDistribute"/>
            </w:pPr>
            <w:r w:rsidRPr="00574C68">
              <w:t>Use latest</w:t>
            </w:r>
            <w:r w:rsidR="00485930" w:rsidRPr="00574C68">
              <w:rPr>
                <w:cs/>
              </w:rPr>
              <w:t xml:space="preserve"> </w:t>
            </w:r>
            <w:r w:rsidR="00485930" w:rsidRPr="00574C68">
              <w:rPr>
                <w:rFonts w:eastAsia="Times New Roman"/>
              </w:rPr>
              <w:t>GWP</w:t>
            </w:r>
            <w:r w:rsidR="00485930" w:rsidRPr="00574C68">
              <w:rPr>
                <w:rFonts w:eastAsia="Times New Roman"/>
                <w:vertAlign w:val="subscript"/>
              </w:rPr>
              <w:t>N2O</w:t>
            </w:r>
            <w:r w:rsidRPr="00574C68">
              <w:t xml:space="preserve"> value announced by TGO</w:t>
            </w:r>
          </w:p>
          <w:p w14:paraId="4D6C485C" w14:textId="331BF082" w:rsidR="00485930" w:rsidRPr="00574C68" w:rsidRDefault="009C7649" w:rsidP="005B3B28">
            <w:pPr>
              <w:jc w:val="thaiDistribute"/>
            </w:pPr>
            <w:r w:rsidRPr="00574C68">
              <w:rPr>
                <w:b/>
                <w:bCs/>
                <w:u w:val="single"/>
              </w:rPr>
              <w:t xml:space="preserve">For GHG emission monitoring </w:t>
            </w:r>
          </w:p>
          <w:p w14:paraId="4E20D227" w14:textId="324BF7F7" w:rsidR="00485930" w:rsidRPr="00574C68" w:rsidRDefault="009C7649" w:rsidP="00485930">
            <w:pPr>
              <w:numPr>
                <w:ilvl w:val="0"/>
                <w:numId w:val="23"/>
              </w:numPr>
              <w:ind w:left="603" w:hanging="283"/>
              <w:jc w:val="thaiDistribute"/>
            </w:pPr>
            <w:r w:rsidRPr="00574C68">
              <w:t>Use</w:t>
            </w:r>
            <w:r w:rsidR="00485930" w:rsidRPr="00574C68">
              <w:rPr>
                <w:cs/>
              </w:rPr>
              <w:t xml:space="preserve"> </w:t>
            </w:r>
            <w:r w:rsidR="00485930" w:rsidRPr="00574C68">
              <w:rPr>
                <w:rFonts w:eastAsia="Times New Roman"/>
              </w:rPr>
              <w:t>GWP</w:t>
            </w:r>
            <w:r w:rsidR="00485930" w:rsidRPr="00574C68">
              <w:rPr>
                <w:rFonts w:eastAsia="Times New Roman"/>
                <w:vertAlign w:val="subscript"/>
              </w:rPr>
              <w:t>N2O</w:t>
            </w:r>
            <w:r w:rsidR="00485930" w:rsidRPr="00574C68">
              <w:rPr>
                <w:cs/>
              </w:rPr>
              <w:t xml:space="preserve"> </w:t>
            </w:r>
            <w:r w:rsidRPr="00574C68">
              <w:t>value as announced by the TGO for assessing the amount of greenhouse gases according to the credit period requesting to certify the amount of greenhouse gases</w:t>
            </w:r>
          </w:p>
        </w:tc>
      </w:tr>
    </w:tbl>
    <w:p w14:paraId="7AEFA96B" w14:textId="77777777" w:rsidR="00485930" w:rsidRPr="00574C68" w:rsidRDefault="00485930" w:rsidP="00485930">
      <w:pPr>
        <w:ind w:firstLine="720"/>
        <w:rPr>
          <w:cs/>
        </w:rPr>
      </w:pPr>
    </w:p>
    <w:p w14:paraId="14B9C429" w14:textId="77777777" w:rsidR="00A4201C" w:rsidRPr="00574C68" w:rsidRDefault="00A4201C" w:rsidP="00A4201C">
      <w:pPr>
        <w:pStyle w:val="Heading2"/>
        <w:ind w:left="0" w:firstLine="720"/>
        <w:rPr>
          <w:color w:val="auto"/>
        </w:rPr>
      </w:pPr>
      <w:r w:rsidRPr="00574C68">
        <w:rPr>
          <w:rFonts w:eastAsia="TH SarabunPSK"/>
          <w:b w:val="0"/>
          <w:bCs w:val="0"/>
          <w:color w:val="auto"/>
        </w:rPr>
        <w:t>For other parameters, not required monitoring appears in the corresponding calculation tools.</w:t>
      </w:r>
    </w:p>
    <w:p w14:paraId="4E8F9B58" w14:textId="77777777" w:rsidR="00485930" w:rsidRPr="00574C68" w:rsidRDefault="00485930" w:rsidP="001133AC"/>
    <w:p w14:paraId="7647616C" w14:textId="77777777" w:rsidR="006219F9" w:rsidRPr="00574C68" w:rsidRDefault="006219F9" w:rsidP="006219F9">
      <w:bookmarkStart w:id="33" w:name="_Hlk100315385"/>
    </w:p>
    <w:p w14:paraId="26E2A070" w14:textId="77777777" w:rsidR="00442E6C" w:rsidRPr="00574C68" w:rsidRDefault="00442E6C">
      <w:pPr>
        <w:rPr>
          <w:b/>
          <w:bCs/>
        </w:rPr>
      </w:pPr>
      <w:r w:rsidRPr="00574C68">
        <w:rPr>
          <w:b/>
          <w:bCs/>
        </w:rPr>
        <w:br w:type="page"/>
      </w:r>
    </w:p>
    <w:p w14:paraId="2B716000" w14:textId="5B7F50BF" w:rsidR="00847BA3" w:rsidRPr="00574C68" w:rsidRDefault="00847BA3" w:rsidP="006219F9">
      <w:pPr>
        <w:rPr>
          <w:b/>
          <w:bCs/>
        </w:rPr>
      </w:pPr>
      <w:r w:rsidRPr="00574C68">
        <w:rPr>
          <w:b/>
          <w:bCs/>
        </w:rPr>
        <w:lastRenderedPageBreak/>
        <w:t>1</w:t>
      </w:r>
      <w:r w:rsidR="000F4556" w:rsidRPr="00574C68">
        <w:rPr>
          <w:b/>
          <w:bCs/>
        </w:rPr>
        <w:t>2</w:t>
      </w:r>
      <w:r w:rsidRPr="00574C68">
        <w:rPr>
          <w:b/>
          <w:bCs/>
        </w:rPr>
        <w:t xml:space="preserve">. </w:t>
      </w:r>
      <w:r w:rsidR="009C7649" w:rsidRPr="00574C68">
        <w:rPr>
          <w:b/>
          <w:bCs/>
        </w:rPr>
        <w:t>References</w:t>
      </w:r>
    </w:p>
    <w:p w14:paraId="1B5F6B09" w14:textId="4AF8622F" w:rsidR="00F315D6" w:rsidRPr="00574C68" w:rsidRDefault="00F315D6" w:rsidP="00847BA3">
      <w:pPr>
        <w:pStyle w:val="ListParagraph"/>
        <w:numPr>
          <w:ilvl w:val="0"/>
          <w:numId w:val="3"/>
        </w:numPr>
        <w:autoSpaceDE w:val="0"/>
        <w:autoSpaceDN w:val="0"/>
        <w:adjustRightInd w:val="0"/>
        <w:spacing w:after="197"/>
        <w:rPr>
          <w:rFonts w:eastAsia="Calibri"/>
        </w:rPr>
      </w:pPr>
      <w:r w:rsidRPr="00574C68">
        <w:rPr>
          <w:rFonts w:eastAsia="Calibri"/>
        </w:rPr>
        <w:t>2019 Refinement to the 2006 IPCC Guidelines for National Greenhouse Gas Inventories</w:t>
      </w:r>
      <w:r w:rsidRPr="00574C68">
        <w:rPr>
          <w:rFonts w:eastAsia="Calibri" w:hint="cs"/>
          <w:cs/>
        </w:rPr>
        <w:t xml:space="preserve"> </w:t>
      </w:r>
      <w:r w:rsidRPr="00574C68">
        <w:rPr>
          <w:rFonts w:eastAsia="Calibri"/>
        </w:rPr>
        <w:t>Volume 4</w:t>
      </w:r>
      <w:r w:rsidRPr="00574C68">
        <w:rPr>
          <w:rFonts w:eastAsia="Calibri"/>
          <w:cs/>
        </w:rPr>
        <w:t xml:space="preserve">: </w:t>
      </w:r>
      <w:r w:rsidRPr="00574C68">
        <w:rPr>
          <w:rFonts w:eastAsia="Calibri"/>
        </w:rPr>
        <w:t>Agriculture, Forestry and Other Land Use</w:t>
      </w:r>
    </w:p>
    <w:p w14:paraId="79AEE0E9" w14:textId="5104EA36" w:rsidR="00350CBC" w:rsidRPr="00574C68" w:rsidRDefault="00350CBC" w:rsidP="00350CBC">
      <w:pPr>
        <w:pStyle w:val="ListParagraph"/>
        <w:numPr>
          <w:ilvl w:val="0"/>
          <w:numId w:val="3"/>
        </w:numPr>
        <w:autoSpaceDE w:val="0"/>
        <w:autoSpaceDN w:val="0"/>
        <w:adjustRightInd w:val="0"/>
        <w:spacing w:after="197"/>
        <w:rPr>
          <w:rFonts w:eastAsia="Calibri"/>
        </w:rPr>
      </w:pPr>
      <w:r w:rsidRPr="00574C68">
        <w:rPr>
          <w:rFonts w:eastAsia="Calibri"/>
        </w:rPr>
        <w:t xml:space="preserve">ACR REDD Methodology Modules </w:t>
      </w:r>
    </w:p>
    <w:p w14:paraId="377CABE7" w14:textId="14F879A5" w:rsidR="00847BA3" w:rsidRPr="00574C68" w:rsidRDefault="00847BA3" w:rsidP="00847BA3">
      <w:pPr>
        <w:pStyle w:val="ListParagraph"/>
        <w:numPr>
          <w:ilvl w:val="0"/>
          <w:numId w:val="3"/>
        </w:numPr>
        <w:autoSpaceDE w:val="0"/>
        <w:autoSpaceDN w:val="0"/>
        <w:adjustRightInd w:val="0"/>
        <w:spacing w:after="197"/>
        <w:rPr>
          <w:rFonts w:eastAsia="Calibri"/>
        </w:rPr>
      </w:pPr>
      <w:r w:rsidRPr="00574C68">
        <w:rPr>
          <w:rFonts w:eastAsia="Calibri"/>
        </w:rPr>
        <w:t>VM0007</w:t>
      </w:r>
      <w:r w:rsidRPr="00574C68">
        <w:rPr>
          <w:rFonts w:eastAsia="Calibri" w:hint="cs"/>
          <w:cs/>
        </w:rPr>
        <w:t xml:space="preserve"> </w:t>
      </w:r>
      <w:r w:rsidRPr="00574C68">
        <w:rPr>
          <w:rFonts w:eastAsia="Calibri"/>
        </w:rPr>
        <w:t>REDD+ Methodology Framework (REDD+ MF)</w:t>
      </w:r>
      <w:r w:rsidRPr="00574C68">
        <w:rPr>
          <w:rFonts w:eastAsia="Calibri" w:hint="cs"/>
          <w:cs/>
        </w:rPr>
        <w:t xml:space="preserve"> </w:t>
      </w:r>
      <w:r w:rsidRPr="00574C68">
        <w:rPr>
          <w:rFonts w:eastAsia="Calibri"/>
        </w:rPr>
        <w:t xml:space="preserve">Version </w:t>
      </w:r>
      <w:r w:rsidRPr="00574C68">
        <w:rPr>
          <w:rFonts w:eastAsia="Calibri"/>
          <w:cs/>
        </w:rPr>
        <w:t>1.6</w:t>
      </w:r>
    </w:p>
    <w:p w14:paraId="44DB96D5" w14:textId="77777777" w:rsidR="00847BA3" w:rsidRPr="00574C68" w:rsidRDefault="00847BA3" w:rsidP="00847BA3">
      <w:pPr>
        <w:pStyle w:val="ListParagraph"/>
        <w:numPr>
          <w:ilvl w:val="0"/>
          <w:numId w:val="3"/>
        </w:numPr>
        <w:autoSpaceDE w:val="0"/>
        <w:autoSpaceDN w:val="0"/>
        <w:adjustRightInd w:val="0"/>
        <w:spacing w:after="197"/>
        <w:rPr>
          <w:rFonts w:eastAsia="Calibri"/>
        </w:rPr>
      </w:pPr>
      <w:r w:rsidRPr="00574C68">
        <w:rPr>
          <w:rFonts w:eastAsia="Calibri"/>
        </w:rPr>
        <w:t>VM0037 Methodology for Implementation of REDD+ Activities in Landscapes Affected by Mosaic Deforestation and Degradation</w:t>
      </w:r>
    </w:p>
    <w:p w14:paraId="378F8F16" w14:textId="59DAFFF8" w:rsidR="00847BA3" w:rsidRPr="00574C68" w:rsidRDefault="00847BA3" w:rsidP="00847BA3">
      <w:pPr>
        <w:pStyle w:val="ListParagraph"/>
        <w:numPr>
          <w:ilvl w:val="0"/>
          <w:numId w:val="3"/>
        </w:numPr>
        <w:autoSpaceDE w:val="0"/>
        <w:autoSpaceDN w:val="0"/>
        <w:adjustRightInd w:val="0"/>
        <w:spacing w:after="197"/>
        <w:rPr>
          <w:rFonts w:eastAsia="Calibri"/>
        </w:rPr>
      </w:pPr>
      <w:r w:rsidRPr="00574C68">
        <w:rPr>
          <w:rFonts w:eastAsia="Calibri"/>
        </w:rPr>
        <w:t>T-VER-METH-FOR-</w:t>
      </w:r>
      <w:r w:rsidRPr="00574C68">
        <w:rPr>
          <w:rFonts w:eastAsia="Calibri"/>
          <w:cs/>
        </w:rPr>
        <w:t>02</w:t>
      </w:r>
      <w:r w:rsidRPr="00574C68">
        <w:rPr>
          <w:rFonts w:eastAsia="Calibri" w:hint="cs"/>
          <w:cs/>
        </w:rPr>
        <w:t xml:space="preserve"> </w:t>
      </w:r>
      <w:r w:rsidR="00132DE0" w:rsidRPr="00574C68">
        <w:rPr>
          <w:rFonts w:eastAsia="Calibri"/>
        </w:rPr>
        <w:t xml:space="preserve">Reducing Emission from Deforestation and Forest Degradation and Enhancing Carbon </w:t>
      </w:r>
      <w:r w:rsidR="00E8307A" w:rsidRPr="00574C68">
        <w:rPr>
          <w:rFonts w:eastAsia="Calibri"/>
        </w:rPr>
        <w:t>Sink</w:t>
      </w:r>
      <w:r w:rsidR="00132DE0" w:rsidRPr="00574C68">
        <w:rPr>
          <w:rFonts w:eastAsia="Calibri"/>
        </w:rPr>
        <w:t xml:space="preserve"> in Forest Area Project Level P-REDD+</w:t>
      </w:r>
      <w:r w:rsidRPr="00574C68">
        <w:rPr>
          <w:rFonts w:eastAsia="Calibri"/>
          <w:cs/>
        </w:rPr>
        <w:t xml:space="preserve"> </w:t>
      </w:r>
      <w:r w:rsidRPr="00574C68">
        <w:rPr>
          <w:rFonts w:eastAsia="Calibri" w:hint="cs"/>
          <w:cs/>
        </w:rPr>
        <w:t>(</w:t>
      </w:r>
      <w:r w:rsidRPr="00574C68">
        <w:rPr>
          <w:rFonts w:eastAsia="Calibri"/>
        </w:rPr>
        <w:t>version 04)</w:t>
      </w:r>
    </w:p>
    <w:p w14:paraId="19710D98" w14:textId="7FE78009" w:rsidR="00847BA3" w:rsidRPr="00574C68" w:rsidRDefault="00847BA3" w:rsidP="00847BA3">
      <w:pPr>
        <w:pStyle w:val="ListParagraph"/>
        <w:numPr>
          <w:ilvl w:val="0"/>
          <w:numId w:val="3"/>
        </w:numPr>
        <w:autoSpaceDE w:val="0"/>
        <w:autoSpaceDN w:val="0"/>
        <w:adjustRightInd w:val="0"/>
        <w:spacing w:after="197"/>
        <w:rPr>
          <w:rFonts w:eastAsia="Calibri"/>
        </w:rPr>
      </w:pPr>
      <w:r w:rsidRPr="00574C68">
        <w:rPr>
          <w:rFonts w:eastAsia="Calibri"/>
        </w:rPr>
        <w:t>TVER-METH-13-01 Afforestation/Reforestation of lands except wetlands</w:t>
      </w:r>
    </w:p>
    <w:p w14:paraId="21234874" w14:textId="77777777" w:rsidR="00847BA3" w:rsidRPr="00574C68" w:rsidRDefault="00847BA3" w:rsidP="006219F9">
      <w:pPr>
        <w:rPr>
          <w:cs/>
        </w:rPr>
      </w:pPr>
    </w:p>
    <w:p w14:paraId="619F4183" w14:textId="77777777" w:rsidR="00847BA3" w:rsidRPr="00574C68" w:rsidRDefault="00847BA3" w:rsidP="00290B13">
      <w:pPr>
        <w:pStyle w:val="Title"/>
      </w:pPr>
    </w:p>
    <w:p w14:paraId="35A12159" w14:textId="5B96C96B" w:rsidR="00F22BEC" w:rsidRPr="00574C68" w:rsidRDefault="008F296D" w:rsidP="00290B13">
      <w:pPr>
        <w:pStyle w:val="Title"/>
      </w:pPr>
      <w:r w:rsidRPr="00574C68">
        <w:rPr>
          <w:cs/>
        </w:rPr>
        <w:br w:type="column"/>
      </w:r>
      <w:r w:rsidR="00DF5331" w:rsidRPr="00574C68">
        <w:lastRenderedPageBreak/>
        <w:t>Annex</w:t>
      </w:r>
    </w:p>
    <w:bookmarkEnd w:id="33"/>
    <w:p w14:paraId="00D33969" w14:textId="7CA90FA4" w:rsidR="006C5F57" w:rsidRPr="00574C68" w:rsidRDefault="00132DE0" w:rsidP="00B07DC5">
      <w:pPr>
        <w:pStyle w:val="Heading1"/>
        <w:rPr>
          <w:color w:val="auto"/>
        </w:rPr>
      </w:pPr>
      <w:r w:rsidRPr="00574C68">
        <w:rPr>
          <w:color w:val="auto"/>
        </w:rPr>
        <w:t>A</w:t>
      </w:r>
      <w:r w:rsidR="001B1398">
        <w:rPr>
          <w:color w:val="auto"/>
        </w:rPr>
        <w:t>nnex 1</w:t>
      </w:r>
      <w:r w:rsidRPr="00574C68">
        <w:rPr>
          <w:color w:val="auto"/>
          <w:cs/>
        </w:rPr>
        <w:t xml:space="preserve"> </w:t>
      </w:r>
      <w:r w:rsidR="004D0D2E" w:rsidRPr="00574C68">
        <w:rPr>
          <w:color w:val="auto"/>
        </w:rPr>
        <w:t>Application</w:t>
      </w:r>
      <w:r w:rsidR="00D55472" w:rsidRPr="00574C68">
        <w:rPr>
          <w:color w:val="auto"/>
        </w:rPr>
        <w:t xml:space="preserve"> of </w:t>
      </w:r>
      <w:r w:rsidRPr="00574C68">
        <w:rPr>
          <w:color w:val="auto"/>
        </w:rPr>
        <w:t>uncertainty discount</w:t>
      </w:r>
    </w:p>
    <w:p w14:paraId="1F2A265D" w14:textId="1455C584" w:rsidR="009C7649" w:rsidRPr="00574C68" w:rsidRDefault="006C5F57" w:rsidP="009C7649">
      <w:pPr>
        <w:jc w:val="thaiDistribute"/>
      </w:pPr>
      <w:r w:rsidRPr="00574C68">
        <w:tab/>
      </w:r>
      <w:r w:rsidR="009C7649" w:rsidRPr="00574C68">
        <w:t xml:space="preserve">Calculation results with high uncertainty can be used further </w:t>
      </w:r>
      <w:r w:rsidR="00E8307A" w:rsidRPr="00574C68">
        <w:t>Where</w:t>
      </w:r>
      <w:r w:rsidR="009C7649" w:rsidRPr="00574C68">
        <w:t xml:space="preserve"> such estimates are conservative. This appendix outlines procedures for applying uncertainty discounts to make Parameter's estimates conservative (e.g., quantity. carbon in trees)</w:t>
      </w:r>
    </w:p>
    <w:p w14:paraId="54BEFD5C" w14:textId="39871E43" w:rsidR="006C5F57" w:rsidRPr="00574C68" w:rsidRDefault="00E8307A" w:rsidP="009C7649">
      <w:pPr>
        <w:ind w:firstLine="720"/>
        <w:jc w:val="thaiDistribute"/>
        <w:rPr>
          <w:sz w:val="22"/>
          <w:szCs w:val="22"/>
        </w:rPr>
      </w:pPr>
      <w:r w:rsidRPr="00574C68">
        <w:t>Where</w:t>
      </w:r>
      <w:r w:rsidR="009C7649" w:rsidRPr="00574C68">
        <w:t xml:space="preserve"> the uncertainty in the mean of Parameter's evaluation is more than </w:t>
      </w:r>
      <w:r w:rsidR="009C7649" w:rsidRPr="00574C68">
        <w:rPr>
          <w:cs/>
        </w:rPr>
        <w:t>10%</w:t>
      </w:r>
      <w:r w:rsidR="009C7649" w:rsidRPr="00574C68">
        <w:t>, the mean will be adjusted up or down from the percentage of uncertainty as follows:</w:t>
      </w:r>
    </w:p>
    <w:p w14:paraId="11B349D0" w14:textId="77777777" w:rsidR="009C7649" w:rsidRPr="00574C68" w:rsidRDefault="009C7649" w:rsidP="009C7649">
      <w:pPr>
        <w:jc w:val="thaiDistribute"/>
        <w:rPr>
          <w:sz w:val="22"/>
          <w:szCs w:val="22"/>
        </w:rPr>
      </w:pPr>
    </w:p>
    <w:p w14:paraId="3E0AA5E3" w14:textId="67C38541" w:rsidR="006C5F57" w:rsidRPr="00574C68" w:rsidRDefault="009C7649" w:rsidP="006C5F57">
      <w:pPr>
        <w:jc w:val="thaiDistribute"/>
      </w:pPr>
      <w:r w:rsidRPr="00574C68">
        <w:t>U</w:t>
      </w:r>
      <w:r w:rsidR="006C5F57" w:rsidRPr="00574C68">
        <w:t>ncertainty discount factors</w:t>
      </w:r>
    </w:p>
    <w:p w14:paraId="398ACBC8" w14:textId="77777777" w:rsidR="006C5F57" w:rsidRPr="00574C68" w:rsidRDefault="006C5F57" w:rsidP="006C5F57">
      <w:pPr>
        <w:jc w:val="thaiDistribute"/>
      </w:pPr>
    </w:p>
    <w:tbl>
      <w:tblPr>
        <w:tblStyle w:val="TableGrid"/>
        <w:tblW w:w="9067" w:type="dxa"/>
        <w:tblInd w:w="-113" w:type="dxa"/>
        <w:tblLook w:val="04A0" w:firstRow="1" w:lastRow="0" w:firstColumn="1" w:lastColumn="0" w:noHBand="0" w:noVBand="1"/>
      </w:tblPr>
      <w:tblGrid>
        <w:gridCol w:w="1980"/>
        <w:gridCol w:w="2835"/>
        <w:gridCol w:w="4252"/>
      </w:tblGrid>
      <w:tr w:rsidR="00574C68" w:rsidRPr="00574C68" w14:paraId="7D5BBF7B" w14:textId="77777777" w:rsidTr="00F02DDA">
        <w:tc>
          <w:tcPr>
            <w:tcW w:w="1980" w:type="dxa"/>
          </w:tcPr>
          <w:p w14:paraId="1CB89B17" w14:textId="37720887" w:rsidR="006C5F57" w:rsidRPr="00574C68" w:rsidRDefault="006C5F57" w:rsidP="005B3B28">
            <w:pPr>
              <w:jc w:val="center"/>
              <w:rPr>
                <w:b/>
                <w:bCs/>
              </w:rPr>
            </w:pPr>
            <w:r w:rsidRPr="00574C68">
              <w:rPr>
                <w:b/>
                <w:bCs/>
              </w:rPr>
              <w:t>Uncertainty</w:t>
            </w:r>
            <w:r w:rsidR="009C7649" w:rsidRPr="00574C68">
              <w:rPr>
                <w:b/>
                <w:bCs/>
              </w:rPr>
              <w:t xml:space="preserve"> (U)</w:t>
            </w:r>
          </w:p>
        </w:tc>
        <w:tc>
          <w:tcPr>
            <w:tcW w:w="2835" w:type="dxa"/>
          </w:tcPr>
          <w:p w14:paraId="50E66004" w14:textId="77777777" w:rsidR="009C7649" w:rsidRPr="00574C68" w:rsidRDefault="009C7649" w:rsidP="005B3B28">
            <w:pPr>
              <w:jc w:val="center"/>
              <w:rPr>
                <w:b/>
                <w:bCs/>
              </w:rPr>
            </w:pPr>
            <w:r w:rsidRPr="00574C68">
              <w:rPr>
                <w:b/>
                <w:bCs/>
              </w:rPr>
              <w:t xml:space="preserve">Discount </w:t>
            </w:r>
          </w:p>
          <w:p w14:paraId="521F7E98" w14:textId="1A266E84" w:rsidR="006C5F57" w:rsidRPr="00574C68" w:rsidRDefault="006C5F57" w:rsidP="005B3B28">
            <w:pPr>
              <w:jc w:val="center"/>
              <w:rPr>
                <w:b/>
                <w:bCs/>
              </w:rPr>
            </w:pPr>
            <w:r w:rsidRPr="00574C68">
              <w:rPr>
                <w:rFonts w:hint="cs"/>
                <w:b/>
                <w:bCs/>
                <w:cs/>
              </w:rPr>
              <w:t>(</w:t>
            </w:r>
            <w:r w:rsidR="009C7649" w:rsidRPr="00574C68">
              <w:rPr>
                <w:b/>
                <w:bCs/>
              </w:rPr>
              <w:t>% of uncertainty</w:t>
            </w:r>
            <w:r w:rsidRPr="00574C68">
              <w:rPr>
                <w:rFonts w:hint="cs"/>
                <w:b/>
                <w:bCs/>
                <w:cs/>
              </w:rPr>
              <w:t>)</w:t>
            </w:r>
          </w:p>
        </w:tc>
        <w:tc>
          <w:tcPr>
            <w:tcW w:w="4252" w:type="dxa"/>
          </w:tcPr>
          <w:p w14:paraId="1D48651D" w14:textId="04660F23" w:rsidR="006C5F57" w:rsidRPr="00574C68" w:rsidRDefault="009C7649" w:rsidP="005B3B28">
            <w:pPr>
              <w:jc w:val="center"/>
              <w:rPr>
                <w:b/>
                <w:bCs/>
              </w:rPr>
            </w:pPr>
            <w:r w:rsidRPr="00574C68">
              <w:rPr>
                <w:b/>
                <w:bCs/>
              </w:rPr>
              <w:t>Application</w:t>
            </w:r>
          </w:p>
        </w:tc>
      </w:tr>
      <w:tr w:rsidR="00574C68" w:rsidRPr="00574C68" w14:paraId="4F2DDFDA" w14:textId="77777777" w:rsidTr="00F02DDA">
        <w:tc>
          <w:tcPr>
            <w:tcW w:w="1980" w:type="dxa"/>
          </w:tcPr>
          <w:p w14:paraId="43CDC97E" w14:textId="77777777" w:rsidR="006C5F57" w:rsidRPr="00574C68" w:rsidRDefault="006C5F57" w:rsidP="005B3B28">
            <w:pPr>
              <w:jc w:val="center"/>
            </w:pPr>
            <w:r w:rsidRPr="00574C68">
              <w:t>U ≤ 10%</w:t>
            </w:r>
          </w:p>
        </w:tc>
        <w:tc>
          <w:tcPr>
            <w:tcW w:w="2835" w:type="dxa"/>
          </w:tcPr>
          <w:p w14:paraId="48B7D1B2" w14:textId="77777777" w:rsidR="006C5F57" w:rsidRPr="00574C68" w:rsidRDefault="006C5F57" w:rsidP="005B3B28">
            <w:pPr>
              <w:jc w:val="center"/>
            </w:pPr>
            <w:r w:rsidRPr="00574C68">
              <w:t>0%</w:t>
            </w:r>
          </w:p>
        </w:tc>
        <w:tc>
          <w:tcPr>
            <w:tcW w:w="4252" w:type="dxa"/>
            <w:vMerge w:val="restart"/>
          </w:tcPr>
          <w:p w14:paraId="4EF47B38" w14:textId="31FC7295" w:rsidR="006C5F57" w:rsidRPr="00574C68" w:rsidRDefault="009C7649" w:rsidP="005B3B28">
            <w:pPr>
              <w:ind w:left="32"/>
              <w:jc w:val="thaiDistribute"/>
              <w:rPr>
                <w:b/>
                <w:bCs/>
                <w:u w:val="single"/>
              </w:rPr>
            </w:pPr>
            <w:r w:rsidRPr="00574C68">
              <w:rPr>
                <w:b/>
                <w:bCs/>
                <w:u w:val="single"/>
              </w:rPr>
              <w:t>Example</w:t>
            </w:r>
          </w:p>
          <w:p w14:paraId="11AFFBBC" w14:textId="604A01BB" w:rsidR="009C7649" w:rsidRPr="00574C68" w:rsidRDefault="009C7649" w:rsidP="009C7649">
            <w:pPr>
              <w:ind w:left="32"/>
              <w:jc w:val="thaiDistribute"/>
              <w:rPr>
                <w:sz w:val="28"/>
                <w:szCs w:val="28"/>
              </w:rPr>
            </w:pPr>
            <w:r w:rsidRPr="00574C68">
              <w:rPr>
                <w:sz w:val="28"/>
                <w:szCs w:val="28"/>
              </w:rPr>
              <w:t xml:space="preserve">Mean biomass = </w:t>
            </w:r>
            <w:r w:rsidRPr="00574C68">
              <w:rPr>
                <w:sz w:val="28"/>
                <w:szCs w:val="28"/>
                <w:cs/>
              </w:rPr>
              <w:t>60</w:t>
            </w:r>
            <w:r w:rsidRPr="00574C68">
              <w:rPr>
                <w:sz w:val="28"/>
                <w:szCs w:val="28"/>
              </w:rPr>
              <w:t xml:space="preserve"> ± </w:t>
            </w:r>
            <w:r w:rsidRPr="00574C68">
              <w:rPr>
                <w:sz w:val="28"/>
                <w:szCs w:val="28"/>
                <w:cs/>
              </w:rPr>
              <w:t>9</w:t>
            </w:r>
            <w:r w:rsidRPr="00574C68">
              <w:rPr>
                <w:sz w:val="28"/>
                <w:szCs w:val="28"/>
              </w:rPr>
              <w:t xml:space="preserve"> </w:t>
            </w:r>
            <w:r w:rsidR="00A50749" w:rsidRPr="00574C68">
              <w:rPr>
                <w:sz w:val="28"/>
                <w:szCs w:val="28"/>
              </w:rPr>
              <w:t xml:space="preserve">tonnes </w:t>
            </w:r>
            <w:r w:rsidRPr="00574C68">
              <w:rPr>
                <w:sz w:val="28"/>
                <w:szCs w:val="28"/>
              </w:rPr>
              <w:t xml:space="preserve"> dry weight/rai</w:t>
            </w:r>
          </w:p>
          <w:p w14:paraId="27590316" w14:textId="77777777" w:rsidR="009C7649" w:rsidRPr="00574C68" w:rsidRDefault="009C7649" w:rsidP="009C7649">
            <w:pPr>
              <w:ind w:left="32"/>
              <w:jc w:val="thaiDistribute"/>
              <w:rPr>
                <w:sz w:val="28"/>
                <w:szCs w:val="28"/>
              </w:rPr>
            </w:pPr>
            <w:r w:rsidRPr="00574C68">
              <w:rPr>
                <w:sz w:val="28"/>
                <w:szCs w:val="28"/>
              </w:rPr>
              <w:t xml:space="preserve">Uncertainty = </w:t>
            </w:r>
            <w:r w:rsidRPr="00574C68">
              <w:rPr>
                <w:sz w:val="28"/>
                <w:szCs w:val="28"/>
                <w:cs/>
              </w:rPr>
              <w:t>9/60</w:t>
            </w:r>
            <w:r w:rsidRPr="00574C68">
              <w:rPr>
                <w:sz w:val="28"/>
                <w:szCs w:val="28"/>
              </w:rPr>
              <w:t xml:space="preserve"> x </w:t>
            </w:r>
            <w:r w:rsidRPr="00574C68">
              <w:rPr>
                <w:sz w:val="28"/>
                <w:szCs w:val="28"/>
                <w:cs/>
              </w:rPr>
              <w:t>100</w:t>
            </w:r>
          </w:p>
          <w:p w14:paraId="1CD827C7" w14:textId="77777777" w:rsidR="009C7649" w:rsidRPr="00574C68" w:rsidRDefault="009C7649" w:rsidP="009C7649">
            <w:pPr>
              <w:ind w:left="32"/>
              <w:jc w:val="thaiDistribute"/>
              <w:rPr>
                <w:sz w:val="28"/>
                <w:szCs w:val="28"/>
              </w:rPr>
            </w:pPr>
            <w:r w:rsidRPr="00574C68">
              <w:rPr>
                <w:sz w:val="28"/>
                <w:szCs w:val="28"/>
                <w:cs/>
              </w:rPr>
              <w:t>= 15%</w:t>
            </w:r>
          </w:p>
          <w:p w14:paraId="2B7ACD65" w14:textId="77777777" w:rsidR="009C7649" w:rsidRPr="00574C68" w:rsidRDefault="009C7649" w:rsidP="009C7649">
            <w:pPr>
              <w:ind w:left="32"/>
              <w:jc w:val="thaiDistribute"/>
              <w:rPr>
                <w:sz w:val="28"/>
                <w:szCs w:val="28"/>
              </w:rPr>
            </w:pPr>
            <w:r w:rsidRPr="00574C68">
              <w:rPr>
                <w:sz w:val="28"/>
                <w:szCs w:val="28"/>
              </w:rPr>
              <w:t xml:space="preserve">Discount = </w:t>
            </w:r>
            <w:r w:rsidRPr="00574C68">
              <w:rPr>
                <w:sz w:val="28"/>
                <w:szCs w:val="28"/>
                <w:cs/>
              </w:rPr>
              <w:t>25%</w:t>
            </w:r>
            <w:r w:rsidRPr="00574C68">
              <w:rPr>
                <w:sz w:val="28"/>
                <w:szCs w:val="28"/>
              </w:rPr>
              <w:t xml:space="preserve"> x </w:t>
            </w:r>
            <w:r w:rsidRPr="00574C68">
              <w:rPr>
                <w:sz w:val="28"/>
                <w:szCs w:val="28"/>
                <w:cs/>
              </w:rPr>
              <w:t>9</w:t>
            </w:r>
          </w:p>
          <w:p w14:paraId="212655D7" w14:textId="12314338" w:rsidR="009C7649" w:rsidRPr="00574C68" w:rsidRDefault="009C7649" w:rsidP="009C7649">
            <w:pPr>
              <w:ind w:left="32"/>
              <w:jc w:val="thaiDistribute"/>
              <w:rPr>
                <w:sz w:val="28"/>
                <w:szCs w:val="28"/>
              </w:rPr>
            </w:pPr>
            <w:r w:rsidRPr="00574C68">
              <w:rPr>
                <w:sz w:val="28"/>
                <w:szCs w:val="28"/>
                <w:cs/>
              </w:rPr>
              <w:t>= 2.25</w:t>
            </w:r>
            <w:r w:rsidRPr="00574C68">
              <w:rPr>
                <w:sz w:val="28"/>
                <w:szCs w:val="28"/>
              </w:rPr>
              <w:t xml:space="preserve"> </w:t>
            </w:r>
            <w:r w:rsidR="00A50749" w:rsidRPr="00574C68">
              <w:rPr>
                <w:sz w:val="28"/>
                <w:szCs w:val="28"/>
              </w:rPr>
              <w:t xml:space="preserve">tonnes </w:t>
            </w:r>
            <w:r w:rsidRPr="00574C68">
              <w:rPr>
                <w:sz w:val="28"/>
                <w:szCs w:val="28"/>
              </w:rPr>
              <w:t xml:space="preserve"> dry weight/rai</w:t>
            </w:r>
          </w:p>
          <w:p w14:paraId="56B7CAC8" w14:textId="77777777" w:rsidR="009C7649" w:rsidRPr="00574C68" w:rsidRDefault="009C7649" w:rsidP="009C7649">
            <w:pPr>
              <w:ind w:left="32"/>
              <w:jc w:val="thaiDistribute"/>
              <w:rPr>
                <w:sz w:val="28"/>
                <w:szCs w:val="28"/>
              </w:rPr>
            </w:pPr>
            <w:r w:rsidRPr="00574C68">
              <w:rPr>
                <w:sz w:val="28"/>
                <w:szCs w:val="28"/>
              </w:rPr>
              <w:t>The discount calculation is based on conservation principles as follows:</w:t>
            </w:r>
          </w:p>
          <w:p w14:paraId="63EB44E7" w14:textId="0FA0CADB" w:rsidR="009C7649" w:rsidRPr="00574C68" w:rsidRDefault="00E8307A" w:rsidP="009C7649">
            <w:pPr>
              <w:ind w:left="32"/>
              <w:jc w:val="thaiDistribute"/>
              <w:rPr>
                <w:sz w:val="28"/>
                <w:szCs w:val="28"/>
              </w:rPr>
            </w:pPr>
            <w:r w:rsidRPr="00574C68">
              <w:rPr>
                <w:sz w:val="28"/>
                <w:szCs w:val="28"/>
              </w:rPr>
              <w:t>Baseline</w:t>
            </w:r>
            <w:r w:rsidR="009C7649" w:rsidRPr="00574C68">
              <w:rPr>
                <w:sz w:val="28"/>
                <w:szCs w:val="28"/>
              </w:rPr>
              <w:t xml:space="preserve"> = </w:t>
            </w:r>
            <w:r w:rsidR="009C7649" w:rsidRPr="00574C68">
              <w:rPr>
                <w:sz w:val="28"/>
                <w:szCs w:val="28"/>
                <w:cs/>
              </w:rPr>
              <w:t>60+2.25</w:t>
            </w:r>
          </w:p>
          <w:p w14:paraId="53BF417C" w14:textId="06EC7E7C" w:rsidR="009C7649" w:rsidRPr="00574C68" w:rsidRDefault="009C7649" w:rsidP="009C7649">
            <w:pPr>
              <w:ind w:left="32"/>
              <w:jc w:val="thaiDistribute"/>
              <w:rPr>
                <w:sz w:val="28"/>
                <w:szCs w:val="28"/>
              </w:rPr>
            </w:pPr>
            <w:r w:rsidRPr="00574C68">
              <w:rPr>
                <w:sz w:val="28"/>
                <w:szCs w:val="28"/>
                <w:cs/>
              </w:rPr>
              <w:t>= 62.25</w:t>
            </w:r>
            <w:r w:rsidRPr="00574C68">
              <w:rPr>
                <w:sz w:val="28"/>
                <w:szCs w:val="28"/>
              </w:rPr>
              <w:t xml:space="preserve"> </w:t>
            </w:r>
            <w:r w:rsidR="00A50749" w:rsidRPr="00574C68">
              <w:rPr>
                <w:sz w:val="28"/>
                <w:szCs w:val="28"/>
              </w:rPr>
              <w:t xml:space="preserve">tonnes </w:t>
            </w:r>
            <w:r w:rsidRPr="00574C68">
              <w:rPr>
                <w:sz w:val="28"/>
                <w:szCs w:val="28"/>
              </w:rPr>
              <w:t xml:space="preserve"> dry weight/rai</w:t>
            </w:r>
          </w:p>
          <w:p w14:paraId="6B401DA4" w14:textId="77777777" w:rsidR="009C7649" w:rsidRPr="00574C68" w:rsidRDefault="009C7649" w:rsidP="009C7649">
            <w:pPr>
              <w:ind w:left="32"/>
              <w:jc w:val="thaiDistribute"/>
              <w:rPr>
                <w:sz w:val="28"/>
                <w:szCs w:val="28"/>
              </w:rPr>
            </w:pPr>
            <w:r w:rsidRPr="00574C68">
              <w:rPr>
                <w:sz w:val="28"/>
                <w:szCs w:val="28"/>
              </w:rPr>
              <w:t xml:space="preserve">Project execution = </w:t>
            </w:r>
            <w:r w:rsidRPr="00574C68">
              <w:rPr>
                <w:sz w:val="28"/>
                <w:szCs w:val="28"/>
                <w:cs/>
              </w:rPr>
              <w:t>60-2.25</w:t>
            </w:r>
          </w:p>
          <w:p w14:paraId="6A977344" w14:textId="39BD04EF" w:rsidR="006C5F57" w:rsidRPr="00574C68" w:rsidRDefault="009C7649" w:rsidP="009C7649">
            <w:pPr>
              <w:ind w:left="32"/>
              <w:jc w:val="thaiDistribute"/>
            </w:pPr>
            <w:r w:rsidRPr="00574C68">
              <w:rPr>
                <w:sz w:val="28"/>
                <w:szCs w:val="28"/>
                <w:cs/>
              </w:rPr>
              <w:t xml:space="preserve">= 57.75 </w:t>
            </w:r>
            <w:r w:rsidR="00A50749" w:rsidRPr="00574C68">
              <w:rPr>
                <w:sz w:val="28"/>
                <w:szCs w:val="28"/>
              </w:rPr>
              <w:t xml:space="preserve">tonnes </w:t>
            </w:r>
            <w:r w:rsidRPr="00574C68">
              <w:rPr>
                <w:sz w:val="28"/>
                <w:szCs w:val="28"/>
              </w:rPr>
              <w:t xml:space="preserve"> dry weight/rai</w:t>
            </w:r>
          </w:p>
        </w:tc>
      </w:tr>
      <w:tr w:rsidR="00574C68" w:rsidRPr="00574C68" w14:paraId="24EBFDA9" w14:textId="77777777" w:rsidTr="00F02DDA">
        <w:tc>
          <w:tcPr>
            <w:tcW w:w="1980" w:type="dxa"/>
          </w:tcPr>
          <w:p w14:paraId="2DF19A78" w14:textId="77777777" w:rsidR="006C5F57" w:rsidRPr="00574C68" w:rsidRDefault="006C5F57" w:rsidP="005B3B28">
            <w:pPr>
              <w:jc w:val="center"/>
            </w:pPr>
            <w:r w:rsidRPr="00574C68">
              <w:t>10&lt;U≤15</w:t>
            </w:r>
          </w:p>
        </w:tc>
        <w:tc>
          <w:tcPr>
            <w:tcW w:w="2835" w:type="dxa"/>
          </w:tcPr>
          <w:p w14:paraId="28BFB321" w14:textId="77777777" w:rsidR="006C5F57" w:rsidRPr="00574C68" w:rsidRDefault="006C5F57" w:rsidP="005B3B28">
            <w:pPr>
              <w:jc w:val="center"/>
            </w:pPr>
            <w:r w:rsidRPr="00574C68">
              <w:t>25%</w:t>
            </w:r>
          </w:p>
        </w:tc>
        <w:tc>
          <w:tcPr>
            <w:tcW w:w="4252" w:type="dxa"/>
            <w:vMerge/>
          </w:tcPr>
          <w:p w14:paraId="5D47C20B" w14:textId="77777777" w:rsidR="006C5F57" w:rsidRPr="00574C68" w:rsidRDefault="006C5F57" w:rsidP="005B3B28">
            <w:pPr>
              <w:jc w:val="thaiDistribute"/>
            </w:pPr>
          </w:p>
        </w:tc>
      </w:tr>
      <w:tr w:rsidR="00574C68" w:rsidRPr="00574C68" w14:paraId="3E4B483A" w14:textId="77777777" w:rsidTr="00F02DDA">
        <w:tc>
          <w:tcPr>
            <w:tcW w:w="1980" w:type="dxa"/>
          </w:tcPr>
          <w:p w14:paraId="0C6EF1D2" w14:textId="45083882" w:rsidR="006C5F57" w:rsidRPr="00574C68" w:rsidRDefault="006C5F57" w:rsidP="005B3B28">
            <w:pPr>
              <w:jc w:val="center"/>
            </w:pPr>
            <w:r w:rsidRPr="00574C68">
              <w:t>1</w:t>
            </w:r>
            <w:r w:rsidR="001C0EAF" w:rsidRPr="00574C68">
              <w:t>5</w:t>
            </w:r>
            <w:r w:rsidRPr="00574C68">
              <w:t>&lt;U≤20</w:t>
            </w:r>
          </w:p>
        </w:tc>
        <w:tc>
          <w:tcPr>
            <w:tcW w:w="2835" w:type="dxa"/>
          </w:tcPr>
          <w:p w14:paraId="173FCC53" w14:textId="77777777" w:rsidR="006C5F57" w:rsidRPr="00574C68" w:rsidRDefault="006C5F57" w:rsidP="005B3B28">
            <w:pPr>
              <w:jc w:val="center"/>
            </w:pPr>
            <w:r w:rsidRPr="00574C68">
              <w:t>50%</w:t>
            </w:r>
          </w:p>
        </w:tc>
        <w:tc>
          <w:tcPr>
            <w:tcW w:w="4252" w:type="dxa"/>
            <w:vMerge/>
          </w:tcPr>
          <w:p w14:paraId="058E4720" w14:textId="77777777" w:rsidR="006C5F57" w:rsidRPr="00574C68" w:rsidRDefault="006C5F57" w:rsidP="005B3B28">
            <w:pPr>
              <w:jc w:val="thaiDistribute"/>
            </w:pPr>
          </w:p>
        </w:tc>
      </w:tr>
      <w:tr w:rsidR="00574C68" w:rsidRPr="00574C68" w14:paraId="61273BB3" w14:textId="77777777" w:rsidTr="00F02DDA">
        <w:tc>
          <w:tcPr>
            <w:tcW w:w="1980" w:type="dxa"/>
          </w:tcPr>
          <w:p w14:paraId="691EBC59" w14:textId="4CC5930A" w:rsidR="006C5F57" w:rsidRPr="00574C68" w:rsidRDefault="001C0EAF" w:rsidP="005B3B28">
            <w:pPr>
              <w:jc w:val="center"/>
            </w:pPr>
            <w:r w:rsidRPr="00574C68">
              <w:t>2</w:t>
            </w:r>
            <w:r w:rsidR="006C5F57" w:rsidRPr="00574C68">
              <w:t>0&lt;U≤30</w:t>
            </w:r>
          </w:p>
        </w:tc>
        <w:tc>
          <w:tcPr>
            <w:tcW w:w="2835" w:type="dxa"/>
          </w:tcPr>
          <w:p w14:paraId="5B2C9605" w14:textId="77777777" w:rsidR="006C5F57" w:rsidRPr="00574C68" w:rsidRDefault="006C5F57" w:rsidP="005B3B28">
            <w:pPr>
              <w:jc w:val="center"/>
            </w:pPr>
            <w:r w:rsidRPr="00574C68">
              <w:t>75%</w:t>
            </w:r>
          </w:p>
        </w:tc>
        <w:tc>
          <w:tcPr>
            <w:tcW w:w="4252" w:type="dxa"/>
            <w:vMerge/>
          </w:tcPr>
          <w:p w14:paraId="5884290A" w14:textId="77777777" w:rsidR="006C5F57" w:rsidRPr="00574C68" w:rsidRDefault="006C5F57" w:rsidP="005B3B28">
            <w:pPr>
              <w:jc w:val="thaiDistribute"/>
            </w:pPr>
          </w:p>
        </w:tc>
      </w:tr>
      <w:tr w:rsidR="00574C68" w:rsidRPr="00574C68" w14:paraId="29E1DDD5" w14:textId="77777777" w:rsidTr="00F02DDA">
        <w:tc>
          <w:tcPr>
            <w:tcW w:w="1980" w:type="dxa"/>
          </w:tcPr>
          <w:p w14:paraId="392A1E6A" w14:textId="77777777" w:rsidR="006C5F57" w:rsidRPr="00574C68" w:rsidRDefault="006C5F57" w:rsidP="005B3B28">
            <w:pPr>
              <w:jc w:val="center"/>
            </w:pPr>
            <w:r w:rsidRPr="00574C68">
              <w:t>U&gt;30</w:t>
            </w:r>
          </w:p>
        </w:tc>
        <w:tc>
          <w:tcPr>
            <w:tcW w:w="2835" w:type="dxa"/>
          </w:tcPr>
          <w:p w14:paraId="1FDDA0ED" w14:textId="77777777" w:rsidR="006C5F57" w:rsidRPr="00574C68" w:rsidRDefault="006C5F57" w:rsidP="005B3B28">
            <w:pPr>
              <w:jc w:val="center"/>
            </w:pPr>
            <w:r w:rsidRPr="00574C68">
              <w:t>100%</w:t>
            </w:r>
          </w:p>
        </w:tc>
        <w:tc>
          <w:tcPr>
            <w:tcW w:w="4252" w:type="dxa"/>
            <w:vMerge/>
          </w:tcPr>
          <w:p w14:paraId="14736477" w14:textId="77777777" w:rsidR="006C5F57" w:rsidRPr="00574C68" w:rsidRDefault="006C5F57" w:rsidP="005B3B28">
            <w:pPr>
              <w:jc w:val="thaiDistribute"/>
            </w:pPr>
          </w:p>
        </w:tc>
      </w:tr>
    </w:tbl>
    <w:p w14:paraId="5907FB7C" w14:textId="77777777" w:rsidR="006C5F57" w:rsidRPr="00574C68" w:rsidRDefault="006C5F57" w:rsidP="006C5F57">
      <w:pPr>
        <w:jc w:val="thaiDistribute"/>
      </w:pPr>
    </w:p>
    <w:p w14:paraId="2247AC59" w14:textId="77777777" w:rsidR="006C5F57" w:rsidRPr="00574C68" w:rsidRDefault="006C5F57" w:rsidP="006C5F57">
      <w:pPr>
        <w:jc w:val="thaiDistribute"/>
      </w:pPr>
    </w:p>
    <w:p w14:paraId="32ABA62E" w14:textId="77777777" w:rsidR="00E11D43" w:rsidRPr="00574C68" w:rsidRDefault="00E11D43" w:rsidP="00A02080">
      <w:pPr>
        <w:rPr>
          <w:b/>
          <w:bCs/>
          <w:cs/>
        </w:rPr>
      </w:pPr>
    </w:p>
    <w:p w14:paraId="7E12F000" w14:textId="77777777" w:rsidR="00D92607" w:rsidRPr="00574C68" w:rsidRDefault="00D92607" w:rsidP="009C1AEA">
      <w:pPr>
        <w:pStyle w:val="ListParagraph"/>
        <w:autoSpaceDE w:val="0"/>
        <w:autoSpaceDN w:val="0"/>
        <w:adjustRightInd w:val="0"/>
        <w:spacing w:after="197"/>
        <w:ind w:left="0"/>
        <w:rPr>
          <w:rFonts w:eastAsia="Calibri"/>
        </w:rPr>
      </w:pPr>
      <w:r w:rsidRPr="00574C68">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B1398" w:rsidRPr="00AB26F4" w14:paraId="3243A65F" w14:textId="77777777" w:rsidTr="000C53A8">
        <w:trPr>
          <w:trHeight w:val="60"/>
        </w:trPr>
        <w:tc>
          <w:tcPr>
            <w:tcW w:w="9322" w:type="dxa"/>
            <w:tcBorders>
              <w:top w:val="single" w:sz="4" w:space="0" w:color="auto"/>
              <w:left w:val="single" w:sz="4" w:space="0" w:color="auto"/>
              <w:bottom w:val="single" w:sz="4" w:space="0" w:color="auto"/>
              <w:right w:val="single" w:sz="4" w:space="0" w:color="auto"/>
            </w:tcBorders>
            <w:hideMark/>
          </w:tcPr>
          <w:p w14:paraId="6FBC9F99" w14:textId="77777777" w:rsidR="001B1398" w:rsidRPr="00AB26F4" w:rsidRDefault="001B1398" w:rsidP="000C53A8">
            <w:pPr>
              <w:spacing w:before="100"/>
              <w:jc w:val="center"/>
              <w:rPr>
                <w:b/>
                <w:bCs/>
                <w:color w:val="000000" w:themeColor="text1"/>
              </w:rPr>
            </w:pPr>
            <w:r w:rsidRPr="00CC16CA">
              <w:rPr>
                <w:b/>
                <w:bCs/>
                <w:color w:val="000000" w:themeColor="text1"/>
              </w:rPr>
              <w:lastRenderedPageBreak/>
              <w:t>Document information</w:t>
            </w:r>
          </w:p>
        </w:tc>
      </w:tr>
    </w:tbl>
    <w:p w14:paraId="685252AA" w14:textId="77777777" w:rsidR="001B1398" w:rsidRPr="00AB26F4" w:rsidRDefault="001B1398" w:rsidP="001B1398">
      <w:pPr>
        <w:rPr>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511"/>
        <w:gridCol w:w="1838"/>
        <w:gridCol w:w="4936"/>
      </w:tblGrid>
      <w:tr w:rsidR="001B1398" w:rsidRPr="00AB26F4" w14:paraId="443B4668" w14:textId="77777777" w:rsidTr="000C53A8">
        <w:trPr>
          <w:trHeight w:val="60"/>
        </w:trPr>
        <w:tc>
          <w:tcPr>
            <w:tcW w:w="1039" w:type="dxa"/>
            <w:tcBorders>
              <w:top w:val="single" w:sz="4" w:space="0" w:color="auto"/>
              <w:left w:val="single" w:sz="4" w:space="0" w:color="auto"/>
              <w:bottom w:val="single" w:sz="4" w:space="0" w:color="auto"/>
              <w:right w:val="single" w:sz="4" w:space="0" w:color="auto"/>
            </w:tcBorders>
            <w:hideMark/>
          </w:tcPr>
          <w:p w14:paraId="393A40E4" w14:textId="77777777" w:rsidR="001B1398" w:rsidRPr="00CC16CA" w:rsidRDefault="001B1398" w:rsidP="000C53A8">
            <w:pPr>
              <w:jc w:val="center"/>
              <w:rPr>
                <w:b/>
                <w:bCs/>
              </w:rPr>
            </w:pPr>
            <w:r w:rsidRPr="00CC16CA">
              <w:rPr>
                <w:b/>
                <w:bCs/>
              </w:rPr>
              <w:t>Version</w:t>
            </w:r>
          </w:p>
        </w:tc>
        <w:tc>
          <w:tcPr>
            <w:tcW w:w="1371" w:type="dxa"/>
            <w:tcBorders>
              <w:top w:val="single" w:sz="4" w:space="0" w:color="auto"/>
              <w:left w:val="single" w:sz="4" w:space="0" w:color="auto"/>
              <w:bottom w:val="single" w:sz="4" w:space="0" w:color="auto"/>
              <w:right w:val="single" w:sz="4" w:space="0" w:color="auto"/>
            </w:tcBorders>
            <w:hideMark/>
          </w:tcPr>
          <w:p w14:paraId="0AD82B58" w14:textId="77777777" w:rsidR="001B1398" w:rsidRPr="00CC16CA" w:rsidRDefault="001B1398" w:rsidP="000C53A8">
            <w:pPr>
              <w:jc w:val="center"/>
              <w:rPr>
                <w:b/>
                <w:bCs/>
              </w:rPr>
            </w:pPr>
            <w:r w:rsidRPr="00CC16CA">
              <w:rPr>
                <w:b/>
                <w:bCs/>
              </w:rPr>
              <w:t>Amendment</w:t>
            </w:r>
          </w:p>
        </w:tc>
        <w:tc>
          <w:tcPr>
            <w:tcW w:w="1869" w:type="dxa"/>
            <w:tcBorders>
              <w:top w:val="single" w:sz="4" w:space="0" w:color="auto"/>
              <w:left w:val="single" w:sz="4" w:space="0" w:color="auto"/>
              <w:bottom w:val="single" w:sz="4" w:space="0" w:color="auto"/>
              <w:right w:val="single" w:sz="4" w:space="0" w:color="auto"/>
            </w:tcBorders>
            <w:hideMark/>
          </w:tcPr>
          <w:p w14:paraId="22039182" w14:textId="77777777" w:rsidR="001B1398" w:rsidRPr="00CC16CA" w:rsidRDefault="001B1398" w:rsidP="000C53A8">
            <w:pPr>
              <w:jc w:val="center"/>
              <w:rPr>
                <w:b/>
                <w:bCs/>
              </w:rPr>
            </w:pPr>
            <w:r w:rsidRPr="00CC16CA">
              <w:rPr>
                <w:b/>
                <w:bCs/>
              </w:rPr>
              <w:t>Entry into force</w:t>
            </w:r>
          </w:p>
        </w:tc>
        <w:tc>
          <w:tcPr>
            <w:tcW w:w="5043" w:type="dxa"/>
            <w:tcBorders>
              <w:top w:val="single" w:sz="4" w:space="0" w:color="auto"/>
              <w:left w:val="single" w:sz="4" w:space="0" w:color="auto"/>
              <w:bottom w:val="single" w:sz="4" w:space="0" w:color="auto"/>
              <w:right w:val="single" w:sz="4" w:space="0" w:color="auto"/>
            </w:tcBorders>
            <w:hideMark/>
          </w:tcPr>
          <w:p w14:paraId="7DF1E717" w14:textId="77777777" w:rsidR="001B1398" w:rsidRPr="00CC16CA" w:rsidRDefault="001B1398" w:rsidP="000C53A8">
            <w:pPr>
              <w:jc w:val="center"/>
              <w:rPr>
                <w:b/>
                <w:bCs/>
              </w:rPr>
            </w:pPr>
            <w:r w:rsidRPr="00CC16CA">
              <w:rPr>
                <w:b/>
                <w:bCs/>
              </w:rPr>
              <w:t>Description</w:t>
            </w:r>
          </w:p>
        </w:tc>
      </w:tr>
      <w:tr w:rsidR="001B1398" w:rsidRPr="001B2DA0" w14:paraId="310B830A" w14:textId="77777777" w:rsidTr="000C53A8">
        <w:tc>
          <w:tcPr>
            <w:tcW w:w="1039" w:type="dxa"/>
            <w:tcBorders>
              <w:top w:val="single" w:sz="4" w:space="0" w:color="auto"/>
              <w:left w:val="single" w:sz="4" w:space="0" w:color="auto"/>
              <w:bottom w:val="single" w:sz="4" w:space="0" w:color="auto"/>
              <w:right w:val="single" w:sz="4" w:space="0" w:color="auto"/>
            </w:tcBorders>
            <w:hideMark/>
          </w:tcPr>
          <w:p w14:paraId="3108D0BC" w14:textId="77777777" w:rsidR="001B1398" w:rsidRPr="00AB26F4" w:rsidRDefault="001B1398" w:rsidP="000C53A8">
            <w:pPr>
              <w:jc w:val="center"/>
            </w:pPr>
            <w:r w:rsidRPr="00AB26F4">
              <w:t>01</w:t>
            </w:r>
          </w:p>
        </w:tc>
        <w:tc>
          <w:tcPr>
            <w:tcW w:w="1371" w:type="dxa"/>
            <w:tcBorders>
              <w:top w:val="single" w:sz="4" w:space="0" w:color="auto"/>
              <w:left w:val="single" w:sz="4" w:space="0" w:color="auto"/>
              <w:bottom w:val="single" w:sz="4" w:space="0" w:color="auto"/>
              <w:right w:val="single" w:sz="4" w:space="0" w:color="auto"/>
            </w:tcBorders>
            <w:hideMark/>
          </w:tcPr>
          <w:p w14:paraId="3A3C84AE" w14:textId="77777777" w:rsidR="001B1398" w:rsidRPr="00AB26F4" w:rsidRDefault="001B1398" w:rsidP="000C53A8">
            <w:pPr>
              <w:jc w:val="center"/>
              <w:rPr>
                <w:cs/>
              </w:rPr>
            </w:pPr>
            <w:r w:rsidRPr="00AB26F4">
              <w:t>--</w:t>
            </w:r>
          </w:p>
        </w:tc>
        <w:tc>
          <w:tcPr>
            <w:tcW w:w="1869" w:type="dxa"/>
            <w:tcBorders>
              <w:top w:val="single" w:sz="4" w:space="0" w:color="auto"/>
              <w:left w:val="single" w:sz="4" w:space="0" w:color="auto"/>
              <w:bottom w:val="single" w:sz="4" w:space="0" w:color="auto"/>
              <w:right w:val="single" w:sz="4" w:space="0" w:color="auto"/>
            </w:tcBorders>
            <w:hideMark/>
          </w:tcPr>
          <w:p w14:paraId="3EBACC85" w14:textId="77777777" w:rsidR="001B1398" w:rsidRPr="00AB26F4" w:rsidRDefault="001B1398" w:rsidP="000C53A8">
            <w:pPr>
              <w:jc w:val="center"/>
            </w:pPr>
            <w:r>
              <w:t>1 March</w:t>
            </w:r>
            <w:r>
              <w:rPr>
                <w:rFonts w:hint="cs"/>
                <w:cs/>
              </w:rPr>
              <w:t xml:space="preserve"> </w:t>
            </w:r>
            <w:r>
              <w:t>2023</w:t>
            </w:r>
          </w:p>
        </w:tc>
        <w:tc>
          <w:tcPr>
            <w:tcW w:w="5043" w:type="dxa"/>
            <w:tcBorders>
              <w:top w:val="single" w:sz="4" w:space="0" w:color="auto"/>
              <w:left w:val="single" w:sz="4" w:space="0" w:color="auto"/>
              <w:bottom w:val="single" w:sz="4" w:space="0" w:color="auto"/>
              <w:right w:val="single" w:sz="4" w:space="0" w:color="auto"/>
            </w:tcBorders>
            <w:hideMark/>
          </w:tcPr>
          <w:p w14:paraId="1F44E4D5" w14:textId="77777777" w:rsidR="001B1398" w:rsidRPr="00AB26F4" w:rsidRDefault="001B1398" w:rsidP="000C53A8">
            <w:r>
              <w:t>-</w:t>
            </w:r>
          </w:p>
        </w:tc>
      </w:tr>
    </w:tbl>
    <w:p w14:paraId="378E202B" w14:textId="51521F04" w:rsidR="003473D5" w:rsidRDefault="003473D5" w:rsidP="006033B6"/>
    <w:sectPr w:rsidR="003473D5" w:rsidSect="00292D61">
      <w:headerReference w:type="default" r:id="rId12"/>
      <w:footerReference w:type="default" r:id="rId13"/>
      <w:pgSz w:w="11906" w:h="16838"/>
      <w:pgMar w:top="1440" w:right="1440" w:bottom="1440" w:left="1440" w:header="706" w:footer="706" w:gutter="0"/>
      <w:cols w:space="708"/>
      <w:docGrid w:linePitch="43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8B22A" w16cex:dateUtc="2023-02-28T10: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28C249" w14:textId="77777777" w:rsidR="00B41901" w:rsidRDefault="00B41901" w:rsidP="00B21732">
      <w:r>
        <w:separator/>
      </w:r>
    </w:p>
  </w:endnote>
  <w:endnote w:type="continuationSeparator" w:id="0">
    <w:p w14:paraId="41040578" w14:textId="77777777" w:rsidR="00B41901" w:rsidRDefault="00B41901" w:rsidP="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PSK">
    <w:altName w:val="Leelawadee UI"/>
    <w:panose1 w:val="020B0500040200020003"/>
    <w:charset w:val="00"/>
    <w:family w:val="swiss"/>
    <w:pitch w:val="variable"/>
    <w:sig w:usb0="A100006F" w:usb1="5000205A" w:usb2="00000000" w:usb3="00000000" w:csb0="00010183" w:csb1="00000000"/>
    <w:embedRegular r:id="rId1" w:fontKey="{1D844113-439F-4AD0-B17B-94A4673D6064}"/>
    <w:embedBold r:id="rId2" w:fontKey="{407351C2-11FC-4EAB-A782-55D9BE7F8DF0}"/>
    <w:embedItalic r:id="rId3" w:fontKey="{779B4C48-F03C-4AD5-A434-65E30C94214A}"/>
    <w:embedBoldItalic r:id="rId4" w:fontKey="{A0794F80-BA67-4358-BD4D-2AAE54370D9E}"/>
  </w:font>
  <w:font w:name="Calibri">
    <w:panose1 w:val="020F0502020204030204"/>
    <w:charset w:val="00"/>
    <w:family w:val="swiss"/>
    <w:pitch w:val="variable"/>
    <w:sig w:usb0="E4002EFF" w:usb1="C200247B" w:usb2="00000009" w:usb3="00000000" w:csb0="000001FF" w:csb1="00000000"/>
    <w:embedRegular r:id="rId5" w:fontKey="{72DF14C1-B907-4374-BC93-13C9216CE9C0}"/>
    <w:embedItalic r:id="rId6" w:fontKey="{645892A5-56CF-46F1-A0B8-0D7F8580388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Niramit AS">
    <w:altName w:val="TH SarabunPSK"/>
    <w:panose1 w:val="02000506000000020004"/>
    <w:charset w:val="00"/>
    <w:family w:val="auto"/>
    <w:pitch w:val="variable"/>
    <w:sig w:usb0="A100006F" w:usb1="5000204A" w:usb2="00000000" w:usb3="00000000" w:csb0="00010183"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embedRegular r:id="rId7" w:subsetted="1" w:fontKey="{426CED3D-4B30-4C8D-BC6F-36C2327C613C}"/>
  </w:font>
  <w:font w:name="Cordia New">
    <w:panose1 w:val="020B0304020202020204"/>
    <w:charset w:val="00"/>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8" w:fontKey="{357A2D94-C8FA-4574-93B0-16F358681458}"/>
    <w:embedItalic r:id="rId9" w:fontKey="{D4BF07CE-0467-4311-B041-18839807A24A}"/>
  </w:font>
  <w:font w:name="BrowalliaUPC">
    <w:panose1 w:val="020B0604020202020204"/>
    <w:charset w:val="00"/>
    <w:family w:val="swiss"/>
    <w:pitch w:val="variable"/>
    <w:sig w:usb0="81000003" w:usb1="00000000" w:usb2="00000000" w:usb3="00000000" w:csb0="00010001" w:csb1="00000000"/>
    <w:embedBold r:id="rId10" w:subsetted="1" w:fontKey="{C10411CB-6C47-4107-A690-2240216CA48A}"/>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F98B7" w14:textId="77777777" w:rsidR="00574C68" w:rsidRPr="00BC15C0" w:rsidRDefault="00574C68" w:rsidP="00BC15C0">
    <w:pPr>
      <w:pStyle w:val="Footer"/>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04A99C" w14:textId="77777777" w:rsidR="00B41901" w:rsidRDefault="00B41901" w:rsidP="00B21732">
      <w:r>
        <w:separator/>
      </w:r>
    </w:p>
  </w:footnote>
  <w:footnote w:type="continuationSeparator" w:id="0">
    <w:p w14:paraId="5AB41850" w14:textId="77777777" w:rsidR="00B41901" w:rsidRDefault="00B41901" w:rsidP="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4" w:type="dxa"/>
      <w:tblLayout w:type="fixed"/>
      <w:tblLook w:val="04A0" w:firstRow="1" w:lastRow="0" w:firstColumn="1" w:lastColumn="0" w:noHBand="0" w:noVBand="1"/>
    </w:tblPr>
    <w:tblGrid>
      <w:gridCol w:w="851"/>
      <w:gridCol w:w="4678"/>
      <w:gridCol w:w="3458"/>
    </w:tblGrid>
    <w:tr w:rsidR="00574C68" w:rsidRPr="001B0D82" w14:paraId="6622DB6E" w14:textId="77777777" w:rsidTr="00C21BBE">
      <w:tc>
        <w:tcPr>
          <w:tcW w:w="851" w:type="dxa"/>
        </w:tcPr>
        <w:p w14:paraId="0FFB86F5" w14:textId="77777777" w:rsidR="00574C68" w:rsidRPr="00482240" w:rsidRDefault="00574C68" w:rsidP="00B77E09">
          <w:r w:rsidRPr="000D20CD">
            <w:rPr>
              <w:noProof/>
            </w:rPr>
            <w:drawing>
              <wp:inline distT="0" distB="0" distL="0" distR="0" wp14:anchorId="2FD5DD9A" wp14:editId="3AA3209B">
                <wp:extent cx="311785" cy="318770"/>
                <wp:effectExtent l="0" t="0" r="0" b="0"/>
                <wp:docPr id="1387" name="Picture 0" descr="TVER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785" cy="318770"/>
                        </a:xfrm>
                        <a:prstGeom prst="rect">
                          <a:avLst/>
                        </a:prstGeom>
                        <a:noFill/>
                        <a:ln>
                          <a:noFill/>
                        </a:ln>
                      </pic:spPr>
                    </pic:pic>
                  </a:graphicData>
                </a:graphic>
              </wp:inline>
            </w:drawing>
          </w:r>
        </w:p>
      </w:tc>
      <w:tc>
        <w:tcPr>
          <w:tcW w:w="4678" w:type="dxa"/>
          <w:vAlign w:val="center"/>
        </w:tcPr>
        <w:p w14:paraId="3F7517CE" w14:textId="77777777" w:rsidR="00574C68" w:rsidRPr="001B0D82" w:rsidRDefault="00574C68" w:rsidP="00B77E09">
          <w:pPr>
            <w:ind w:left="34"/>
            <w:rPr>
              <w:rFonts w:ascii="BrowalliaUPC" w:hAnsi="BrowalliaUPC" w:cs="BrowalliaUPC"/>
              <w:sz w:val="28"/>
              <w:szCs w:val="28"/>
            </w:rPr>
          </w:pPr>
          <w:r w:rsidRPr="001B0D82">
            <w:rPr>
              <w:rFonts w:ascii="BrowalliaUPC" w:hAnsi="BrowalliaUPC" w:cs="BrowalliaUPC"/>
              <w:b/>
              <w:bCs/>
              <w:sz w:val="28"/>
              <w:szCs w:val="28"/>
            </w:rPr>
            <w:t>Thailand Voluntary Emission Reduction</w:t>
          </w:r>
          <w:r>
            <w:rPr>
              <w:rFonts w:ascii="BrowalliaUPC" w:hAnsi="BrowalliaUPC" w:cs="BrowalliaUPC"/>
              <w:b/>
              <w:bCs/>
              <w:sz w:val="28"/>
              <w:szCs w:val="28"/>
            </w:rPr>
            <w:t xml:space="preserve"> </w:t>
          </w:r>
          <w:r w:rsidRPr="001B0D82">
            <w:rPr>
              <w:rFonts w:ascii="BrowalliaUPC" w:hAnsi="BrowalliaUPC" w:cs="BrowalliaUPC"/>
              <w:b/>
              <w:bCs/>
              <w:sz w:val="28"/>
              <w:szCs w:val="28"/>
            </w:rPr>
            <w:t>Program</w:t>
          </w:r>
        </w:p>
      </w:tc>
      <w:tc>
        <w:tcPr>
          <w:tcW w:w="3458" w:type="dxa"/>
          <w:vAlign w:val="center"/>
        </w:tcPr>
        <w:p w14:paraId="0A1F1986" w14:textId="62135F47" w:rsidR="00574C68" w:rsidRPr="001B0D82" w:rsidRDefault="00574C68" w:rsidP="00B77E09">
          <w:pPr>
            <w:ind w:left="203"/>
            <w:jc w:val="center"/>
            <w:rPr>
              <w:rFonts w:ascii="BrowalliaUPC" w:hAnsi="BrowalliaUPC" w:cs="BrowalliaUPC"/>
              <w:b/>
              <w:bCs/>
              <w:sz w:val="28"/>
              <w:szCs w:val="28"/>
              <w:lang w:val="en-GB"/>
            </w:rPr>
          </w:pPr>
          <w:r w:rsidRPr="001B0D82">
            <w:rPr>
              <w:rFonts w:ascii="BrowalliaUPC" w:hAnsi="BrowalliaUPC" w:cs="BrowalliaUPC"/>
              <w:b/>
              <w:bCs/>
              <w:sz w:val="28"/>
              <w:szCs w:val="28"/>
            </w:rPr>
            <w:t>T</w:t>
          </w:r>
          <w:r>
            <w:rPr>
              <w:rFonts w:ascii="BrowalliaUPC" w:hAnsi="BrowalliaUPC" w:cs="BrowalliaUPC"/>
              <w:b/>
              <w:bCs/>
              <w:sz w:val="28"/>
              <w:szCs w:val="28"/>
            </w:rPr>
            <w:t>-</w:t>
          </w:r>
          <w:r w:rsidRPr="001B0D82">
            <w:rPr>
              <w:rFonts w:ascii="BrowalliaUPC" w:hAnsi="BrowalliaUPC" w:cs="BrowalliaUPC"/>
              <w:b/>
              <w:bCs/>
              <w:sz w:val="28"/>
              <w:szCs w:val="28"/>
            </w:rPr>
            <w:t>VER</w:t>
          </w:r>
          <w:r w:rsidRPr="001B0D82">
            <w:rPr>
              <w:rFonts w:ascii="BrowalliaUPC" w:hAnsi="BrowalliaUPC" w:cs="BrowalliaUPC"/>
              <w:b/>
              <w:bCs/>
              <w:sz w:val="28"/>
              <w:szCs w:val="28"/>
              <w:cs/>
            </w:rPr>
            <w:t>-</w:t>
          </w:r>
          <w:r>
            <w:rPr>
              <w:rFonts w:ascii="BrowalliaUPC" w:hAnsi="BrowalliaUPC" w:cs="BrowalliaUPC"/>
              <w:b/>
              <w:bCs/>
              <w:sz w:val="28"/>
              <w:szCs w:val="28"/>
            </w:rPr>
            <w:t>P-METH-13</w:t>
          </w:r>
          <w:r w:rsidRPr="001B0D82">
            <w:rPr>
              <w:rFonts w:ascii="BrowalliaUPC" w:hAnsi="BrowalliaUPC" w:cs="BrowalliaUPC"/>
              <w:b/>
              <w:bCs/>
              <w:sz w:val="28"/>
              <w:szCs w:val="28"/>
              <w:cs/>
            </w:rPr>
            <w:t>-</w:t>
          </w:r>
          <w:r>
            <w:rPr>
              <w:rFonts w:ascii="BrowalliaUPC" w:hAnsi="BrowalliaUPC" w:cs="BrowalliaUPC"/>
              <w:b/>
              <w:bCs/>
              <w:sz w:val="28"/>
              <w:szCs w:val="28"/>
            </w:rPr>
            <w:t>03</w:t>
          </w:r>
          <w:r w:rsidRPr="001B0D82">
            <w:rPr>
              <w:rFonts w:ascii="BrowalliaUPC" w:hAnsi="BrowalliaUPC" w:cs="BrowalliaUPC"/>
              <w:b/>
              <w:bCs/>
              <w:sz w:val="28"/>
              <w:szCs w:val="28"/>
            </w:rPr>
            <w:t xml:space="preserve"> Version </w:t>
          </w:r>
          <w:r w:rsidRPr="001B0D82">
            <w:rPr>
              <w:rFonts w:ascii="BrowalliaUPC" w:hAnsi="BrowalliaUPC" w:cs="BrowalliaUPC"/>
              <w:b/>
              <w:bCs/>
              <w:sz w:val="28"/>
              <w:szCs w:val="28"/>
              <w:cs/>
            </w:rPr>
            <w:t>0</w:t>
          </w:r>
          <w:r>
            <w:rPr>
              <w:rFonts w:ascii="BrowalliaUPC" w:hAnsi="BrowalliaUPC" w:cs="BrowalliaUPC"/>
              <w:b/>
              <w:bCs/>
              <w:sz w:val="28"/>
              <w:szCs w:val="28"/>
            </w:rPr>
            <w:t>1</w:t>
          </w:r>
        </w:p>
      </w:tc>
    </w:tr>
  </w:tbl>
  <w:p w14:paraId="6248FC2D" w14:textId="77777777" w:rsidR="00574C68" w:rsidRPr="0087452D" w:rsidRDefault="00574C68" w:rsidP="00CC5A4F">
    <w:pPr>
      <w:rPr>
        <w:cs/>
        <w:lang w:val="en-GB"/>
      </w:rPr>
    </w:pPr>
    <w:r>
      <w:rPr>
        <w:noProof/>
      </w:rPr>
      <mc:AlternateContent>
        <mc:Choice Requires="wps">
          <w:drawing>
            <wp:anchor distT="0" distB="0" distL="114300" distR="114300" simplePos="0" relativeHeight="251657728" behindDoc="0" locked="0" layoutInCell="0" allowOverlap="1" wp14:anchorId="1F26B4F9" wp14:editId="259C130E">
              <wp:simplePos x="0" y="0"/>
              <wp:positionH relativeFrom="page">
                <wp:align>right</wp:align>
              </wp:positionH>
              <wp:positionV relativeFrom="page">
                <wp:posOffset>408940</wp:posOffset>
              </wp:positionV>
              <wp:extent cx="914400" cy="200660"/>
              <wp:effectExtent l="0" t="0" r="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660"/>
                      </a:xfrm>
                      <a:prstGeom prst="rect">
                        <a:avLst/>
                      </a:prstGeom>
                      <a:solidFill>
                        <a:srgbClr val="1F497D"/>
                      </a:solidFill>
                      <a:ln>
                        <a:noFill/>
                      </a:ln>
                    </wps:spPr>
                    <wps:txbx>
                      <w:txbxContent>
                        <w:p w14:paraId="54B58427" w14:textId="5657C22E" w:rsidR="00574C68" w:rsidRDefault="00574C68" w:rsidP="00132DE0">
                          <w:pPr>
                            <w:rPr>
                              <w:b/>
                              <w:bCs/>
                              <w:color w:val="FFFFFF"/>
                              <w:sz w:val="28"/>
                              <w:szCs w:val="28"/>
                            </w:rPr>
                          </w:pPr>
                          <w:r>
                            <w:rPr>
                              <w:b/>
                              <w:bCs/>
                              <w:color w:val="FFFFFF"/>
                              <w:sz w:val="28"/>
                              <w:szCs w:val="28"/>
                            </w:rPr>
                            <w:t xml:space="preserve">Page </w:t>
                          </w:r>
                          <w:r>
                            <w:rPr>
                              <w:b/>
                              <w:bCs/>
                              <w:color w:val="FFFFFF"/>
                              <w:sz w:val="28"/>
                              <w:szCs w:val="28"/>
                              <w:cs/>
                            </w:rPr>
                            <w:t xml:space="preserve"> </w:t>
                          </w:r>
                          <w:r>
                            <w:rPr>
                              <w:b/>
                              <w:bCs/>
                              <w:color w:val="FFFFFF"/>
                              <w:sz w:val="28"/>
                              <w:szCs w:val="28"/>
                            </w:rPr>
                            <w:fldChar w:fldCharType="begin"/>
                          </w:r>
                          <w:r>
                            <w:rPr>
                              <w:b/>
                              <w:bCs/>
                              <w:color w:val="FFFFFF"/>
                              <w:sz w:val="28"/>
                              <w:szCs w:val="28"/>
                            </w:rPr>
                            <w:instrText xml:space="preserve"> PAGE   \</w:instrText>
                          </w:r>
                          <w:r>
                            <w:rPr>
                              <w:b/>
                              <w:bCs/>
                              <w:color w:val="FFFFFF"/>
                              <w:sz w:val="28"/>
                              <w:szCs w:val="28"/>
                              <w:cs/>
                            </w:rPr>
                            <w:instrText xml:space="preserve">* </w:instrText>
                          </w:r>
                          <w:r>
                            <w:rPr>
                              <w:b/>
                              <w:bCs/>
                              <w:color w:val="FFFFFF"/>
                              <w:sz w:val="28"/>
                              <w:szCs w:val="28"/>
                            </w:rPr>
                            <w:instrText xml:space="preserve">MERGEFORMAT </w:instrText>
                          </w:r>
                          <w:r>
                            <w:rPr>
                              <w:b/>
                              <w:bCs/>
                              <w:color w:val="FFFFFF"/>
                              <w:sz w:val="28"/>
                              <w:szCs w:val="28"/>
                            </w:rPr>
                            <w:fldChar w:fldCharType="separate"/>
                          </w:r>
                          <w:r>
                            <w:rPr>
                              <w:b/>
                              <w:bCs/>
                              <w:noProof/>
                              <w:color w:val="FFFFFF"/>
                              <w:sz w:val="28"/>
                              <w:szCs w:val="28"/>
                            </w:rPr>
                            <w:t>17</w:t>
                          </w:r>
                          <w:r>
                            <w:rPr>
                              <w:b/>
                              <w:bCs/>
                              <w:color w:val="FFFFFF"/>
                              <w:sz w:val="28"/>
                              <w:szCs w:val="28"/>
                            </w:rPr>
                            <w:fldChar w:fldCharType="end"/>
                          </w: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1F26B4F9" id="_x0000_t202" coordsize="21600,21600" o:spt="202" path="m,l,21600r21600,l21600,xe">
              <v:stroke joinstyle="miter"/>
              <v:path gradientshapeok="t" o:connecttype="rect"/>
            </v:shapetype>
            <v:shape id="Text Box 1" o:spid="_x0000_s1034" type="#_x0000_t202" style="position:absolute;margin-left:20.8pt;margin-top:32.2pt;width:1in;height:15.8pt;z-index:2516577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" o:allowincell="f" fillcolor="#1f497d" stroked="f">
              <v:textbox style="mso-fit-shape-to-text:t" inset=",0,,0">
                <w:txbxContent>
                  <w:p w14:paraId="54B58427" w14:textId="5657C22E" w:rsidR="00574C68" w:rsidRDefault="00574C68" w:rsidP="00132DE0">
                    <w:pPr>
                      <w:rPr>
                        <w:b/>
                        <w:bCs/>
                        <w:color w:val="FFFFFF"/>
                        <w:sz w:val="28"/>
                        <w:szCs w:val="28"/>
                      </w:rPr>
                    </w:pPr>
                    <w:r>
                      <w:rPr>
                        <w:b/>
                        <w:bCs/>
                        <w:color w:val="FFFFFF"/>
                        <w:sz w:val="28"/>
                        <w:szCs w:val="28"/>
                      </w:rPr>
                      <w:t xml:space="preserve">Page </w:t>
                    </w:r>
                    <w:r>
                      <w:rPr>
                        <w:b/>
                        <w:bCs/>
                        <w:color w:val="FFFFFF"/>
                        <w:sz w:val="28"/>
                        <w:szCs w:val="28"/>
                        <w:cs/>
                      </w:rPr>
                      <w:t xml:space="preserve"> </w:t>
                    </w:r>
                    <w:r>
                      <w:rPr>
                        <w:b/>
                        <w:bCs/>
                        <w:color w:val="FFFFFF"/>
                        <w:sz w:val="28"/>
                        <w:szCs w:val="28"/>
                      </w:rPr>
                      <w:fldChar w:fldCharType="begin"/>
                    </w:r>
                    <w:r>
                      <w:rPr>
                        <w:b/>
                        <w:bCs/>
                        <w:color w:val="FFFFFF"/>
                        <w:sz w:val="28"/>
                        <w:szCs w:val="28"/>
                      </w:rPr>
                      <w:instrText xml:space="preserve"> PAGE   \</w:instrText>
                    </w:r>
                    <w:r>
                      <w:rPr>
                        <w:b/>
                        <w:bCs/>
                        <w:color w:val="FFFFFF"/>
                        <w:sz w:val="28"/>
                        <w:szCs w:val="28"/>
                        <w:cs/>
                      </w:rPr>
                      <w:instrText xml:space="preserve">* </w:instrText>
                    </w:r>
                    <w:r>
                      <w:rPr>
                        <w:b/>
                        <w:bCs/>
                        <w:color w:val="FFFFFF"/>
                        <w:sz w:val="28"/>
                        <w:szCs w:val="28"/>
                      </w:rPr>
                      <w:instrText xml:space="preserve">MERGEFORMAT </w:instrText>
                    </w:r>
                    <w:r>
                      <w:rPr>
                        <w:b/>
                        <w:bCs/>
                        <w:color w:val="FFFFFF"/>
                        <w:sz w:val="28"/>
                        <w:szCs w:val="28"/>
                      </w:rPr>
                      <w:fldChar w:fldCharType="separate"/>
                    </w:r>
                    <w:r>
                      <w:rPr>
                        <w:b/>
                        <w:bCs/>
                        <w:noProof/>
                        <w:color w:val="FFFFFF"/>
                        <w:sz w:val="28"/>
                        <w:szCs w:val="28"/>
                      </w:rPr>
                      <w:t>17</w:t>
                    </w:r>
                    <w:r>
                      <w:rPr>
                        <w:b/>
                        <w:bCs/>
                        <w:color w:val="FFFFFF"/>
                        <w:sz w:val="28"/>
                        <w:szCs w:val="28"/>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5C9C"/>
    <w:multiLevelType w:val="multilevel"/>
    <w:tmpl w:val="0F8CE700"/>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 w15:restartNumberingAfterBreak="0">
    <w:nsid w:val="04E031B3"/>
    <w:multiLevelType w:val="multilevel"/>
    <w:tmpl w:val="A262036A"/>
    <w:lvl w:ilvl="0">
      <w:start w:val="1"/>
      <w:numFmt w:val="decimal"/>
      <w:lvlText w:val="%1."/>
      <w:lvlJc w:val="left"/>
      <w:pPr>
        <w:ind w:left="720" w:hanging="360"/>
      </w:pPr>
      <w:rPr>
        <w:rFonts w:ascii="TH SarabunPSK" w:eastAsia="Calibri" w:hAnsi="TH SarabunPSK" w:cs="TH SarabunPSK" w:hint="default"/>
      </w:rPr>
    </w:lvl>
    <w:lvl w:ilvl="1">
      <w:start w:val="3"/>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B25C5D"/>
    <w:multiLevelType w:val="hybridMultilevel"/>
    <w:tmpl w:val="478E95F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14252D"/>
    <w:multiLevelType w:val="multilevel"/>
    <w:tmpl w:val="7EA85FF2"/>
    <w:lvl w:ilvl="0">
      <w:start w:val="1"/>
      <w:numFmt w:val="decimal"/>
      <w:lvlText w:val="%1."/>
      <w:lvlJc w:val="left"/>
      <w:pPr>
        <w:ind w:left="360" w:hanging="360"/>
      </w:pPr>
    </w:lvl>
    <w:lvl w:ilvl="1">
      <w:start w:val="1"/>
      <w:numFmt w:val="decimal"/>
      <w:isLgl/>
      <w:lvlText w:val="%1.%2"/>
      <w:lvlJc w:val="left"/>
      <w:pPr>
        <w:ind w:left="1090" w:hanging="37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098B3D32"/>
    <w:multiLevelType w:val="hybridMultilevel"/>
    <w:tmpl w:val="BE020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D81055"/>
    <w:multiLevelType w:val="multilevel"/>
    <w:tmpl w:val="A262036A"/>
    <w:lvl w:ilvl="0">
      <w:start w:val="1"/>
      <w:numFmt w:val="decimal"/>
      <w:lvlText w:val="%1."/>
      <w:lvlJc w:val="left"/>
      <w:pPr>
        <w:ind w:left="720" w:hanging="360"/>
      </w:pPr>
      <w:rPr>
        <w:rFonts w:ascii="TH SarabunPSK" w:eastAsia="Calibri" w:hAnsi="TH SarabunPSK" w:cs="TH SarabunPSK" w:hint="default"/>
      </w:rPr>
    </w:lvl>
    <w:lvl w:ilvl="1">
      <w:start w:val="3"/>
      <w:numFmt w:val="decimal"/>
      <w:isLgl/>
      <w:lvlText w:val="%1.%2"/>
      <w:lvlJc w:val="left"/>
      <w:pPr>
        <w:ind w:left="1090" w:hanging="3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0EEE7FB5"/>
    <w:multiLevelType w:val="multilevel"/>
    <w:tmpl w:val="A262036A"/>
    <w:lvl w:ilvl="0">
      <w:start w:val="1"/>
      <w:numFmt w:val="decimal"/>
      <w:lvlText w:val="%1."/>
      <w:lvlJc w:val="left"/>
      <w:pPr>
        <w:ind w:left="360" w:hanging="360"/>
      </w:pPr>
      <w:rPr>
        <w:rFonts w:ascii="TH SarabunPSK" w:eastAsia="Calibri" w:hAnsi="TH SarabunPSK" w:cs="TH SarabunPSK" w:hint="default"/>
      </w:rPr>
    </w:lvl>
    <w:lvl w:ilvl="1">
      <w:start w:val="3"/>
      <w:numFmt w:val="decimal"/>
      <w:isLgl/>
      <w:lvlText w:val="%1.%2"/>
      <w:lvlJc w:val="left"/>
      <w:pPr>
        <w:ind w:left="730" w:hanging="3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7" w15:restartNumberingAfterBreak="0">
    <w:nsid w:val="100E1088"/>
    <w:multiLevelType w:val="hybridMultilevel"/>
    <w:tmpl w:val="16760444"/>
    <w:lvl w:ilvl="0" w:tplc="B5AE575E">
      <w:start w:val="9"/>
      <w:numFmt w:val="bullet"/>
      <w:lvlText w:val="-"/>
      <w:lvlJc w:val="left"/>
      <w:pPr>
        <w:ind w:left="720" w:hanging="360"/>
      </w:pPr>
      <w:rPr>
        <w:rFonts w:ascii="TH SarabunPSK" w:eastAsia="TH SarabunPSK"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9" w15:restartNumberingAfterBreak="0">
    <w:nsid w:val="18D560BD"/>
    <w:multiLevelType w:val="multilevel"/>
    <w:tmpl w:val="17CE84E0"/>
    <w:lvl w:ilvl="0">
      <w:start w:val="1"/>
      <w:numFmt w:val="decimal"/>
      <w:lvlText w:val="%1."/>
      <w:lvlJc w:val="left"/>
      <w:pPr>
        <w:ind w:left="408" w:hanging="408"/>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22D16D38"/>
    <w:multiLevelType w:val="multilevel"/>
    <w:tmpl w:val="AC9E95D2"/>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7D020ED"/>
    <w:multiLevelType w:val="multilevel"/>
    <w:tmpl w:val="49C6AC52"/>
    <w:lvl w:ilvl="0">
      <w:start w:val="7"/>
      <w:numFmt w:val="decimal"/>
      <w:lvlText w:val="%1."/>
      <w:lvlJc w:val="left"/>
      <w:pPr>
        <w:ind w:left="36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2" w15:restartNumberingAfterBreak="0">
    <w:nsid w:val="2F3E2A6E"/>
    <w:multiLevelType w:val="hybridMultilevel"/>
    <w:tmpl w:val="F4004D34"/>
    <w:lvl w:ilvl="0" w:tplc="04090011">
      <w:start w:val="1"/>
      <w:numFmt w:val="decimal"/>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04327CF"/>
    <w:multiLevelType w:val="hybridMultilevel"/>
    <w:tmpl w:val="90B04FA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6021E46"/>
    <w:multiLevelType w:val="hybridMultilevel"/>
    <w:tmpl w:val="4EB0166E"/>
    <w:lvl w:ilvl="0" w:tplc="C5864F3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C14F23"/>
    <w:multiLevelType w:val="hybridMultilevel"/>
    <w:tmpl w:val="647684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B740629"/>
    <w:multiLevelType w:val="hybridMultilevel"/>
    <w:tmpl w:val="8A5A49CA"/>
    <w:lvl w:ilvl="0" w:tplc="4830AFD8">
      <w:start w:val="1"/>
      <w:numFmt w:val="decimal"/>
      <w:lvlText w:val="(%1)"/>
      <w:lvlJc w:val="left"/>
      <w:pPr>
        <w:ind w:left="1490" w:hanging="360"/>
      </w:pPr>
      <w:rPr>
        <w:rFonts w:hint="default"/>
      </w:r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7" w15:restartNumberingAfterBreak="0">
    <w:nsid w:val="41354D36"/>
    <w:multiLevelType w:val="hybridMultilevel"/>
    <w:tmpl w:val="C478D70A"/>
    <w:lvl w:ilvl="0" w:tplc="172C658E">
      <w:start w:val="1"/>
      <w:numFmt w:val="decimal"/>
      <w:lvlText w:val="%1)"/>
      <w:lvlJc w:val="left"/>
      <w:pPr>
        <w:ind w:left="1080" w:hanging="360"/>
      </w:pPr>
      <w:rPr>
        <w:rFonts w:ascii="TH SarabunPSK" w:eastAsia="TH SarabunPSK" w:hAnsi="TH SarabunPSK" w:cs="TH SarabunPSK"/>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8774F37"/>
    <w:multiLevelType w:val="hybridMultilevel"/>
    <w:tmpl w:val="3B84B316"/>
    <w:lvl w:ilvl="0" w:tplc="F51494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FF63F0"/>
    <w:multiLevelType w:val="hybridMultilevel"/>
    <w:tmpl w:val="9510F128"/>
    <w:lvl w:ilvl="0" w:tplc="3DE00B8E">
      <w:start w:val="2"/>
      <w:numFmt w:val="bullet"/>
      <w:lvlText w:val="-"/>
      <w:lvlJc w:val="left"/>
      <w:rPr>
        <w:rFonts w:ascii="TH SarabunPSK" w:eastAsia="Calibr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3163DE1"/>
    <w:multiLevelType w:val="hybridMultilevel"/>
    <w:tmpl w:val="62F0E6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B592BDE"/>
    <w:multiLevelType w:val="hybridMultilevel"/>
    <w:tmpl w:val="14846DBE"/>
    <w:lvl w:ilvl="0" w:tplc="9D1A80AE">
      <w:start w:val="1"/>
      <w:numFmt w:val="decimal"/>
      <w:lvlText w:val="%1."/>
      <w:lvlJc w:val="left"/>
      <w:pPr>
        <w:ind w:left="720" w:hanging="360"/>
      </w:pPr>
      <w:rPr>
        <w:rFonts w:ascii="TH SarabunPSK" w:eastAsia="Calibri"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A56E9A"/>
    <w:multiLevelType w:val="hybridMultilevel"/>
    <w:tmpl w:val="CC0205C2"/>
    <w:lvl w:ilvl="0" w:tplc="0409000B">
      <w:start w:val="1"/>
      <w:numFmt w:val="bullet"/>
      <w:lvlText w:val=""/>
      <w:lvlJc w:val="left"/>
      <w:pPr>
        <w:ind w:left="2210" w:hanging="360"/>
      </w:pPr>
      <w:rPr>
        <w:rFonts w:ascii="Wingdings" w:hAnsi="Wingdings" w:hint="default"/>
      </w:rPr>
    </w:lvl>
    <w:lvl w:ilvl="1" w:tplc="04090003" w:tentative="1">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23" w15:restartNumberingAfterBreak="0">
    <w:nsid w:val="622E3FFF"/>
    <w:multiLevelType w:val="multilevel"/>
    <w:tmpl w:val="5B94C0C6"/>
    <w:lvl w:ilvl="0">
      <w:start w:val="1"/>
      <w:numFmt w:val="decimal"/>
      <w:lvlText w:val="%1."/>
      <w:lvlJc w:val="left"/>
      <w:pPr>
        <w:ind w:left="360" w:hanging="360"/>
      </w:pPr>
      <w:rPr>
        <w:rFonts w:ascii="TH SarabunPSK" w:eastAsia="TH SarabunPSK" w:hAnsi="TH SarabunPSK" w:cs="TH SarabunPSK"/>
      </w:rPr>
    </w:lvl>
    <w:lvl w:ilvl="1">
      <w:start w:val="3"/>
      <w:numFmt w:val="decimal"/>
      <w:isLgl/>
      <w:lvlText w:val="%1.%2"/>
      <w:lvlJc w:val="left"/>
      <w:pPr>
        <w:ind w:left="730" w:hanging="3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64A60257"/>
    <w:multiLevelType w:val="hybridMultilevel"/>
    <w:tmpl w:val="D6586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9CB5CF2"/>
    <w:multiLevelType w:val="hybridMultilevel"/>
    <w:tmpl w:val="E3909D84"/>
    <w:lvl w:ilvl="0" w:tplc="239A1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E337724"/>
    <w:multiLevelType w:val="hybridMultilevel"/>
    <w:tmpl w:val="2B2809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46938F5"/>
    <w:multiLevelType w:val="hybridMultilevel"/>
    <w:tmpl w:val="EEBAF6AC"/>
    <w:lvl w:ilvl="0" w:tplc="1834E484">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775E1D19"/>
    <w:multiLevelType w:val="hybridMultilevel"/>
    <w:tmpl w:val="3A984092"/>
    <w:lvl w:ilvl="0" w:tplc="7A06BD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9BB3BCA"/>
    <w:multiLevelType w:val="hybridMultilevel"/>
    <w:tmpl w:val="418638B8"/>
    <w:lvl w:ilvl="0" w:tplc="03AC3B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D113D2A"/>
    <w:multiLevelType w:val="hybridMultilevel"/>
    <w:tmpl w:val="67D48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E956EA6"/>
    <w:multiLevelType w:val="hybridMultilevel"/>
    <w:tmpl w:val="45368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26"/>
  </w:num>
  <w:num w:numId="4">
    <w:abstractNumId w:val="24"/>
  </w:num>
  <w:num w:numId="5">
    <w:abstractNumId w:val="25"/>
  </w:num>
  <w:num w:numId="6">
    <w:abstractNumId w:val="15"/>
  </w:num>
  <w:num w:numId="7">
    <w:abstractNumId w:val="30"/>
  </w:num>
  <w:num w:numId="8">
    <w:abstractNumId w:val="31"/>
  </w:num>
  <w:num w:numId="9">
    <w:abstractNumId w:val="4"/>
  </w:num>
  <w:num w:numId="10">
    <w:abstractNumId w:val="20"/>
  </w:num>
  <w:num w:numId="11">
    <w:abstractNumId w:val="18"/>
  </w:num>
  <w:num w:numId="12">
    <w:abstractNumId w:val="16"/>
  </w:num>
  <w:num w:numId="13">
    <w:abstractNumId w:val="22"/>
  </w:num>
  <w:num w:numId="14">
    <w:abstractNumId w:val="17"/>
  </w:num>
  <w:num w:numId="15">
    <w:abstractNumId w:val="11"/>
  </w:num>
  <w:num w:numId="16">
    <w:abstractNumId w:val="7"/>
  </w:num>
  <w:num w:numId="17">
    <w:abstractNumId w:val="19"/>
  </w:num>
  <w:num w:numId="18">
    <w:abstractNumId w:val="21"/>
  </w:num>
  <w:num w:numId="19">
    <w:abstractNumId w:val="29"/>
  </w:num>
  <w:num w:numId="20">
    <w:abstractNumId w:val="23"/>
  </w:num>
  <w:num w:numId="21">
    <w:abstractNumId w:val="0"/>
  </w:num>
  <w:num w:numId="22">
    <w:abstractNumId w:val="10"/>
  </w:num>
  <w:num w:numId="23">
    <w:abstractNumId w:val="8"/>
  </w:num>
  <w:num w:numId="24">
    <w:abstractNumId w:val="2"/>
  </w:num>
  <w:num w:numId="25">
    <w:abstractNumId w:val="9"/>
  </w:num>
  <w:num w:numId="26">
    <w:abstractNumId w:val="12"/>
  </w:num>
  <w:num w:numId="27">
    <w:abstractNumId w:val="1"/>
  </w:num>
  <w:num w:numId="28">
    <w:abstractNumId w:val="5"/>
  </w:num>
  <w:num w:numId="29">
    <w:abstractNumId w:val="13"/>
  </w:num>
  <w:num w:numId="30">
    <w:abstractNumId w:val="27"/>
  </w:num>
  <w:num w:numId="31">
    <w:abstractNumId w:val="14"/>
  </w:num>
  <w:num w:numId="32">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defaultTabStop w:val="720"/>
  <w:drawingGridHorizontalSpacing w:val="160"/>
  <w:displayHorizontalDrawingGridEvery w:val="2"/>
  <w:characterSpacingControl w:val="doNotCompress"/>
  <w:hdrShapeDefaults>
    <o:shapedefaults v:ext="edit" spidmax="2049"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516"/>
    <w:rsid w:val="00000B24"/>
    <w:rsid w:val="00001A17"/>
    <w:rsid w:val="00004A5C"/>
    <w:rsid w:val="00004EC2"/>
    <w:rsid w:val="0000636C"/>
    <w:rsid w:val="00006F9B"/>
    <w:rsid w:val="000072E4"/>
    <w:rsid w:val="00007C1E"/>
    <w:rsid w:val="000123A7"/>
    <w:rsid w:val="000132FD"/>
    <w:rsid w:val="0001391C"/>
    <w:rsid w:val="00013D1E"/>
    <w:rsid w:val="0001438F"/>
    <w:rsid w:val="0001612A"/>
    <w:rsid w:val="00016693"/>
    <w:rsid w:val="0001737A"/>
    <w:rsid w:val="000201EC"/>
    <w:rsid w:val="00020D9C"/>
    <w:rsid w:val="00020FD8"/>
    <w:rsid w:val="000213EC"/>
    <w:rsid w:val="00021F7E"/>
    <w:rsid w:val="000236B5"/>
    <w:rsid w:val="0002405E"/>
    <w:rsid w:val="000246E8"/>
    <w:rsid w:val="000305E9"/>
    <w:rsid w:val="00030999"/>
    <w:rsid w:val="000309D2"/>
    <w:rsid w:val="00032D31"/>
    <w:rsid w:val="00034C0C"/>
    <w:rsid w:val="00034F96"/>
    <w:rsid w:val="000355CB"/>
    <w:rsid w:val="00036909"/>
    <w:rsid w:val="0003697F"/>
    <w:rsid w:val="0004106B"/>
    <w:rsid w:val="000417FD"/>
    <w:rsid w:val="00042CF0"/>
    <w:rsid w:val="00042E35"/>
    <w:rsid w:val="00043BD7"/>
    <w:rsid w:val="000443FE"/>
    <w:rsid w:val="00044966"/>
    <w:rsid w:val="00044977"/>
    <w:rsid w:val="000469C2"/>
    <w:rsid w:val="00046C89"/>
    <w:rsid w:val="00046D6B"/>
    <w:rsid w:val="00047055"/>
    <w:rsid w:val="000506FB"/>
    <w:rsid w:val="00050E20"/>
    <w:rsid w:val="000541C2"/>
    <w:rsid w:val="0005528E"/>
    <w:rsid w:val="00055D42"/>
    <w:rsid w:val="00055E05"/>
    <w:rsid w:val="00056DCA"/>
    <w:rsid w:val="000573B3"/>
    <w:rsid w:val="00060EFE"/>
    <w:rsid w:val="00062961"/>
    <w:rsid w:val="0006310C"/>
    <w:rsid w:val="00064CCA"/>
    <w:rsid w:val="00064D55"/>
    <w:rsid w:val="00064F03"/>
    <w:rsid w:val="00065A0D"/>
    <w:rsid w:val="00066376"/>
    <w:rsid w:val="000663EC"/>
    <w:rsid w:val="00066F90"/>
    <w:rsid w:val="0006761D"/>
    <w:rsid w:val="0007006F"/>
    <w:rsid w:val="00070814"/>
    <w:rsid w:val="00070FD7"/>
    <w:rsid w:val="00074AAB"/>
    <w:rsid w:val="00075385"/>
    <w:rsid w:val="000761A5"/>
    <w:rsid w:val="00076BCF"/>
    <w:rsid w:val="000776D0"/>
    <w:rsid w:val="00077F0B"/>
    <w:rsid w:val="000803F6"/>
    <w:rsid w:val="000826BA"/>
    <w:rsid w:val="000837B9"/>
    <w:rsid w:val="0008529B"/>
    <w:rsid w:val="00085CDB"/>
    <w:rsid w:val="00087516"/>
    <w:rsid w:val="00087F8F"/>
    <w:rsid w:val="00090F1F"/>
    <w:rsid w:val="000915EC"/>
    <w:rsid w:val="00091BC2"/>
    <w:rsid w:val="00091C58"/>
    <w:rsid w:val="00092E9F"/>
    <w:rsid w:val="00093C9B"/>
    <w:rsid w:val="00094289"/>
    <w:rsid w:val="0009527E"/>
    <w:rsid w:val="000955F0"/>
    <w:rsid w:val="000959D3"/>
    <w:rsid w:val="00096BC7"/>
    <w:rsid w:val="00096C05"/>
    <w:rsid w:val="00096C96"/>
    <w:rsid w:val="00097DC7"/>
    <w:rsid w:val="000A1914"/>
    <w:rsid w:val="000A2204"/>
    <w:rsid w:val="000A26E4"/>
    <w:rsid w:val="000A3B45"/>
    <w:rsid w:val="000A3C52"/>
    <w:rsid w:val="000A4BD9"/>
    <w:rsid w:val="000A5723"/>
    <w:rsid w:val="000A5955"/>
    <w:rsid w:val="000A793D"/>
    <w:rsid w:val="000B05CE"/>
    <w:rsid w:val="000B07C4"/>
    <w:rsid w:val="000B0D61"/>
    <w:rsid w:val="000B15DC"/>
    <w:rsid w:val="000B4B5A"/>
    <w:rsid w:val="000B5FF6"/>
    <w:rsid w:val="000B607B"/>
    <w:rsid w:val="000B7D74"/>
    <w:rsid w:val="000C04FF"/>
    <w:rsid w:val="000C0E2C"/>
    <w:rsid w:val="000C106B"/>
    <w:rsid w:val="000C1816"/>
    <w:rsid w:val="000C1BAB"/>
    <w:rsid w:val="000C5624"/>
    <w:rsid w:val="000C5F7F"/>
    <w:rsid w:val="000C62C0"/>
    <w:rsid w:val="000C6309"/>
    <w:rsid w:val="000C7636"/>
    <w:rsid w:val="000D2F13"/>
    <w:rsid w:val="000D4F3D"/>
    <w:rsid w:val="000D53D6"/>
    <w:rsid w:val="000D5467"/>
    <w:rsid w:val="000D682F"/>
    <w:rsid w:val="000D793E"/>
    <w:rsid w:val="000D7E3A"/>
    <w:rsid w:val="000E0AAA"/>
    <w:rsid w:val="000E0B04"/>
    <w:rsid w:val="000E33A0"/>
    <w:rsid w:val="000E3D66"/>
    <w:rsid w:val="000E41FB"/>
    <w:rsid w:val="000E4606"/>
    <w:rsid w:val="000E4A86"/>
    <w:rsid w:val="000E6994"/>
    <w:rsid w:val="000E73A8"/>
    <w:rsid w:val="000E7A66"/>
    <w:rsid w:val="000E7D03"/>
    <w:rsid w:val="000E7D80"/>
    <w:rsid w:val="000F0D96"/>
    <w:rsid w:val="000F1124"/>
    <w:rsid w:val="000F16F8"/>
    <w:rsid w:val="000F3FC7"/>
    <w:rsid w:val="000F4556"/>
    <w:rsid w:val="00100209"/>
    <w:rsid w:val="0010197B"/>
    <w:rsid w:val="001027C8"/>
    <w:rsid w:val="00102B67"/>
    <w:rsid w:val="00103A28"/>
    <w:rsid w:val="00105F70"/>
    <w:rsid w:val="001062C0"/>
    <w:rsid w:val="00106561"/>
    <w:rsid w:val="00106704"/>
    <w:rsid w:val="0011108E"/>
    <w:rsid w:val="00111F92"/>
    <w:rsid w:val="00112363"/>
    <w:rsid w:val="001133AC"/>
    <w:rsid w:val="00114382"/>
    <w:rsid w:val="00114847"/>
    <w:rsid w:val="001153E5"/>
    <w:rsid w:val="001168A0"/>
    <w:rsid w:val="0011714E"/>
    <w:rsid w:val="00120D9B"/>
    <w:rsid w:val="00121163"/>
    <w:rsid w:val="0012207E"/>
    <w:rsid w:val="00122EBD"/>
    <w:rsid w:val="00123E24"/>
    <w:rsid w:val="00124491"/>
    <w:rsid w:val="0012480D"/>
    <w:rsid w:val="00125A53"/>
    <w:rsid w:val="001260D0"/>
    <w:rsid w:val="00126AAC"/>
    <w:rsid w:val="00126CCB"/>
    <w:rsid w:val="001275CC"/>
    <w:rsid w:val="00127E3E"/>
    <w:rsid w:val="00127FE9"/>
    <w:rsid w:val="001313E7"/>
    <w:rsid w:val="00131946"/>
    <w:rsid w:val="00132DE0"/>
    <w:rsid w:val="00133A5D"/>
    <w:rsid w:val="00134710"/>
    <w:rsid w:val="00134A79"/>
    <w:rsid w:val="00134D84"/>
    <w:rsid w:val="00134F00"/>
    <w:rsid w:val="0013549C"/>
    <w:rsid w:val="00135E3C"/>
    <w:rsid w:val="00137648"/>
    <w:rsid w:val="001376BD"/>
    <w:rsid w:val="001401CC"/>
    <w:rsid w:val="00140E5F"/>
    <w:rsid w:val="0014137A"/>
    <w:rsid w:val="0014144A"/>
    <w:rsid w:val="001415AA"/>
    <w:rsid w:val="001416AD"/>
    <w:rsid w:val="00141A11"/>
    <w:rsid w:val="00141A22"/>
    <w:rsid w:val="00142926"/>
    <w:rsid w:val="00143533"/>
    <w:rsid w:val="00143AEF"/>
    <w:rsid w:val="00143D1A"/>
    <w:rsid w:val="00143D9F"/>
    <w:rsid w:val="00143DF1"/>
    <w:rsid w:val="00145609"/>
    <w:rsid w:val="00145CB6"/>
    <w:rsid w:val="00145D03"/>
    <w:rsid w:val="0014602A"/>
    <w:rsid w:val="0014649C"/>
    <w:rsid w:val="00146E6F"/>
    <w:rsid w:val="001475B2"/>
    <w:rsid w:val="00150028"/>
    <w:rsid w:val="00150167"/>
    <w:rsid w:val="00150AB5"/>
    <w:rsid w:val="00151A33"/>
    <w:rsid w:val="00153060"/>
    <w:rsid w:val="00153A7E"/>
    <w:rsid w:val="00153C90"/>
    <w:rsid w:val="00154DCB"/>
    <w:rsid w:val="00154EF9"/>
    <w:rsid w:val="0015541B"/>
    <w:rsid w:val="00155605"/>
    <w:rsid w:val="0015742A"/>
    <w:rsid w:val="00160300"/>
    <w:rsid w:val="001618D8"/>
    <w:rsid w:val="001624EC"/>
    <w:rsid w:val="00162BCD"/>
    <w:rsid w:val="001630DF"/>
    <w:rsid w:val="00163156"/>
    <w:rsid w:val="00163A86"/>
    <w:rsid w:val="001645C5"/>
    <w:rsid w:val="001646B4"/>
    <w:rsid w:val="00164F62"/>
    <w:rsid w:val="0016542D"/>
    <w:rsid w:val="0016605E"/>
    <w:rsid w:val="00170D28"/>
    <w:rsid w:val="00170D30"/>
    <w:rsid w:val="00172F7F"/>
    <w:rsid w:val="00173711"/>
    <w:rsid w:val="00177353"/>
    <w:rsid w:val="00177417"/>
    <w:rsid w:val="0018082E"/>
    <w:rsid w:val="00180FEC"/>
    <w:rsid w:val="0018179C"/>
    <w:rsid w:val="00182272"/>
    <w:rsid w:val="00182371"/>
    <w:rsid w:val="00182403"/>
    <w:rsid w:val="001831CD"/>
    <w:rsid w:val="001833EB"/>
    <w:rsid w:val="00184389"/>
    <w:rsid w:val="00184859"/>
    <w:rsid w:val="00186023"/>
    <w:rsid w:val="00186425"/>
    <w:rsid w:val="00191BE2"/>
    <w:rsid w:val="00191CD5"/>
    <w:rsid w:val="00192D60"/>
    <w:rsid w:val="00192F6F"/>
    <w:rsid w:val="0019401C"/>
    <w:rsid w:val="00194131"/>
    <w:rsid w:val="00194636"/>
    <w:rsid w:val="001952C7"/>
    <w:rsid w:val="001956EC"/>
    <w:rsid w:val="00196055"/>
    <w:rsid w:val="001961E4"/>
    <w:rsid w:val="00197493"/>
    <w:rsid w:val="00197C91"/>
    <w:rsid w:val="00197D30"/>
    <w:rsid w:val="001A00C6"/>
    <w:rsid w:val="001A02DA"/>
    <w:rsid w:val="001A0F27"/>
    <w:rsid w:val="001A15D1"/>
    <w:rsid w:val="001A194D"/>
    <w:rsid w:val="001A1A3F"/>
    <w:rsid w:val="001A353A"/>
    <w:rsid w:val="001A3C69"/>
    <w:rsid w:val="001A4512"/>
    <w:rsid w:val="001A4997"/>
    <w:rsid w:val="001A4D13"/>
    <w:rsid w:val="001A4E46"/>
    <w:rsid w:val="001A54E7"/>
    <w:rsid w:val="001A56C5"/>
    <w:rsid w:val="001A66EC"/>
    <w:rsid w:val="001A6759"/>
    <w:rsid w:val="001B00B3"/>
    <w:rsid w:val="001B0311"/>
    <w:rsid w:val="001B0848"/>
    <w:rsid w:val="001B0DFE"/>
    <w:rsid w:val="001B0FBC"/>
    <w:rsid w:val="001B1398"/>
    <w:rsid w:val="001B1F44"/>
    <w:rsid w:val="001B22E6"/>
    <w:rsid w:val="001B31B4"/>
    <w:rsid w:val="001B4624"/>
    <w:rsid w:val="001B5BE4"/>
    <w:rsid w:val="001B6464"/>
    <w:rsid w:val="001B6927"/>
    <w:rsid w:val="001C0148"/>
    <w:rsid w:val="001C027F"/>
    <w:rsid w:val="001C0EAF"/>
    <w:rsid w:val="001C1637"/>
    <w:rsid w:val="001C1E6B"/>
    <w:rsid w:val="001C258C"/>
    <w:rsid w:val="001C2B14"/>
    <w:rsid w:val="001C2B5F"/>
    <w:rsid w:val="001C3348"/>
    <w:rsid w:val="001C3655"/>
    <w:rsid w:val="001C421D"/>
    <w:rsid w:val="001C5D2C"/>
    <w:rsid w:val="001C5FA6"/>
    <w:rsid w:val="001C6469"/>
    <w:rsid w:val="001C77ED"/>
    <w:rsid w:val="001C7C31"/>
    <w:rsid w:val="001D1064"/>
    <w:rsid w:val="001D1D8F"/>
    <w:rsid w:val="001D2366"/>
    <w:rsid w:val="001D374E"/>
    <w:rsid w:val="001D3AFF"/>
    <w:rsid w:val="001D3ECE"/>
    <w:rsid w:val="001D5F55"/>
    <w:rsid w:val="001D6B35"/>
    <w:rsid w:val="001D6DDE"/>
    <w:rsid w:val="001D72C3"/>
    <w:rsid w:val="001E0140"/>
    <w:rsid w:val="001E054D"/>
    <w:rsid w:val="001E1BF6"/>
    <w:rsid w:val="001E1CA3"/>
    <w:rsid w:val="001E23A9"/>
    <w:rsid w:val="001E2A84"/>
    <w:rsid w:val="001E40EA"/>
    <w:rsid w:val="001E46D3"/>
    <w:rsid w:val="001E521E"/>
    <w:rsid w:val="001E57FD"/>
    <w:rsid w:val="001E72BE"/>
    <w:rsid w:val="001E7AD6"/>
    <w:rsid w:val="001E7F49"/>
    <w:rsid w:val="001F057C"/>
    <w:rsid w:val="001F06C2"/>
    <w:rsid w:val="001F15B7"/>
    <w:rsid w:val="001F186E"/>
    <w:rsid w:val="001F1DCB"/>
    <w:rsid w:val="001F2930"/>
    <w:rsid w:val="001F573E"/>
    <w:rsid w:val="001F6812"/>
    <w:rsid w:val="001F6934"/>
    <w:rsid w:val="001F728F"/>
    <w:rsid w:val="0020209C"/>
    <w:rsid w:val="00205A00"/>
    <w:rsid w:val="00205EC0"/>
    <w:rsid w:val="00206BC0"/>
    <w:rsid w:val="00207CC1"/>
    <w:rsid w:val="00212C82"/>
    <w:rsid w:val="002130A5"/>
    <w:rsid w:val="002139A0"/>
    <w:rsid w:val="00213A31"/>
    <w:rsid w:val="00213F7D"/>
    <w:rsid w:val="00214012"/>
    <w:rsid w:val="002140F5"/>
    <w:rsid w:val="00214137"/>
    <w:rsid w:val="0021470E"/>
    <w:rsid w:val="0021613A"/>
    <w:rsid w:val="00216283"/>
    <w:rsid w:val="00217295"/>
    <w:rsid w:val="00217A78"/>
    <w:rsid w:val="00220DB4"/>
    <w:rsid w:val="00222385"/>
    <w:rsid w:val="00222EDB"/>
    <w:rsid w:val="00223865"/>
    <w:rsid w:val="00224577"/>
    <w:rsid w:val="00226ECF"/>
    <w:rsid w:val="002275CA"/>
    <w:rsid w:val="00227707"/>
    <w:rsid w:val="00227FB1"/>
    <w:rsid w:val="00230519"/>
    <w:rsid w:val="00230C86"/>
    <w:rsid w:val="00230FAC"/>
    <w:rsid w:val="00231C2C"/>
    <w:rsid w:val="00232B0D"/>
    <w:rsid w:val="0023424E"/>
    <w:rsid w:val="00234307"/>
    <w:rsid w:val="002345B9"/>
    <w:rsid w:val="00234936"/>
    <w:rsid w:val="0023621D"/>
    <w:rsid w:val="00237468"/>
    <w:rsid w:val="00237C25"/>
    <w:rsid w:val="0024007B"/>
    <w:rsid w:val="002408C6"/>
    <w:rsid w:val="00245E32"/>
    <w:rsid w:val="0024613A"/>
    <w:rsid w:val="0024627F"/>
    <w:rsid w:val="00246C2F"/>
    <w:rsid w:val="00246DD6"/>
    <w:rsid w:val="00250B4C"/>
    <w:rsid w:val="00251363"/>
    <w:rsid w:val="00251539"/>
    <w:rsid w:val="00251BFC"/>
    <w:rsid w:val="0025268B"/>
    <w:rsid w:val="00253960"/>
    <w:rsid w:val="00254786"/>
    <w:rsid w:val="00254F56"/>
    <w:rsid w:val="00255F60"/>
    <w:rsid w:val="002579CD"/>
    <w:rsid w:val="00257A7B"/>
    <w:rsid w:val="002602F2"/>
    <w:rsid w:val="00260633"/>
    <w:rsid w:val="00260964"/>
    <w:rsid w:val="002615DA"/>
    <w:rsid w:val="00261BA0"/>
    <w:rsid w:val="00261DC5"/>
    <w:rsid w:val="00261F45"/>
    <w:rsid w:val="00264102"/>
    <w:rsid w:val="00264CF3"/>
    <w:rsid w:val="00264EEA"/>
    <w:rsid w:val="00264F88"/>
    <w:rsid w:val="00265CA0"/>
    <w:rsid w:val="0026767C"/>
    <w:rsid w:val="00267818"/>
    <w:rsid w:val="00267E15"/>
    <w:rsid w:val="00267F01"/>
    <w:rsid w:val="00267F3D"/>
    <w:rsid w:val="002703C1"/>
    <w:rsid w:val="00270F3E"/>
    <w:rsid w:val="00271B16"/>
    <w:rsid w:val="00271DDF"/>
    <w:rsid w:val="002730DD"/>
    <w:rsid w:val="00273F2D"/>
    <w:rsid w:val="0027583C"/>
    <w:rsid w:val="00275DF5"/>
    <w:rsid w:val="00276DFD"/>
    <w:rsid w:val="00277503"/>
    <w:rsid w:val="00277E06"/>
    <w:rsid w:val="002803D9"/>
    <w:rsid w:val="00280AE4"/>
    <w:rsid w:val="00281612"/>
    <w:rsid w:val="00282830"/>
    <w:rsid w:val="002835A6"/>
    <w:rsid w:val="00283F67"/>
    <w:rsid w:val="00284973"/>
    <w:rsid w:val="00284C61"/>
    <w:rsid w:val="002872B6"/>
    <w:rsid w:val="002872C5"/>
    <w:rsid w:val="00290B13"/>
    <w:rsid w:val="00290EF6"/>
    <w:rsid w:val="00291B65"/>
    <w:rsid w:val="00291C82"/>
    <w:rsid w:val="00292D61"/>
    <w:rsid w:val="002931E6"/>
    <w:rsid w:val="002967FA"/>
    <w:rsid w:val="00296F73"/>
    <w:rsid w:val="002971E9"/>
    <w:rsid w:val="00297233"/>
    <w:rsid w:val="00297BA3"/>
    <w:rsid w:val="00297D1F"/>
    <w:rsid w:val="00297DD4"/>
    <w:rsid w:val="002A0439"/>
    <w:rsid w:val="002A0C10"/>
    <w:rsid w:val="002A0FBE"/>
    <w:rsid w:val="002A26AB"/>
    <w:rsid w:val="002A2F3A"/>
    <w:rsid w:val="002A3415"/>
    <w:rsid w:val="002A3503"/>
    <w:rsid w:val="002A3A5F"/>
    <w:rsid w:val="002A42CF"/>
    <w:rsid w:val="002A4607"/>
    <w:rsid w:val="002A52D7"/>
    <w:rsid w:val="002B0943"/>
    <w:rsid w:val="002B1ED7"/>
    <w:rsid w:val="002B364C"/>
    <w:rsid w:val="002B4AF4"/>
    <w:rsid w:val="002B7AEA"/>
    <w:rsid w:val="002C042B"/>
    <w:rsid w:val="002C08BE"/>
    <w:rsid w:val="002C122B"/>
    <w:rsid w:val="002C154A"/>
    <w:rsid w:val="002C15A9"/>
    <w:rsid w:val="002C27AC"/>
    <w:rsid w:val="002C555D"/>
    <w:rsid w:val="002C679F"/>
    <w:rsid w:val="002C7FC6"/>
    <w:rsid w:val="002D0B01"/>
    <w:rsid w:val="002D0C28"/>
    <w:rsid w:val="002D0DB6"/>
    <w:rsid w:val="002D0FE7"/>
    <w:rsid w:val="002D1CB6"/>
    <w:rsid w:val="002D3B72"/>
    <w:rsid w:val="002D443A"/>
    <w:rsid w:val="002D4849"/>
    <w:rsid w:val="002D4F73"/>
    <w:rsid w:val="002D5508"/>
    <w:rsid w:val="002D5592"/>
    <w:rsid w:val="002D7157"/>
    <w:rsid w:val="002D763D"/>
    <w:rsid w:val="002E23AB"/>
    <w:rsid w:val="002E2CD1"/>
    <w:rsid w:val="002E3B5A"/>
    <w:rsid w:val="002E4107"/>
    <w:rsid w:val="002E4B51"/>
    <w:rsid w:val="002E703E"/>
    <w:rsid w:val="002F126E"/>
    <w:rsid w:val="002F1350"/>
    <w:rsid w:val="002F385C"/>
    <w:rsid w:val="002F626D"/>
    <w:rsid w:val="002F7599"/>
    <w:rsid w:val="002F7A48"/>
    <w:rsid w:val="0030061E"/>
    <w:rsid w:val="003016A0"/>
    <w:rsid w:val="003031D5"/>
    <w:rsid w:val="003033A7"/>
    <w:rsid w:val="003035CD"/>
    <w:rsid w:val="00303CD4"/>
    <w:rsid w:val="0030402A"/>
    <w:rsid w:val="0030738B"/>
    <w:rsid w:val="003074C0"/>
    <w:rsid w:val="00310FDF"/>
    <w:rsid w:val="003110DE"/>
    <w:rsid w:val="003113DB"/>
    <w:rsid w:val="00312428"/>
    <w:rsid w:val="00312943"/>
    <w:rsid w:val="00312A58"/>
    <w:rsid w:val="00312AC1"/>
    <w:rsid w:val="0031404E"/>
    <w:rsid w:val="0031475E"/>
    <w:rsid w:val="00314BB0"/>
    <w:rsid w:val="003154E2"/>
    <w:rsid w:val="00315722"/>
    <w:rsid w:val="00320EFF"/>
    <w:rsid w:val="00321D70"/>
    <w:rsid w:val="00321E91"/>
    <w:rsid w:val="00323554"/>
    <w:rsid w:val="0032378D"/>
    <w:rsid w:val="0032584F"/>
    <w:rsid w:val="00325D9E"/>
    <w:rsid w:val="00326E5A"/>
    <w:rsid w:val="0033043A"/>
    <w:rsid w:val="00330642"/>
    <w:rsid w:val="00330CDA"/>
    <w:rsid w:val="00331347"/>
    <w:rsid w:val="00331A0B"/>
    <w:rsid w:val="00331F93"/>
    <w:rsid w:val="00332147"/>
    <w:rsid w:val="00332E63"/>
    <w:rsid w:val="003331A5"/>
    <w:rsid w:val="00333381"/>
    <w:rsid w:val="0033407C"/>
    <w:rsid w:val="00336241"/>
    <w:rsid w:val="003377F0"/>
    <w:rsid w:val="00337941"/>
    <w:rsid w:val="00337BA3"/>
    <w:rsid w:val="00337CB8"/>
    <w:rsid w:val="003405D4"/>
    <w:rsid w:val="0034066C"/>
    <w:rsid w:val="00342195"/>
    <w:rsid w:val="003430B8"/>
    <w:rsid w:val="003430FA"/>
    <w:rsid w:val="00343378"/>
    <w:rsid w:val="0034581A"/>
    <w:rsid w:val="003473D5"/>
    <w:rsid w:val="0035069B"/>
    <w:rsid w:val="00350B0A"/>
    <w:rsid w:val="00350C0E"/>
    <w:rsid w:val="00350CBC"/>
    <w:rsid w:val="00351622"/>
    <w:rsid w:val="0035350E"/>
    <w:rsid w:val="0035488E"/>
    <w:rsid w:val="00354927"/>
    <w:rsid w:val="003549ED"/>
    <w:rsid w:val="00354CC4"/>
    <w:rsid w:val="00355190"/>
    <w:rsid w:val="003557DC"/>
    <w:rsid w:val="003569A3"/>
    <w:rsid w:val="003569E2"/>
    <w:rsid w:val="00356AF7"/>
    <w:rsid w:val="003577D7"/>
    <w:rsid w:val="003602B8"/>
    <w:rsid w:val="00361723"/>
    <w:rsid w:val="00361EB1"/>
    <w:rsid w:val="00362350"/>
    <w:rsid w:val="00363AB5"/>
    <w:rsid w:val="00366207"/>
    <w:rsid w:val="0036644D"/>
    <w:rsid w:val="0036690E"/>
    <w:rsid w:val="00367B2C"/>
    <w:rsid w:val="00367FAF"/>
    <w:rsid w:val="00370A85"/>
    <w:rsid w:val="00371E8A"/>
    <w:rsid w:val="003742D3"/>
    <w:rsid w:val="00374530"/>
    <w:rsid w:val="00374DE9"/>
    <w:rsid w:val="00375CEE"/>
    <w:rsid w:val="00376AAC"/>
    <w:rsid w:val="00377240"/>
    <w:rsid w:val="00377407"/>
    <w:rsid w:val="003801EB"/>
    <w:rsid w:val="0038132C"/>
    <w:rsid w:val="0038314C"/>
    <w:rsid w:val="003850E5"/>
    <w:rsid w:val="00385A5F"/>
    <w:rsid w:val="00385C1D"/>
    <w:rsid w:val="00385E05"/>
    <w:rsid w:val="003860F3"/>
    <w:rsid w:val="00386419"/>
    <w:rsid w:val="00386ECD"/>
    <w:rsid w:val="0038720D"/>
    <w:rsid w:val="00390413"/>
    <w:rsid w:val="00390782"/>
    <w:rsid w:val="00391F64"/>
    <w:rsid w:val="003935AA"/>
    <w:rsid w:val="00393CDE"/>
    <w:rsid w:val="0039505B"/>
    <w:rsid w:val="00395102"/>
    <w:rsid w:val="00395378"/>
    <w:rsid w:val="003956CB"/>
    <w:rsid w:val="00396D7B"/>
    <w:rsid w:val="0039743B"/>
    <w:rsid w:val="00397C7C"/>
    <w:rsid w:val="003A09FE"/>
    <w:rsid w:val="003A22F0"/>
    <w:rsid w:val="003A2C0A"/>
    <w:rsid w:val="003A3CA5"/>
    <w:rsid w:val="003A421C"/>
    <w:rsid w:val="003A4DCB"/>
    <w:rsid w:val="003A7457"/>
    <w:rsid w:val="003A7941"/>
    <w:rsid w:val="003B0E25"/>
    <w:rsid w:val="003B229B"/>
    <w:rsid w:val="003B2CD7"/>
    <w:rsid w:val="003B301B"/>
    <w:rsid w:val="003B3162"/>
    <w:rsid w:val="003B420E"/>
    <w:rsid w:val="003B4F73"/>
    <w:rsid w:val="003B7334"/>
    <w:rsid w:val="003B77CA"/>
    <w:rsid w:val="003B7F08"/>
    <w:rsid w:val="003C0C5B"/>
    <w:rsid w:val="003C1958"/>
    <w:rsid w:val="003C28E9"/>
    <w:rsid w:val="003C2F5D"/>
    <w:rsid w:val="003C3EC3"/>
    <w:rsid w:val="003C3FE6"/>
    <w:rsid w:val="003C48A1"/>
    <w:rsid w:val="003C5170"/>
    <w:rsid w:val="003C5311"/>
    <w:rsid w:val="003C5A76"/>
    <w:rsid w:val="003C5CE5"/>
    <w:rsid w:val="003C6B8B"/>
    <w:rsid w:val="003C7903"/>
    <w:rsid w:val="003C7F94"/>
    <w:rsid w:val="003D130B"/>
    <w:rsid w:val="003D19F7"/>
    <w:rsid w:val="003D28F4"/>
    <w:rsid w:val="003D37CA"/>
    <w:rsid w:val="003D412B"/>
    <w:rsid w:val="003D4655"/>
    <w:rsid w:val="003D4BAC"/>
    <w:rsid w:val="003D6C92"/>
    <w:rsid w:val="003E105A"/>
    <w:rsid w:val="003E1435"/>
    <w:rsid w:val="003E15EA"/>
    <w:rsid w:val="003E32F5"/>
    <w:rsid w:val="003E40AA"/>
    <w:rsid w:val="003E44D2"/>
    <w:rsid w:val="003F0497"/>
    <w:rsid w:val="003F11AB"/>
    <w:rsid w:val="003F132E"/>
    <w:rsid w:val="003F1AC7"/>
    <w:rsid w:val="003F1AFC"/>
    <w:rsid w:val="003F20ED"/>
    <w:rsid w:val="003F2838"/>
    <w:rsid w:val="003F3058"/>
    <w:rsid w:val="003F365B"/>
    <w:rsid w:val="003F468F"/>
    <w:rsid w:val="003F7807"/>
    <w:rsid w:val="004000E8"/>
    <w:rsid w:val="00401022"/>
    <w:rsid w:val="00402C98"/>
    <w:rsid w:val="00403BE1"/>
    <w:rsid w:val="0040459D"/>
    <w:rsid w:val="00407018"/>
    <w:rsid w:val="004073A3"/>
    <w:rsid w:val="004103DA"/>
    <w:rsid w:val="00410D5C"/>
    <w:rsid w:val="00410DD5"/>
    <w:rsid w:val="00411089"/>
    <w:rsid w:val="004114D6"/>
    <w:rsid w:val="00414B75"/>
    <w:rsid w:val="004207E7"/>
    <w:rsid w:val="00422661"/>
    <w:rsid w:val="00422ED8"/>
    <w:rsid w:val="004231A5"/>
    <w:rsid w:val="00424205"/>
    <w:rsid w:val="0042439F"/>
    <w:rsid w:val="00424B6D"/>
    <w:rsid w:val="00425455"/>
    <w:rsid w:val="00426DC2"/>
    <w:rsid w:val="00431367"/>
    <w:rsid w:val="00431664"/>
    <w:rsid w:val="004320C6"/>
    <w:rsid w:val="00432E77"/>
    <w:rsid w:val="004335C5"/>
    <w:rsid w:val="00433CD5"/>
    <w:rsid w:val="004368D9"/>
    <w:rsid w:val="0043754F"/>
    <w:rsid w:val="00437B28"/>
    <w:rsid w:val="00437FA8"/>
    <w:rsid w:val="004421E0"/>
    <w:rsid w:val="00442E6C"/>
    <w:rsid w:val="00442E85"/>
    <w:rsid w:val="004449D8"/>
    <w:rsid w:val="0044629B"/>
    <w:rsid w:val="00447DEE"/>
    <w:rsid w:val="00450748"/>
    <w:rsid w:val="00450F74"/>
    <w:rsid w:val="00453651"/>
    <w:rsid w:val="00453DF6"/>
    <w:rsid w:val="0045433E"/>
    <w:rsid w:val="004552DD"/>
    <w:rsid w:val="00455A3C"/>
    <w:rsid w:val="004577D9"/>
    <w:rsid w:val="00457F71"/>
    <w:rsid w:val="004611A7"/>
    <w:rsid w:val="00461937"/>
    <w:rsid w:val="00463107"/>
    <w:rsid w:val="0046376B"/>
    <w:rsid w:val="00463D5B"/>
    <w:rsid w:val="00464F98"/>
    <w:rsid w:val="00465539"/>
    <w:rsid w:val="00466706"/>
    <w:rsid w:val="00466EC6"/>
    <w:rsid w:val="00467C86"/>
    <w:rsid w:val="00470468"/>
    <w:rsid w:val="004709A1"/>
    <w:rsid w:val="00470A93"/>
    <w:rsid w:val="00471F03"/>
    <w:rsid w:val="00474DA7"/>
    <w:rsid w:val="00474EF6"/>
    <w:rsid w:val="00474FFA"/>
    <w:rsid w:val="004806F7"/>
    <w:rsid w:val="00480934"/>
    <w:rsid w:val="00480A48"/>
    <w:rsid w:val="00480D55"/>
    <w:rsid w:val="0048190B"/>
    <w:rsid w:val="00482290"/>
    <w:rsid w:val="00482578"/>
    <w:rsid w:val="00482A10"/>
    <w:rsid w:val="00483CCB"/>
    <w:rsid w:val="00484353"/>
    <w:rsid w:val="004847BC"/>
    <w:rsid w:val="004848AF"/>
    <w:rsid w:val="00484C3B"/>
    <w:rsid w:val="004851DB"/>
    <w:rsid w:val="00485930"/>
    <w:rsid w:val="004860B5"/>
    <w:rsid w:val="00486A9E"/>
    <w:rsid w:val="00487896"/>
    <w:rsid w:val="00487D34"/>
    <w:rsid w:val="004901CF"/>
    <w:rsid w:val="00491A34"/>
    <w:rsid w:val="00492B4F"/>
    <w:rsid w:val="00493B91"/>
    <w:rsid w:val="00493FF8"/>
    <w:rsid w:val="004947BE"/>
    <w:rsid w:val="004953FE"/>
    <w:rsid w:val="00496182"/>
    <w:rsid w:val="0049696D"/>
    <w:rsid w:val="004A0104"/>
    <w:rsid w:val="004A18CF"/>
    <w:rsid w:val="004A1984"/>
    <w:rsid w:val="004A3249"/>
    <w:rsid w:val="004A32EE"/>
    <w:rsid w:val="004A33C0"/>
    <w:rsid w:val="004A3724"/>
    <w:rsid w:val="004A3C3E"/>
    <w:rsid w:val="004A5234"/>
    <w:rsid w:val="004A5A2B"/>
    <w:rsid w:val="004A66E7"/>
    <w:rsid w:val="004A722F"/>
    <w:rsid w:val="004B0878"/>
    <w:rsid w:val="004B2586"/>
    <w:rsid w:val="004B617C"/>
    <w:rsid w:val="004C037E"/>
    <w:rsid w:val="004C0F49"/>
    <w:rsid w:val="004C0FDC"/>
    <w:rsid w:val="004C19E8"/>
    <w:rsid w:val="004C2B31"/>
    <w:rsid w:val="004C3E2C"/>
    <w:rsid w:val="004C4695"/>
    <w:rsid w:val="004C501F"/>
    <w:rsid w:val="004C5B65"/>
    <w:rsid w:val="004C6798"/>
    <w:rsid w:val="004C7897"/>
    <w:rsid w:val="004C7AD2"/>
    <w:rsid w:val="004C7AE0"/>
    <w:rsid w:val="004C7C37"/>
    <w:rsid w:val="004D0D2E"/>
    <w:rsid w:val="004D159D"/>
    <w:rsid w:val="004D4754"/>
    <w:rsid w:val="004D4FD2"/>
    <w:rsid w:val="004D7575"/>
    <w:rsid w:val="004D7A35"/>
    <w:rsid w:val="004D7E50"/>
    <w:rsid w:val="004E1A91"/>
    <w:rsid w:val="004E1C55"/>
    <w:rsid w:val="004E3482"/>
    <w:rsid w:val="004E3B5C"/>
    <w:rsid w:val="004E52A9"/>
    <w:rsid w:val="004E5E2E"/>
    <w:rsid w:val="004E61DE"/>
    <w:rsid w:val="004E657B"/>
    <w:rsid w:val="004E6DF2"/>
    <w:rsid w:val="004E76EA"/>
    <w:rsid w:val="004E78BF"/>
    <w:rsid w:val="004F05C0"/>
    <w:rsid w:val="004F094F"/>
    <w:rsid w:val="004F0A48"/>
    <w:rsid w:val="004F1700"/>
    <w:rsid w:val="004F1BC8"/>
    <w:rsid w:val="004F44BC"/>
    <w:rsid w:val="004F4C47"/>
    <w:rsid w:val="004F64D2"/>
    <w:rsid w:val="004F7E82"/>
    <w:rsid w:val="00500391"/>
    <w:rsid w:val="005024F9"/>
    <w:rsid w:val="005026BB"/>
    <w:rsid w:val="00502A55"/>
    <w:rsid w:val="00502D63"/>
    <w:rsid w:val="00502E06"/>
    <w:rsid w:val="00504D18"/>
    <w:rsid w:val="00505923"/>
    <w:rsid w:val="00505A7A"/>
    <w:rsid w:val="0050624C"/>
    <w:rsid w:val="0050681B"/>
    <w:rsid w:val="0050727C"/>
    <w:rsid w:val="00507B17"/>
    <w:rsid w:val="005110A5"/>
    <w:rsid w:val="00511687"/>
    <w:rsid w:val="00511B64"/>
    <w:rsid w:val="0051205F"/>
    <w:rsid w:val="005123FA"/>
    <w:rsid w:val="005148C5"/>
    <w:rsid w:val="00515220"/>
    <w:rsid w:val="0051545C"/>
    <w:rsid w:val="00515526"/>
    <w:rsid w:val="00520F68"/>
    <w:rsid w:val="00521106"/>
    <w:rsid w:val="0052136A"/>
    <w:rsid w:val="005227C3"/>
    <w:rsid w:val="00522F9F"/>
    <w:rsid w:val="0052344C"/>
    <w:rsid w:val="00524A97"/>
    <w:rsid w:val="00525FB8"/>
    <w:rsid w:val="005269EE"/>
    <w:rsid w:val="00526D9A"/>
    <w:rsid w:val="005273FC"/>
    <w:rsid w:val="005277A0"/>
    <w:rsid w:val="00527951"/>
    <w:rsid w:val="00530C19"/>
    <w:rsid w:val="005315BB"/>
    <w:rsid w:val="00531D3F"/>
    <w:rsid w:val="0053281D"/>
    <w:rsid w:val="005337B4"/>
    <w:rsid w:val="00533C9C"/>
    <w:rsid w:val="0053420E"/>
    <w:rsid w:val="0053506E"/>
    <w:rsid w:val="00535580"/>
    <w:rsid w:val="005358E5"/>
    <w:rsid w:val="00537212"/>
    <w:rsid w:val="00537BCD"/>
    <w:rsid w:val="005401AC"/>
    <w:rsid w:val="00541C77"/>
    <w:rsid w:val="00544198"/>
    <w:rsid w:val="005442EA"/>
    <w:rsid w:val="00544C26"/>
    <w:rsid w:val="00545CE7"/>
    <w:rsid w:val="0054605C"/>
    <w:rsid w:val="005462DF"/>
    <w:rsid w:val="0054684F"/>
    <w:rsid w:val="005476B1"/>
    <w:rsid w:val="005516DC"/>
    <w:rsid w:val="00552385"/>
    <w:rsid w:val="005532C8"/>
    <w:rsid w:val="0055391F"/>
    <w:rsid w:val="0055394F"/>
    <w:rsid w:val="00553968"/>
    <w:rsid w:val="00553E98"/>
    <w:rsid w:val="00553EB4"/>
    <w:rsid w:val="00555B4F"/>
    <w:rsid w:val="00556A09"/>
    <w:rsid w:val="00557BC1"/>
    <w:rsid w:val="00560C55"/>
    <w:rsid w:val="00562D38"/>
    <w:rsid w:val="005632C2"/>
    <w:rsid w:val="00563701"/>
    <w:rsid w:val="005645AD"/>
    <w:rsid w:val="00564CE1"/>
    <w:rsid w:val="00566E0B"/>
    <w:rsid w:val="00567740"/>
    <w:rsid w:val="00571A92"/>
    <w:rsid w:val="00571D2F"/>
    <w:rsid w:val="00571EE9"/>
    <w:rsid w:val="005727CD"/>
    <w:rsid w:val="0057393B"/>
    <w:rsid w:val="00574C68"/>
    <w:rsid w:val="00574DEF"/>
    <w:rsid w:val="00575333"/>
    <w:rsid w:val="00575A74"/>
    <w:rsid w:val="00576570"/>
    <w:rsid w:val="00576A2A"/>
    <w:rsid w:val="0057793D"/>
    <w:rsid w:val="00581D3B"/>
    <w:rsid w:val="00582482"/>
    <w:rsid w:val="00584741"/>
    <w:rsid w:val="00584F06"/>
    <w:rsid w:val="00592EE7"/>
    <w:rsid w:val="00593D4B"/>
    <w:rsid w:val="00594889"/>
    <w:rsid w:val="00594DDC"/>
    <w:rsid w:val="00596413"/>
    <w:rsid w:val="005967A6"/>
    <w:rsid w:val="00596A6F"/>
    <w:rsid w:val="00596F16"/>
    <w:rsid w:val="00596F62"/>
    <w:rsid w:val="00597272"/>
    <w:rsid w:val="00597382"/>
    <w:rsid w:val="005975E3"/>
    <w:rsid w:val="00597A50"/>
    <w:rsid w:val="00597F33"/>
    <w:rsid w:val="005A04EE"/>
    <w:rsid w:val="005A0AD3"/>
    <w:rsid w:val="005A393E"/>
    <w:rsid w:val="005A4807"/>
    <w:rsid w:val="005A55EF"/>
    <w:rsid w:val="005A5639"/>
    <w:rsid w:val="005A57A2"/>
    <w:rsid w:val="005A5C6D"/>
    <w:rsid w:val="005A5FE8"/>
    <w:rsid w:val="005A616D"/>
    <w:rsid w:val="005A705C"/>
    <w:rsid w:val="005B06DA"/>
    <w:rsid w:val="005B0FE4"/>
    <w:rsid w:val="005B1863"/>
    <w:rsid w:val="005B1B26"/>
    <w:rsid w:val="005B2DEB"/>
    <w:rsid w:val="005B304A"/>
    <w:rsid w:val="005B3852"/>
    <w:rsid w:val="005B3B28"/>
    <w:rsid w:val="005B4A3D"/>
    <w:rsid w:val="005C257D"/>
    <w:rsid w:val="005C2658"/>
    <w:rsid w:val="005C30A3"/>
    <w:rsid w:val="005C30E4"/>
    <w:rsid w:val="005C4915"/>
    <w:rsid w:val="005C57ED"/>
    <w:rsid w:val="005C64CE"/>
    <w:rsid w:val="005C7498"/>
    <w:rsid w:val="005D11C5"/>
    <w:rsid w:val="005D13D8"/>
    <w:rsid w:val="005D1686"/>
    <w:rsid w:val="005D48BB"/>
    <w:rsid w:val="005D5033"/>
    <w:rsid w:val="005D5DBF"/>
    <w:rsid w:val="005E0331"/>
    <w:rsid w:val="005E0A15"/>
    <w:rsid w:val="005E0D7D"/>
    <w:rsid w:val="005E0F1D"/>
    <w:rsid w:val="005E4EA5"/>
    <w:rsid w:val="005E5727"/>
    <w:rsid w:val="005F069E"/>
    <w:rsid w:val="005F096A"/>
    <w:rsid w:val="005F0D72"/>
    <w:rsid w:val="005F1821"/>
    <w:rsid w:val="005F3430"/>
    <w:rsid w:val="005F3A5B"/>
    <w:rsid w:val="005F3F8F"/>
    <w:rsid w:val="005F4ABF"/>
    <w:rsid w:val="005F5F56"/>
    <w:rsid w:val="005F6F97"/>
    <w:rsid w:val="005F7A48"/>
    <w:rsid w:val="00603019"/>
    <w:rsid w:val="006033B6"/>
    <w:rsid w:val="00605029"/>
    <w:rsid w:val="006069AB"/>
    <w:rsid w:val="006079B5"/>
    <w:rsid w:val="00610488"/>
    <w:rsid w:val="006118B3"/>
    <w:rsid w:val="00611B9F"/>
    <w:rsid w:val="00611E7A"/>
    <w:rsid w:val="00611FA6"/>
    <w:rsid w:val="00612E0C"/>
    <w:rsid w:val="006138E8"/>
    <w:rsid w:val="00613FED"/>
    <w:rsid w:val="006149D7"/>
    <w:rsid w:val="00614EDA"/>
    <w:rsid w:val="0061596A"/>
    <w:rsid w:val="0061677D"/>
    <w:rsid w:val="00616794"/>
    <w:rsid w:val="006168FA"/>
    <w:rsid w:val="006219F9"/>
    <w:rsid w:val="00621B72"/>
    <w:rsid w:val="006223A5"/>
    <w:rsid w:val="006223AE"/>
    <w:rsid w:val="0062329D"/>
    <w:rsid w:val="00623DDC"/>
    <w:rsid w:val="00625FF9"/>
    <w:rsid w:val="0062771C"/>
    <w:rsid w:val="0063018D"/>
    <w:rsid w:val="00630ACE"/>
    <w:rsid w:val="00630BB8"/>
    <w:rsid w:val="00630CFA"/>
    <w:rsid w:val="00631248"/>
    <w:rsid w:val="00631A80"/>
    <w:rsid w:val="006322EC"/>
    <w:rsid w:val="006323AF"/>
    <w:rsid w:val="006324C2"/>
    <w:rsid w:val="00633AA7"/>
    <w:rsid w:val="00634AD4"/>
    <w:rsid w:val="00635D4B"/>
    <w:rsid w:val="00636517"/>
    <w:rsid w:val="00636844"/>
    <w:rsid w:val="00636D7E"/>
    <w:rsid w:val="006379E7"/>
    <w:rsid w:val="00637F92"/>
    <w:rsid w:val="006400D9"/>
    <w:rsid w:val="006408A9"/>
    <w:rsid w:val="00641A2D"/>
    <w:rsid w:val="00642738"/>
    <w:rsid w:val="00642ECB"/>
    <w:rsid w:val="00643CE9"/>
    <w:rsid w:val="006446A7"/>
    <w:rsid w:val="00646052"/>
    <w:rsid w:val="00647FDF"/>
    <w:rsid w:val="0065050F"/>
    <w:rsid w:val="0065096C"/>
    <w:rsid w:val="00650B99"/>
    <w:rsid w:val="0065117D"/>
    <w:rsid w:val="006521E0"/>
    <w:rsid w:val="00652915"/>
    <w:rsid w:val="006529C6"/>
    <w:rsid w:val="006529DD"/>
    <w:rsid w:val="00653308"/>
    <w:rsid w:val="00653F13"/>
    <w:rsid w:val="006558D9"/>
    <w:rsid w:val="00655BB5"/>
    <w:rsid w:val="00656AB1"/>
    <w:rsid w:val="00657155"/>
    <w:rsid w:val="00657B21"/>
    <w:rsid w:val="00657EA5"/>
    <w:rsid w:val="00657FD6"/>
    <w:rsid w:val="0066096F"/>
    <w:rsid w:val="00661621"/>
    <w:rsid w:val="00662466"/>
    <w:rsid w:val="006624D6"/>
    <w:rsid w:val="00662D34"/>
    <w:rsid w:val="00663019"/>
    <w:rsid w:val="00666455"/>
    <w:rsid w:val="006678A5"/>
    <w:rsid w:val="00667B23"/>
    <w:rsid w:val="00670742"/>
    <w:rsid w:val="00670C06"/>
    <w:rsid w:val="00670D65"/>
    <w:rsid w:val="006730DD"/>
    <w:rsid w:val="006731FC"/>
    <w:rsid w:val="0067426B"/>
    <w:rsid w:val="006742C8"/>
    <w:rsid w:val="006747B3"/>
    <w:rsid w:val="00675A47"/>
    <w:rsid w:val="006767AB"/>
    <w:rsid w:val="00677E1B"/>
    <w:rsid w:val="00681766"/>
    <w:rsid w:val="00681CB6"/>
    <w:rsid w:val="00681DD7"/>
    <w:rsid w:val="00682BFF"/>
    <w:rsid w:val="0068376D"/>
    <w:rsid w:val="00686E11"/>
    <w:rsid w:val="006875CF"/>
    <w:rsid w:val="006901D1"/>
    <w:rsid w:val="00691C78"/>
    <w:rsid w:val="00693112"/>
    <w:rsid w:val="00693809"/>
    <w:rsid w:val="00693E85"/>
    <w:rsid w:val="00696828"/>
    <w:rsid w:val="00696C35"/>
    <w:rsid w:val="00696ECE"/>
    <w:rsid w:val="006977DC"/>
    <w:rsid w:val="00697A85"/>
    <w:rsid w:val="006A12E0"/>
    <w:rsid w:val="006A2CB7"/>
    <w:rsid w:val="006A2E3B"/>
    <w:rsid w:val="006A32A3"/>
    <w:rsid w:val="006A560E"/>
    <w:rsid w:val="006A79AE"/>
    <w:rsid w:val="006A7A86"/>
    <w:rsid w:val="006B31B7"/>
    <w:rsid w:val="006B38F4"/>
    <w:rsid w:val="006B3FB9"/>
    <w:rsid w:val="006B414D"/>
    <w:rsid w:val="006B43E3"/>
    <w:rsid w:val="006B463C"/>
    <w:rsid w:val="006B4F00"/>
    <w:rsid w:val="006B52E1"/>
    <w:rsid w:val="006B5DDF"/>
    <w:rsid w:val="006B653C"/>
    <w:rsid w:val="006B6A0A"/>
    <w:rsid w:val="006B6E61"/>
    <w:rsid w:val="006B7E77"/>
    <w:rsid w:val="006C0662"/>
    <w:rsid w:val="006C08C6"/>
    <w:rsid w:val="006C0A8B"/>
    <w:rsid w:val="006C1039"/>
    <w:rsid w:val="006C15B7"/>
    <w:rsid w:val="006C38F9"/>
    <w:rsid w:val="006C54E5"/>
    <w:rsid w:val="006C5F57"/>
    <w:rsid w:val="006D1817"/>
    <w:rsid w:val="006D2C4C"/>
    <w:rsid w:val="006D3929"/>
    <w:rsid w:val="006D4053"/>
    <w:rsid w:val="006D56D4"/>
    <w:rsid w:val="006D6831"/>
    <w:rsid w:val="006D697C"/>
    <w:rsid w:val="006D760F"/>
    <w:rsid w:val="006D7BF7"/>
    <w:rsid w:val="006E0D63"/>
    <w:rsid w:val="006E37B3"/>
    <w:rsid w:val="006E3A10"/>
    <w:rsid w:val="006E3FF1"/>
    <w:rsid w:val="006E40F8"/>
    <w:rsid w:val="006E5D26"/>
    <w:rsid w:val="006E67CA"/>
    <w:rsid w:val="006E77EF"/>
    <w:rsid w:val="006F000A"/>
    <w:rsid w:val="006F0205"/>
    <w:rsid w:val="006F0C83"/>
    <w:rsid w:val="006F1BE6"/>
    <w:rsid w:val="006F2ACC"/>
    <w:rsid w:val="006F5632"/>
    <w:rsid w:val="006F5CD9"/>
    <w:rsid w:val="006F66B9"/>
    <w:rsid w:val="007007C5"/>
    <w:rsid w:val="00701DCA"/>
    <w:rsid w:val="0070239E"/>
    <w:rsid w:val="00703327"/>
    <w:rsid w:val="00703C75"/>
    <w:rsid w:val="00706529"/>
    <w:rsid w:val="0070772F"/>
    <w:rsid w:val="00710E67"/>
    <w:rsid w:val="00711C9C"/>
    <w:rsid w:val="0071397F"/>
    <w:rsid w:val="007139A6"/>
    <w:rsid w:val="00715703"/>
    <w:rsid w:val="00716B25"/>
    <w:rsid w:val="007170C4"/>
    <w:rsid w:val="00720642"/>
    <w:rsid w:val="00721C10"/>
    <w:rsid w:val="00721F1B"/>
    <w:rsid w:val="00724550"/>
    <w:rsid w:val="00725EE8"/>
    <w:rsid w:val="007262F4"/>
    <w:rsid w:val="00726490"/>
    <w:rsid w:val="00726B5F"/>
    <w:rsid w:val="00726BA8"/>
    <w:rsid w:val="00726FA9"/>
    <w:rsid w:val="00727228"/>
    <w:rsid w:val="00727927"/>
    <w:rsid w:val="007304F8"/>
    <w:rsid w:val="00730630"/>
    <w:rsid w:val="00730DA1"/>
    <w:rsid w:val="007320DB"/>
    <w:rsid w:val="00733D45"/>
    <w:rsid w:val="00733FAB"/>
    <w:rsid w:val="00734772"/>
    <w:rsid w:val="00734A5B"/>
    <w:rsid w:val="00735A70"/>
    <w:rsid w:val="00735AA3"/>
    <w:rsid w:val="00736093"/>
    <w:rsid w:val="00736580"/>
    <w:rsid w:val="0073662E"/>
    <w:rsid w:val="00737AEB"/>
    <w:rsid w:val="00740414"/>
    <w:rsid w:val="00740541"/>
    <w:rsid w:val="00740606"/>
    <w:rsid w:val="007407FB"/>
    <w:rsid w:val="007409C2"/>
    <w:rsid w:val="00740B7C"/>
    <w:rsid w:val="00741260"/>
    <w:rsid w:val="00742D40"/>
    <w:rsid w:val="00742E80"/>
    <w:rsid w:val="00745553"/>
    <w:rsid w:val="007462E1"/>
    <w:rsid w:val="00746C05"/>
    <w:rsid w:val="0075155B"/>
    <w:rsid w:val="00751D50"/>
    <w:rsid w:val="0075485B"/>
    <w:rsid w:val="00754D1C"/>
    <w:rsid w:val="00756A77"/>
    <w:rsid w:val="00757DF3"/>
    <w:rsid w:val="00757F73"/>
    <w:rsid w:val="007603CF"/>
    <w:rsid w:val="00761585"/>
    <w:rsid w:val="00762D6F"/>
    <w:rsid w:val="00763F10"/>
    <w:rsid w:val="00764B3C"/>
    <w:rsid w:val="00764B99"/>
    <w:rsid w:val="00765B26"/>
    <w:rsid w:val="00767C88"/>
    <w:rsid w:val="0077043C"/>
    <w:rsid w:val="00770AC2"/>
    <w:rsid w:val="00771149"/>
    <w:rsid w:val="00772026"/>
    <w:rsid w:val="00773476"/>
    <w:rsid w:val="007736CF"/>
    <w:rsid w:val="007773BF"/>
    <w:rsid w:val="00777ADC"/>
    <w:rsid w:val="00780521"/>
    <w:rsid w:val="00783CD7"/>
    <w:rsid w:val="0078615D"/>
    <w:rsid w:val="007866B3"/>
    <w:rsid w:val="00787878"/>
    <w:rsid w:val="00787E1B"/>
    <w:rsid w:val="00790102"/>
    <w:rsid w:val="007908ED"/>
    <w:rsid w:val="00790D22"/>
    <w:rsid w:val="007910C6"/>
    <w:rsid w:val="00791CB0"/>
    <w:rsid w:val="00793853"/>
    <w:rsid w:val="00794985"/>
    <w:rsid w:val="00794E5E"/>
    <w:rsid w:val="007972D0"/>
    <w:rsid w:val="007974C4"/>
    <w:rsid w:val="007A1E42"/>
    <w:rsid w:val="007A2475"/>
    <w:rsid w:val="007A28C3"/>
    <w:rsid w:val="007A29F2"/>
    <w:rsid w:val="007A48A4"/>
    <w:rsid w:val="007A4C3F"/>
    <w:rsid w:val="007A5461"/>
    <w:rsid w:val="007A5769"/>
    <w:rsid w:val="007A5AF2"/>
    <w:rsid w:val="007B06AF"/>
    <w:rsid w:val="007B0D35"/>
    <w:rsid w:val="007B1022"/>
    <w:rsid w:val="007B1456"/>
    <w:rsid w:val="007B1B81"/>
    <w:rsid w:val="007B2020"/>
    <w:rsid w:val="007B2A3A"/>
    <w:rsid w:val="007B2BFD"/>
    <w:rsid w:val="007B31EF"/>
    <w:rsid w:val="007B3EB0"/>
    <w:rsid w:val="007B403D"/>
    <w:rsid w:val="007B4472"/>
    <w:rsid w:val="007B4B09"/>
    <w:rsid w:val="007B4EF2"/>
    <w:rsid w:val="007B5D6A"/>
    <w:rsid w:val="007B5FF3"/>
    <w:rsid w:val="007C1757"/>
    <w:rsid w:val="007C2B92"/>
    <w:rsid w:val="007C6DD8"/>
    <w:rsid w:val="007C7CF5"/>
    <w:rsid w:val="007D038C"/>
    <w:rsid w:val="007D087F"/>
    <w:rsid w:val="007D101E"/>
    <w:rsid w:val="007D19EE"/>
    <w:rsid w:val="007D46FC"/>
    <w:rsid w:val="007D535A"/>
    <w:rsid w:val="007D535E"/>
    <w:rsid w:val="007D5C70"/>
    <w:rsid w:val="007D6BE8"/>
    <w:rsid w:val="007D73FD"/>
    <w:rsid w:val="007D74C5"/>
    <w:rsid w:val="007D7F80"/>
    <w:rsid w:val="007E2163"/>
    <w:rsid w:val="007E41AF"/>
    <w:rsid w:val="007E4E61"/>
    <w:rsid w:val="007E50DD"/>
    <w:rsid w:val="007E5212"/>
    <w:rsid w:val="007E747C"/>
    <w:rsid w:val="007E7CEE"/>
    <w:rsid w:val="007F0639"/>
    <w:rsid w:val="007F1B66"/>
    <w:rsid w:val="007F33FC"/>
    <w:rsid w:val="007F3524"/>
    <w:rsid w:val="007F43EC"/>
    <w:rsid w:val="007F4744"/>
    <w:rsid w:val="007F503B"/>
    <w:rsid w:val="007F5516"/>
    <w:rsid w:val="007F575F"/>
    <w:rsid w:val="007F5925"/>
    <w:rsid w:val="007F6D7C"/>
    <w:rsid w:val="007F7995"/>
    <w:rsid w:val="008006CB"/>
    <w:rsid w:val="00800AB5"/>
    <w:rsid w:val="00800F95"/>
    <w:rsid w:val="00801553"/>
    <w:rsid w:val="00801CD0"/>
    <w:rsid w:val="00802187"/>
    <w:rsid w:val="00803121"/>
    <w:rsid w:val="00803B15"/>
    <w:rsid w:val="00803CBF"/>
    <w:rsid w:val="008046CE"/>
    <w:rsid w:val="008057DA"/>
    <w:rsid w:val="0080669B"/>
    <w:rsid w:val="008068DA"/>
    <w:rsid w:val="008071B8"/>
    <w:rsid w:val="0080725A"/>
    <w:rsid w:val="0080741D"/>
    <w:rsid w:val="00807515"/>
    <w:rsid w:val="008100BC"/>
    <w:rsid w:val="00811052"/>
    <w:rsid w:val="00814021"/>
    <w:rsid w:val="00814121"/>
    <w:rsid w:val="008147BA"/>
    <w:rsid w:val="0081547B"/>
    <w:rsid w:val="00815964"/>
    <w:rsid w:val="008165EF"/>
    <w:rsid w:val="00816A75"/>
    <w:rsid w:val="00816F09"/>
    <w:rsid w:val="00817225"/>
    <w:rsid w:val="00817363"/>
    <w:rsid w:val="008176CA"/>
    <w:rsid w:val="00817D04"/>
    <w:rsid w:val="0082159C"/>
    <w:rsid w:val="0082349B"/>
    <w:rsid w:val="00823C1E"/>
    <w:rsid w:val="00824814"/>
    <w:rsid w:val="00824B73"/>
    <w:rsid w:val="00824CBE"/>
    <w:rsid w:val="00824E25"/>
    <w:rsid w:val="00825716"/>
    <w:rsid w:val="00825BD4"/>
    <w:rsid w:val="008266D7"/>
    <w:rsid w:val="00826D24"/>
    <w:rsid w:val="008276EE"/>
    <w:rsid w:val="008302A8"/>
    <w:rsid w:val="008316ED"/>
    <w:rsid w:val="008320BE"/>
    <w:rsid w:val="0083233C"/>
    <w:rsid w:val="00832574"/>
    <w:rsid w:val="00832D79"/>
    <w:rsid w:val="008349BB"/>
    <w:rsid w:val="00837C28"/>
    <w:rsid w:val="00837DDA"/>
    <w:rsid w:val="00837F7B"/>
    <w:rsid w:val="008411DA"/>
    <w:rsid w:val="00842820"/>
    <w:rsid w:val="0084287D"/>
    <w:rsid w:val="008436F4"/>
    <w:rsid w:val="00843BE7"/>
    <w:rsid w:val="00844D34"/>
    <w:rsid w:val="0084501B"/>
    <w:rsid w:val="00846F9E"/>
    <w:rsid w:val="008475A7"/>
    <w:rsid w:val="00847BA3"/>
    <w:rsid w:val="00850A62"/>
    <w:rsid w:val="00851C55"/>
    <w:rsid w:val="008525B5"/>
    <w:rsid w:val="008528F6"/>
    <w:rsid w:val="00852F15"/>
    <w:rsid w:val="00853527"/>
    <w:rsid w:val="00854445"/>
    <w:rsid w:val="008545CF"/>
    <w:rsid w:val="008550F5"/>
    <w:rsid w:val="0085559A"/>
    <w:rsid w:val="008559B3"/>
    <w:rsid w:val="00855A05"/>
    <w:rsid w:val="0086011D"/>
    <w:rsid w:val="008605F4"/>
    <w:rsid w:val="0086243B"/>
    <w:rsid w:val="0086257B"/>
    <w:rsid w:val="00862D8F"/>
    <w:rsid w:val="008630B6"/>
    <w:rsid w:val="00864021"/>
    <w:rsid w:val="008644FF"/>
    <w:rsid w:val="0086467C"/>
    <w:rsid w:val="00864CA7"/>
    <w:rsid w:val="00866299"/>
    <w:rsid w:val="008663A6"/>
    <w:rsid w:val="00866624"/>
    <w:rsid w:val="00866A2D"/>
    <w:rsid w:val="00866D90"/>
    <w:rsid w:val="00867953"/>
    <w:rsid w:val="00867A9A"/>
    <w:rsid w:val="0087046C"/>
    <w:rsid w:val="00870689"/>
    <w:rsid w:val="00871BCA"/>
    <w:rsid w:val="008739FE"/>
    <w:rsid w:val="0087452D"/>
    <w:rsid w:val="00874551"/>
    <w:rsid w:val="008749AA"/>
    <w:rsid w:val="0087601C"/>
    <w:rsid w:val="00876906"/>
    <w:rsid w:val="00877A65"/>
    <w:rsid w:val="008820EF"/>
    <w:rsid w:val="008821FE"/>
    <w:rsid w:val="00882BE6"/>
    <w:rsid w:val="00885554"/>
    <w:rsid w:val="00886774"/>
    <w:rsid w:val="008867EB"/>
    <w:rsid w:val="00887CB9"/>
    <w:rsid w:val="008901C7"/>
    <w:rsid w:val="00891307"/>
    <w:rsid w:val="00891E67"/>
    <w:rsid w:val="00891F36"/>
    <w:rsid w:val="0089232E"/>
    <w:rsid w:val="00894B6B"/>
    <w:rsid w:val="00896F66"/>
    <w:rsid w:val="0089726C"/>
    <w:rsid w:val="00897A97"/>
    <w:rsid w:val="008A0F82"/>
    <w:rsid w:val="008A2977"/>
    <w:rsid w:val="008A45BB"/>
    <w:rsid w:val="008A4C78"/>
    <w:rsid w:val="008A5231"/>
    <w:rsid w:val="008A554D"/>
    <w:rsid w:val="008A7C72"/>
    <w:rsid w:val="008A7ED7"/>
    <w:rsid w:val="008B07F3"/>
    <w:rsid w:val="008B16F1"/>
    <w:rsid w:val="008B18A9"/>
    <w:rsid w:val="008B4E90"/>
    <w:rsid w:val="008B57C6"/>
    <w:rsid w:val="008B5EA6"/>
    <w:rsid w:val="008B6184"/>
    <w:rsid w:val="008B73F4"/>
    <w:rsid w:val="008C0761"/>
    <w:rsid w:val="008C080C"/>
    <w:rsid w:val="008C0982"/>
    <w:rsid w:val="008C13A1"/>
    <w:rsid w:val="008C1D35"/>
    <w:rsid w:val="008C2A38"/>
    <w:rsid w:val="008C2EF5"/>
    <w:rsid w:val="008C30A3"/>
    <w:rsid w:val="008C4107"/>
    <w:rsid w:val="008C4BC4"/>
    <w:rsid w:val="008C6BD4"/>
    <w:rsid w:val="008C7A8A"/>
    <w:rsid w:val="008D1C84"/>
    <w:rsid w:val="008D2980"/>
    <w:rsid w:val="008D2C09"/>
    <w:rsid w:val="008D4184"/>
    <w:rsid w:val="008D5047"/>
    <w:rsid w:val="008D5061"/>
    <w:rsid w:val="008D7D0A"/>
    <w:rsid w:val="008E1A87"/>
    <w:rsid w:val="008E308E"/>
    <w:rsid w:val="008E32CF"/>
    <w:rsid w:val="008E383F"/>
    <w:rsid w:val="008E39B3"/>
    <w:rsid w:val="008E3D96"/>
    <w:rsid w:val="008E42EA"/>
    <w:rsid w:val="008E4508"/>
    <w:rsid w:val="008E4D60"/>
    <w:rsid w:val="008E52C2"/>
    <w:rsid w:val="008E5ECD"/>
    <w:rsid w:val="008E6086"/>
    <w:rsid w:val="008E63C9"/>
    <w:rsid w:val="008E68E9"/>
    <w:rsid w:val="008E6996"/>
    <w:rsid w:val="008E6EDF"/>
    <w:rsid w:val="008E76C2"/>
    <w:rsid w:val="008F05F7"/>
    <w:rsid w:val="008F1C00"/>
    <w:rsid w:val="008F1FD6"/>
    <w:rsid w:val="008F296D"/>
    <w:rsid w:val="008F2E83"/>
    <w:rsid w:val="008F4917"/>
    <w:rsid w:val="008F5FDE"/>
    <w:rsid w:val="008F6DC6"/>
    <w:rsid w:val="00900195"/>
    <w:rsid w:val="00900A0C"/>
    <w:rsid w:val="00901277"/>
    <w:rsid w:val="00901427"/>
    <w:rsid w:val="0090225C"/>
    <w:rsid w:val="00902D9D"/>
    <w:rsid w:val="00903421"/>
    <w:rsid w:val="009035C4"/>
    <w:rsid w:val="00904FE2"/>
    <w:rsid w:val="00905299"/>
    <w:rsid w:val="00906577"/>
    <w:rsid w:val="009074E0"/>
    <w:rsid w:val="009078C2"/>
    <w:rsid w:val="00910024"/>
    <w:rsid w:val="00910E3D"/>
    <w:rsid w:val="00910E78"/>
    <w:rsid w:val="009112D6"/>
    <w:rsid w:val="0091285A"/>
    <w:rsid w:val="009128AC"/>
    <w:rsid w:val="00913412"/>
    <w:rsid w:val="00914153"/>
    <w:rsid w:val="0091470A"/>
    <w:rsid w:val="009148F0"/>
    <w:rsid w:val="0091660D"/>
    <w:rsid w:val="00916D8A"/>
    <w:rsid w:val="00920324"/>
    <w:rsid w:val="009216A9"/>
    <w:rsid w:val="00921F6D"/>
    <w:rsid w:val="00922433"/>
    <w:rsid w:val="009235BF"/>
    <w:rsid w:val="0092384A"/>
    <w:rsid w:val="00924EC7"/>
    <w:rsid w:val="0092564D"/>
    <w:rsid w:val="00925B7C"/>
    <w:rsid w:val="00925C61"/>
    <w:rsid w:val="0092656E"/>
    <w:rsid w:val="00926619"/>
    <w:rsid w:val="009266A2"/>
    <w:rsid w:val="00926C92"/>
    <w:rsid w:val="0093255C"/>
    <w:rsid w:val="00932CA3"/>
    <w:rsid w:val="009336FA"/>
    <w:rsid w:val="00933A08"/>
    <w:rsid w:val="00934272"/>
    <w:rsid w:val="00935B48"/>
    <w:rsid w:val="00936648"/>
    <w:rsid w:val="00937A3C"/>
    <w:rsid w:val="00937CF1"/>
    <w:rsid w:val="009405BB"/>
    <w:rsid w:val="009419A7"/>
    <w:rsid w:val="00941C15"/>
    <w:rsid w:val="00941DDE"/>
    <w:rsid w:val="00942258"/>
    <w:rsid w:val="00943E7F"/>
    <w:rsid w:val="0094598A"/>
    <w:rsid w:val="00946321"/>
    <w:rsid w:val="009467E2"/>
    <w:rsid w:val="009468CE"/>
    <w:rsid w:val="00946DBA"/>
    <w:rsid w:val="0094715D"/>
    <w:rsid w:val="009513F2"/>
    <w:rsid w:val="00951DF0"/>
    <w:rsid w:val="00953325"/>
    <w:rsid w:val="0095502D"/>
    <w:rsid w:val="009550BD"/>
    <w:rsid w:val="00955985"/>
    <w:rsid w:val="009559D7"/>
    <w:rsid w:val="00955B4B"/>
    <w:rsid w:val="009578F3"/>
    <w:rsid w:val="00957FB9"/>
    <w:rsid w:val="00957FF7"/>
    <w:rsid w:val="009600F4"/>
    <w:rsid w:val="009611ED"/>
    <w:rsid w:val="0096232D"/>
    <w:rsid w:val="00962E05"/>
    <w:rsid w:val="0096311F"/>
    <w:rsid w:val="009635B2"/>
    <w:rsid w:val="00963DF8"/>
    <w:rsid w:val="009663CF"/>
    <w:rsid w:val="00966920"/>
    <w:rsid w:val="009672FB"/>
    <w:rsid w:val="00972BA7"/>
    <w:rsid w:val="00972CA1"/>
    <w:rsid w:val="00972EB5"/>
    <w:rsid w:val="00973A60"/>
    <w:rsid w:val="00973F82"/>
    <w:rsid w:val="00975658"/>
    <w:rsid w:val="00976099"/>
    <w:rsid w:val="0097621B"/>
    <w:rsid w:val="00977BE5"/>
    <w:rsid w:val="00977DBC"/>
    <w:rsid w:val="00977FC5"/>
    <w:rsid w:val="00980831"/>
    <w:rsid w:val="00980FCD"/>
    <w:rsid w:val="009823F2"/>
    <w:rsid w:val="00982EB8"/>
    <w:rsid w:val="00983B2F"/>
    <w:rsid w:val="0098413C"/>
    <w:rsid w:val="0098433A"/>
    <w:rsid w:val="00984369"/>
    <w:rsid w:val="0098511B"/>
    <w:rsid w:val="009851C0"/>
    <w:rsid w:val="00987D2E"/>
    <w:rsid w:val="00987F37"/>
    <w:rsid w:val="00991A8B"/>
    <w:rsid w:val="0099300D"/>
    <w:rsid w:val="009931A3"/>
    <w:rsid w:val="009944A6"/>
    <w:rsid w:val="0099500D"/>
    <w:rsid w:val="009958AE"/>
    <w:rsid w:val="00995F12"/>
    <w:rsid w:val="00995F2D"/>
    <w:rsid w:val="0099615E"/>
    <w:rsid w:val="00996357"/>
    <w:rsid w:val="00996A48"/>
    <w:rsid w:val="009977CD"/>
    <w:rsid w:val="009A19B6"/>
    <w:rsid w:val="009A1A67"/>
    <w:rsid w:val="009A1F99"/>
    <w:rsid w:val="009A2312"/>
    <w:rsid w:val="009A24F1"/>
    <w:rsid w:val="009A3229"/>
    <w:rsid w:val="009A34F8"/>
    <w:rsid w:val="009A3B60"/>
    <w:rsid w:val="009A6ED1"/>
    <w:rsid w:val="009A7EAC"/>
    <w:rsid w:val="009B0FDE"/>
    <w:rsid w:val="009B1EDE"/>
    <w:rsid w:val="009B2550"/>
    <w:rsid w:val="009B282A"/>
    <w:rsid w:val="009B3596"/>
    <w:rsid w:val="009B3FF9"/>
    <w:rsid w:val="009B464D"/>
    <w:rsid w:val="009B58FA"/>
    <w:rsid w:val="009B6E90"/>
    <w:rsid w:val="009B7412"/>
    <w:rsid w:val="009B7417"/>
    <w:rsid w:val="009B7637"/>
    <w:rsid w:val="009C1154"/>
    <w:rsid w:val="009C1AEA"/>
    <w:rsid w:val="009C3370"/>
    <w:rsid w:val="009C401D"/>
    <w:rsid w:val="009C6031"/>
    <w:rsid w:val="009C667C"/>
    <w:rsid w:val="009C66A9"/>
    <w:rsid w:val="009C671A"/>
    <w:rsid w:val="009C6A08"/>
    <w:rsid w:val="009C6D33"/>
    <w:rsid w:val="009C6D9E"/>
    <w:rsid w:val="009C6F68"/>
    <w:rsid w:val="009C7649"/>
    <w:rsid w:val="009D08AF"/>
    <w:rsid w:val="009D1D1B"/>
    <w:rsid w:val="009D1DB5"/>
    <w:rsid w:val="009D21B9"/>
    <w:rsid w:val="009D2573"/>
    <w:rsid w:val="009D4920"/>
    <w:rsid w:val="009D7AD5"/>
    <w:rsid w:val="009E091B"/>
    <w:rsid w:val="009E4BA7"/>
    <w:rsid w:val="009F01A8"/>
    <w:rsid w:val="009F02A0"/>
    <w:rsid w:val="009F0CAD"/>
    <w:rsid w:val="009F218C"/>
    <w:rsid w:val="009F2A60"/>
    <w:rsid w:val="009F3078"/>
    <w:rsid w:val="00A00AB5"/>
    <w:rsid w:val="00A02080"/>
    <w:rsid w:val="00A02594"/>
    <w:rsid w:val="00A050D6"/>
    <w:rsid w:val="00A05A25"/>
    <w:rsid w:val="00A06C69"/>
    <w:rsid w:val="00A11203"/>
    <w:rsid w:val="00A115D9"/>
    <w:rsid w:val="00A11D25"/>
    <w:rsid w:val="00A1217D"/>
    <w:rsid w:val="00A125D2"/>
    <w:rsid w:val="00A12DF9"/>
    <w:rsid w:val="00A13410"/>
    <w:rsid w:val="00A13ADB"/>
    <w:rsid w:val="00A149B7"/>
    <w:rsid w:val="00A14E49"/>
    <w:rsid w:val="00A155D0"/>
    <w:rsid w:val="00A15DB9"/>
    <w:rsid w:val="00A15E99"/>
    <w:rsid w:val="00A1699F"/>
    <w:rsid w:val="00A170BE"/>
    <w:rsid w:val="00A1789E"/>
    <w:rsid w:val="00A17CF5"/>
    <w:rsid w:val="00A216A9"/>
    <w:rsid w:val="00A22898"/>
    <w:rsid w:val="00A22929"/>
    <w:rsid w:val="00A2484A"/>
    <w:rsid w:val="00A2663B"/>
    <w:rsid w:val="00A26948"/>
    <w:rsid w:val="00A27385"/>
    <w:rsid w:val="00A277AB"/>
    <w:rsid w:val="00A30ACF"/>
    <w:rsid w:val="00A31721"/>
    <w:rsid w:val="00A32B79"/>
    <w:rsid w:val="00A32C78"/>
    <w:rsid w:val="00A33001"/>
    <w:rsid w:val="00A33C8A"/>
    <w:rsid w:val="00A33DF3"/>
    <w:rsid w:val="00A344D9"/>
    <w:rsid w:val="00A344FA"/>
    <w:rsid w:val="00A35313"/>
    <w:rsid w:val="00A36236"/>
    <w:rsid w:val="00A36FB6"/>
    <w:rsid w:val="00A37F4E"/>
    <w:rsid w:val="00A4201C"/>
    <w:rsid w:val="00A43EC1"/>
    <w:rsid w:val="00A44627"/>
    <w:rsid w:val="00A458E3"/>
    <w:rsid w:val="00A45B70"/>
    <w:rsid w:val="00A47FE3"/>
    <w:rsid w:val="00A50749"/>
    <w:rsid w:val="00A524ED"/>
    <w:rsid w:val="00A526F1"/>
    <w:rsid w:val="00A52DC7"/>
    <w:rsid w:val="00A530AA"/>
    <w:rsid w:val="00A537C7"/>
    <w:rsid w:val="00A53C9F"/>
    <w:rsid w:val="00A53CD2"/>
    <w:rsid w:val="00A54EED"/>
    <w:rsid w:val="00A55535"/>
    <w:rsid w:val="00A5779B"/>
    <w:rsid w:val="00A57E0F"/>
    <w:rsid w:val="00A60C96"/>
    <w:rsid w:val="00A61921"/>
    <w:rsid w:val="00A61CA9"/>
    <w:rsid w:val="00A62939"/>
    <w:rsid w:val="00A6317B"/>
    <w:rsid w:val="00A66132"/>
    <w:rsid w:val="00A665DD"/>
    <w:rsid w:val="00A66D3C"/>
    <w:rsid w:val="00A66E39"/>
    <w:rsid w:val="00A66E61"/>
    <w:rsid w:val="00A673D3"/>
    <w:rsid w:val="00A674C9"/>
    <w:rsid w:val="00A67920"/>
    <w:rsid w:val="00A70589"/>
    <w:rsid w:val="00A717A8"/>
    <w:rsid w:val="00A73596"/>
    <w:rsid w:val="00A73FB8"/>
    <w:rsid w:val="00A74E54"/>
    <w:rsid w:val="00A75AA1"/>
    <w:rsid w:val="00A767C5"/>
    <w:rsid w:val="00A775D6"/>
    <w:rsid w:val="00A77E2C"/>
    <w:rsid w:val="00A81064"/>
    <w:rsid w:val="00A83475"/>
    <w:rsid w:val="00A83673"/>
    <w:rsid w:val="00A8411D"/>
    <w:rsid w:val="00A84664"/>
    <w:rsid w:val="00A84891"/>
    <w:rsid w:val="00A849B3"/>
    <w:rsid w:val="00A853D2"/>
    <w:rsid w:val="00A85531"/>
    <w:rsid w:val="00A868FF"/>
    <w:rsid w:val="00A86CA5"/>
    <w:rsid w:val="00A909F1"/>
    <w:rsid w:val="00A91C07"/>
    <w:rsid w:val="00A92F67"/>
    <w:rsid w:val="00A94235"/>
    <w:rsid w:val="00A947A8"/>
    <w:rsid w:val="00A94DD1"/>
    <w:rsid w:val="00A95244"/>
    <w:rsid w:val="00A9552B"/>
    <w:rsid w:val="00A957DE"/>
    <w:rsid w:val="00A97C1C"/>
    <w:rsid w:val="00AA0F39"/>
    <w:rsid w:val="00AA16C5"/>
    <w:rsid w:val="00AA1942"/>
    <w:rsid w:val="00AA2B48"/>
    <w:rsid w:val="00AA318F"/>
    <w:rsid w:val="00AA47C7"/>
    <w:rsid w:val="00AA5480"/>
    <w:rsid w:val="00AA71AD"/>
    <w:rsid w:val="00AB0354"/>
    <w:rsid w:val="00AB0D63"/>
    <w:rsid w:val="00AB1E31"/>
    <w:rsid w:val="00AB2408"/>
    <w:rsid w:val="00AB242E"/>
    <w:rsid w:val="00AB35D3"/>
    <w:rsid w:val="00AB40D5"/>
    <w:rsid w:val="00AB57AC"/>
    <w:rsid w:val="00AB5BF6"/>
    <w:rsid w:val="00AB7EF4"/>
    <w:rsid w:val="00AB7EFE"/>
    <w:rsid w:val="00AC0331"/>
    <w:rsid w:val="00AC08C8"/>
    <w:rsid w:val="00AC0A0F"/>
    <w:rsid w:val="00AC0CBF"/>
    <w:rsid w:val="00AC1208"/>
    <w:rsid w:val="00AC1391"/>
    <w:rsid w:val="00AC1806"/>
    <w:rsid w:val="00AC1BC6"/>
    <w:rsid w:val="00AC1BFA"/>
    <w:rsid w:val="00AC2260"/>
    <w:rsid w:val="00AC2E07"/>
    <w:rsid w:val="00AC3DFF"/>
    <w:rsid w:val="00AC3EF7"/>
    <w:rsid w:val="00AC4ADA"/>
    <w:rsid w:val="00AC4D77"/>
    <w:rsid w:val="00AC5AE8"/>
    <w:rsid w:val="00AC60EB"/>
    <w:rsid w:val="00AC6F74"/>
    <w:rsid w:val="00AC73F1"/>
    <w:rsid w:val="00AC7B32"/>
    <w:rsid w:val="00AD01C4"/>
    <w:rsid w:val="00AD02D8"/>
    <w:rsid w:val="00AD05AA"/>
    <w:rsid w:val="00AD072F"/>
    <w:rsid w:val="00AD1838"/>
    <w:rsid w:val="00AD1A7D"/>
    <w:rsid w:val="00AD2418"/>
    <w:rsid w:val="00AD352C"/>
    <w:rsid w:val="00AD44E6"/>
    <w:rsid w:val="00AD4839"/>
    <w:rsid w:val="00AD4A96"/>
    <w:rsid w:val="00AD5B92"/>
    <w:rsid w:val="00AE0F9F"/>
    <w:rsid w:val="00AE17D4"/>
    <w:rsid w:val="00AE18EB"/>
    <w:rsid w:val="00AE263C"/>
    <w:rsid w:val="00AE2D71"/>
    <w:rsid w:val="00AE390E"/>
    <w:rsid w:val="00AE7E04"/>
    <w:rsid w:val="00AE7F25"/>
    <w:rsid w:val="00AF1D69"/>
    <w:rsid w:val="00AF268E"/>
    <w:rsid w:val="00AF4037"/>
    <w:rsid w:val="00AF4B6C"/>
    <w:rsid w:val="00AF74FA"/>
    <w:rsid w:val="00B01196"/>
    <w:rsid w:val="00B0233B"/>
    <w:rsid w:val="00B02E77"/>
    <w:rsid w:val="00B03661"/>
    <w:rsid w:val="00B03E22"/>
    <w:rsid w:val="00B04765"/>
    <w:rsid w:val="00B05117"/>
    <w:rsid w:val="00B0705D"/>
    <w:rsid w:val="00B07DC5"/>
    <w:rsid w:val="00B07FA2"/>
    <w:rsid w:val="00B106B7"/>
    <w:rsid w:val="00B108D2"/>
    <w:rsid w:val="00B109FD"/>
    <w:rsid w:val="00B10CB7"/>
    <w:rsid w:val="00B111E4"/>
    <w:rsid w:val="00B111E9"/>
    <w:rsid w:val="00B1176C"/>
    <w:rsid w:val="00B137C3"/>
    <w:rsid w:val="00B149AE"/>
    <w:rsid w:val="00B14C17"/>
    <w:rsid w:val="00B16340"/>
    <w:rsid w:val="00B166B8"/>
    <w:rsid w:val="00B1717D"/>
    <w:rsid w:val="00B17B68"/>
    <w:rsid w:val="00B212ED"/>
    <w:rsid w:val="00B21732"/>
    <w:rsid w:val="00B22612"/>
    <w:rsid w:val="00B238C9"/>
    <w:rsid w:val="00B24253"/>
    <w:rsid w:val="00B24754"/>
    <w:rsid w:val="00B24974"/>
    <w:rsid w:val="00B24BAD"/>
    <w:rsid w:val="00B26B0F"/>
    <w:rsid w:val="00B27891"/>
    <w:rsid w:val="00B302C2"/>
    <w:rsid w:val="00B30B35"/>
    <w:rsid w:val="00B30DE4"/>
    <w:rsid w:val="00B3195F"/>
    <w:rsid w:val="00B3196D"/>
    <w:rsid w:val="00B32692"/>
    <w:rsid w:val="00B331EF"/>
    <w:rsid w:val="00B33E37"/>
    <w:rsid w:val="00B33ED7"/>
    <w:rsid w:val="00B3513C"/>
    <w:rsid w:val="00B35A7B"/>
    <w:rsid w:val="00B364B4"/>
    <w:rsid w:val="00B373AF"/>
    <w:rsid w:val="00B37726"/>
    <w:rsid w:val="00B37B98"/>
    <w:rsid w:val="00B4026E"/>
    <w:rsid w:val="00B41901"/>
    <w:rsid w:val="00B43443"/>
    <w:rsid w:val="00B44658"/>
    <w:rsid w:val="00B4783E"/>
    <w:rsid w:val="00B5103A"/>
    <w:rsid w:val="00B523B7"/>
    <w:rsid w:val="00B52F38"/>
    <w:rsid w:val="00B53A0A"/>
    <w:rsid w:val="00B563BA"/>
    <w:rsid w:val="00B56F4C"/>
    <w:rsid w:val="00B57191"/>
    <w:rsid w:val="00B571ED"/>
    <w:rsid w:val="00B5735E"/>
    <w:rsid w:val="00B57A21"/>
    <w:rsid w:val="00B60584"/>
    <w:rsid w:val="00B610CE"/>
    <w:rsid w:val="00B6136D"/>
    <w:rsid w:val="00B617FC"/>
    <w:rsid w:val="00B61E2F"/>
    <w:rsid w:val="00B6249B"/>
    <w:rsid w:val="00B63FC9"/>
    <w:rsid w:val="00B64354"/>
    <w:rsid w:val="00B64615"/>
    <w:rsid w:val="00B669D7"/>
    <w:rsid w:val="00B67400"/>
    <w:rsid w:val="00B71458"/>
    <w:rsid w:val="00B714C0"/>
    <w:rsid w:val="00B71D01"/>
    <w:rsid w:val="00B72EA4"/>
    <w:rsid w:val="00B733C2"/>
    <w:rsid w:val="00B73AFF"/>
    <w:rsid w:val="00B740F7"/>
    <w:rsid w:val="00B76294"/>
    <w:rsid w:val="00B7746C"/>
    <w:rsid w:val="00B77E09"/>
    <w:rsid w:val="00B8196A"/>
    <w:rsid w:val="00B81DCB"/>
    <w:rsid w:val="00B81E97"/>
    <w:rsid w:val="00B8200C"/>
    <w:rsid w:val="00B8226B"/>
    <w:rsid w:val="00B82567"/>
    <w:rsid w:val="00B82D27"/>
    <w:rsid w:val="00B844B4"/>
    <w:rsid w:val="00B84507"/>
    <w:rsid w:val="00B85CA8"/>
    <w:rsid w:val="00B86545"/>
    <w:rsid w:val="00B86972"/>
    <w:rsid w:val="00B86C8D"/>
    <w:rsid w:val="00B875B8"/>
    <w:rsid w:val="00B87E66"/>
    <w:rsid w:val="00B921F5"/>
    <w:rsid w:val="00B9271E"/>
    <w:rsid w:val="00B92E2A"/>
    <w:rsid w:val="00B934DD"/>
    <w:rsid w:val="00B962D4"/>
    <w:rsid w:val="00B9633B"/>
    <w:rsid w:val="00B96A8D"/>
    <w:rsid w:val="00B9713E"/>
    <w:rsid w:val="00B97828"/>
    <w:rsid w:val="00BA2497"/>
    <w:rsid w:val="00BA499C"/>
    <w:rsid w:val="00BB0028"/>
    <w:rsid w:val="00BB06A6"/>
    <w:rsid w:val="00BB0CC6"/>
    <w:rsid w:val="00BB251F"/>
    <w:rsid w:val="00BB3B82"/>
    <w:rsid w:val="00BB5F18"/>
    <w:rsid w:val="00BB7F08"/>
    <w:rsid w:val="00BC018A"/>
    <w:rsid w:val="00BC15C0"/>
    <w:rsid w:val="00BC28C9"/>
    <w:rsid w:val="00BC2FF9"/>
    <w:rsid w:val="00BC38A5"/>
    <w:rsid w:val="00BC41E0"/>
    <w:rsid w:val="00BC47F3"/>
    <w:rsid w:val="00BC5EF5"/>
    <w:rsid w:val="00BC6CBF"/>
    <w:rsid w:val="00BC75BE"/>
    <w:rsid w:val="00BD01AF"/>
    <w:rsid w:val="00BD094C"/>
    <w:rsid w:val="00BD0C5D"/>
    <w:rsid w:val="00BD13AE"/>
    <w:rsid w:val="00BD2073"/>
    <w:rsid w:val="00BD2FDD"/>
    <w:rsid w:val="00BD5402"/>
    <w:rsid w:val="00BD639F"/>
    <w:rsid w:val="00BD643A"/>
    <w:rsid w:val="00BD68A9"/>
    <w:rsid w:val="00BD6B9B"/>
    <w:rsid w:val="00BE04C7"/>
    <w:rsid w:val="00BE05B2"/>
    <w:rsid w:val="00BE05B7"/>
    <w:rsid w:val="00BE1FBB"/>
    <w:rsid w:val="00BE3969"/>
    <w:rsid w:val="00BE3F86"/>
    <w:rsid w:val="00BE4B33"/>
    <w:rsid w:val="00BE4ECB"/>
    <w:rsid w:val="00BE6932"/>
    <w:rsid w:val="00BE7280"/>
    <w:rsid w:val="00BF105F"/>
    <w:rsid w:val="00BF10FF"/>
    <w:rsid w:val="00BF3AD6"/>
    <w:rsid w:val="00BF4985"/>
    <w:rsid w:val="00BF547A"/>
    <w:rsid w:val="00BF58A0"/>
    <w:rsid w:val="00BF5C1C"/>
    <w:rsid w:val="00BF671A"/>
    <w:rsid w:val="00BF7621"/>
    <w:rsid w:val="00BF7D37"/>
    <w:rsid w:val="00C00689"/>
    <w:rsid w:val="00C0090E"/>
    <w:rsid w:val="00C00BF9"/>
    <w:rsid w:val="00C01938"/>
    <w:rsid w:val="00C02173"/>
    <w:rsid w:val="00C03721"/>
    <w:rsid w:val="00C03B4C"/>
    <w:rsid w:val="00C03F4A"/>
    <w:rsid w:val="00C04AF6"/>
    <w:rsid w:val="00C05A56"/>
    <w:rsid w:val="00C05F44"/>
    <w:rsid w:val="00C0724C"/>
    <w:rsid w:val="00C100A2"/>
    <w:rsid w:val="00C114F2"/>
    <w:rsid w:val="00C117CC"/>
    <w:rsid w:val="00C1192F"/>
    <w:rsid w:val="00C129BF"/>
    <w:rsid w:val="00C12F96"/>
    <w:rsid w:val="00C13FBE"/>
    <w:rsid w:val="00C14CF8"/>
    <w:rsid w:val="00C15712"/>
    <w:rsid w:val="00C16131"/>
    <w:rsid w:val="00C162BD"/>
    <w:rsid w:val="00C167C7"/>
    <w:rsid w:val="00C1752F"/>
    <w:rsid w:val="00C21756"/>
    <w:rsid w:val="00C21BBE"/>
    <w:rsid w:val="00C2202C"/>
    <w:rsid w:val="00C2241E"/>
    <w:rsid w:val="00C22DBB"/>
    <w:rsid w:val="00C23216"/>
    <w:rsid w:val="00C23D32"/>
    <w:rsid w:val="00C23F72"/>
    <w:rsid w:val="00C2401F"/>
    <w:rsid w:val="00C24457"/>
    <w:rsid w:val="00C2467D"/>
    <w:rsid w:val="00C24885"/>
    <w:rsid w:val="00C24B10"/>
    <w:rsid w:val="00C265AE"/>
    <w:rsid w:val="00C26C57"/>
    <w:rsid w:val="00C27218"/>
    <w:rsid w:val="00C27351"/>
    <w:rsid w:val="00C301AC"/>
    <w:rsid w:val="00C315C2"/>
    <w:rsid w:val="00C31D77"/>
    <w:rsid w:val="00C337CA"/>
    <w:rsid w:val="00C34729"/>
    <w:rsid w:val="00C34ABD"/>
    <w:rsid w:val="00C34B40"/>
    <w:rsid w:val="00C36291"/>
    <w:rsid w:val="00C36CE4"/>
    <w:rsid w:val="00C37BA5"/>
    <w:rsid w:val="00C37C10"/>
    <w:rsid w:val="00C416B6"/>
    <w:rsid w:val="00C427A5"/>
    <w:rsid w:val="00C433E4"/>
    <w:rsid w:val="00C4340D"/>
    <w:rsid w:val="00C4346F"/>
    <w:rsid w:val="00C43E6C"/>
    <w:rsid w:val="00C4535C"/>
    <w:rsid w:val="00C45697"/>
    <w:rsid w:val="00C47F6D"/>
    <w:rsid w:val="00C50052"/>
    <w:rsid w:val="00C50BFA"/>
    <w:rsid w:val="00C529C7"/>
    <w:rsid w:val="00C53177"/>
    <w:rsid w:val="00C56441"/>
    <w:rsid w:val="00C5658E"/>
    <w:rsid w:val="00C56C22"/>
    <w:rsid w:val="00C57AFD"/>
    <w:rsid w:val="00C6020F"/>
    <w:rsid w:val="00C60E38"/>
    <w:rsid w:val="00C63157"/>
    <w:rsid w:val="00C6398C"/>
    <w:rsid w:val="00C64746"/>
    <w:rsid w:val="00C67F96"/>
    <w:rsid w:val="00C72906"/>
    <w:rsid w:val="00C73FEA"/>
    <w:rsid w:val="00C7542D"/>
    <w:rsid w:val="00C75637"/>
    <w:rsid w:val="00C756DE"/>
    <w:rsid w:val="00C75829"/>
    <w:rsid w:val="00C767CC"/>
    <w:rsid w:val="00C76F6E"/>
    <w:rsid w:val="00C7717C"/>
    <w:rsid w:val="00C7744B"/>
    <w:rsid w:val="00C77531"/>
    <w:rsid w:val="00C77743"/>
    <w:rsid w:val="00C77BB4"/>
    <w:rsid w:val="00C816D7"/>
    <w:rsid w:val="00C820CF"/>
    <w:rsid w:val="00C8217D"/>
    <w:rsid w:val="00C83D2C"/>
    <w:rsid w:val="00C84849"/>
    <w:rsid w:val="00C85DF8"/>
    <w:rsid w:val="00C8679D"/>
    <w:rsid w:val="00C9074A"/>
    <w:rsid w:val="00C90DA5"/>
    <w:rsid w:val="00C9105F"/>
    <w:rsid w:val="00C91081"/>
    <w:rsid w:val="00C92496"/>
    <w:rsid w:val="00C9418C"/>
    <w:rsid w:val="00C94FED"/>
    <w:rsid w:val="00C96241"/>
    <w:rsid w:val="00CA1A0A"/>
    <w:rsid w:val="00CA1FA6"/>
    <w:rsid w:val="00CA2C86"/>
    <w:rsid w:val="00CA30EA"/>
    <w:rsid w:val="00CA3279"/>
    <w:rsid w:val="00CA5B01"/>
    <w:rsid w:val="00CA72A6"/>
    <w:rsid w:val="00CA72E7"/>
    <w:rsid w:val="00CA7E98"/>
    <w:rsid w:val="00CB0101"/>
    <w:rsid w:val="00CB15FE"/>
    <w:rsid w:val="00CB2FA5"/>
    <w:rsid w:val="00CB3651"/>
    <w:rsid w:val="00CB3780"/>
    <w:rsid w:val="00CB51B3"/>
    <w:rsid w:val="00CB5323"/>
    <w:rsid w:val="00CB594F"/>
    <w:rsid w:val="00CB6E03"/>
    <w:rsid w:val="00CB7FC5"/>
    <w:rsid w:val="00CC0890"/>
    <w:rsid w:val="00CC0C67"/>
    <w:rsid w:val="00CC15BC"/>
    <w:rsid w:val="00CC1DCF"/>
    <w:rsid w:val="00CC1EE6"/>
    <w:rsid w:val="00CC3085"/>
    <w:rsid w:val="00CC4046"/>
    <w:rsid w:val="00CC5A4F"/>
    <w:rsid w:val="00CD071A"/>
    <w:rsid w:val="00CD0E42"/>
    <w:rsid w:val="00CD210D"/>
    <w:rsid w:val="00CD305F"/>
    <w:rsid w:val="00CD36D2"/>
    <w:rsid w:val="00CD3845"/>
    <w:rsid w:val="00CD38EC"/>
    <w:rsid w:val="00CD3B86"/>
    <w:rsid w:val="00CD4148"/>
    <w:rsid w:val="00CD4482"/>
    <w:rsid w:val="00CD6536"/>
    <w:rsid w:val="00CD6C22"/>
    <w:rsid w:val="00CD6C23"/>
    <w:rsid w:val="00CD7682"/>
    <w:rsid w:val="00CE1375"/>
    <w:rsid w:val="00CE13AF"/>
    <w:rsid w:val="00CE1A5C"/>
    <w:rsid w:val="00CE30E6"/>
    <w:rsid w:val="00CE365F"/>
    <w:rsid w:val="00CE3CEB"/>
    <w:rsid w:val="00CE4C08"/>
    <w:rsid w:val="00CE53DD"/>
    <w:rsid w:val="00CE567B"/>
    <w:rsid w:val="00CE6038"/>
    <w:rsid w:val="00CE6255"/>
    <w:rsid w:val="00CE6374"/>
    <w:rsid w:val="00CE7852"/>
    <w:rsid w:val="00CF2235"/>
    <w:rsid w:val="00CF23B7"/>
    <w:rsid w:val="00CF2763"/>
    <w:rsid w:val="00CF3FBF"/>
    <w:rsid w:val="00CF4072"/>
    <w:rsid w:val="00CF4561"/>
    <w:rsid w:val="00CF471A"/>
    <w:rsid w:val="00CF4855"/>
    <w:rsid w:val="00CF4D11"/>
    <w:rsid w:val="00CF5572"/>
    <w:rsid w:val="00CF5B90"/>
    <w:rsid w:val="00CF73A3"/>
    <w:rsid w:val="00CF7943"/>
    <w:rsid w:val="00CF7F34"/>
    <w:rsid w:val="00D00A4B"/>
    <w:rsid w:val="00D02125"/>
    <w:rsid w:val="00D0369A"/>
    <w:rsid w:val="00D037CF"/>
    <w:rsid w:val="00D044D7"/>
    <w:rsid w:val="00D04C36"/>
    <w:rsid w:val="00D04F66"/>
    <w:rsid w:val="00D064C9"/>
    <w:rsid w:val="00D066DF"/>
    <w:rsid w:val="00D108DF"/>
    <w:rsid w:val="00D12872"/>
    <w:rsid w:val="00D12904"/>
    <w:rsid w:val="00D130C3"/>
    <w:rsid w:val="00D144CA"/>
    <w:rsid w:val="00D14B10"/>
    <w:rsid w:val="00D14D95"/>
    <w:rsid w:val="00D1594D"/>
    <w:rsid w:val="00D17F24"/>
    <w:rsid w:val="00D200AF"/>
    <w:rsid w:val="00D2023D"/>
    <w:rsid w:val="00D206AD"/>
    <w:rsid w:val="00D22145"/>
    <w:rsid w:val="00D22C3B"/>
    <w:rsid w:val="00D22FE1"/>
    <w:rsid w:val="00D232D8"/>
    <w:rsid w:val="00D235D6"/>
    <w:rsid w:val="00D25BC9"/>
    <w:rsid w:val="00D272BB"/>
    <w:rsid w:val="00D301D3"/>
    <w:rsid w:val="00D30A2F"/>
    <w:rsid w:val="00D33457"/>
    <w:rsid w:val="00D3374F"/>
    <w:rsid w:val="00D33B70"/>
    <w:rsid w:val="00D35FA8"/>
    <w:rsid w:val="00D36237"/>
    <w:rsid w:val="00D3756D"/>
    <w:rsid w:val="00D37CE2"/>
    <w:rsid w:val="00D40229"/>
    <w:rsid w:val="00D41486"/>
    <w:rsid w:val="00D4167C"/>
    <w:rsid w:val="00D41FE5"/>
    <w:rsid w:val="00D430A2"/>
    <w:rsid w:val="00D43307"/>
    <w:rsid w:val="00D4482A"/>
    <w:rsid w:val="00D46851"/>
    <w:rsid w:val="00D47193"/>
    <w:rsid w:val="00D4759A"/>
    <w:rsid w:val="00D52245"/>
    <w:rsid w:val="00D53B90"/>
    <w:rsid w:val="00D53E66"/>
    <w:rsid w:val="00D54246"/>
    <w:rsid w:val="00D54718"/>
    <w:rsid w:val="00D54F04"/>
    <w:rsid w:val="00D551B6"/>
    <w:rsid w:val="00D55472"/>
    <w:rsid w:val="00D556EF"/>
    <w:rsid w:val="00D55816"/>
    <w:rsid w:val="00D5581E"/>
    <w:rsid w:val="00D574F1"/>
    <w:rsid w:val="00D575A1"/>
    <w:rsid w:val="00D601AE"/>
    <w:rsid w:val="00D60917"/>
    <w:rsid w:val="00D60976"/>
    <w:rsid w:val="00D61676"/>
    <w:rsid w:val="00D620BB"/>
    <w:rsid w:val="00D64A6E"/>
    <w:rsid w:val="00D65C0F"/>
    <w:rsid w:val="00D65F83"/>
    <w:rsid w:val="00D664AA"/>
    <w:rsid w:val="00D67AAB"/>
    <w:rsid w:val="00D709AC"/>
    <w:rsid w:val="00D70A3A"/>
    <w:rsid w:val="00D71F80"/>
    <w:rsid w:val="00D72B58"/>
    <w:rsid w:val="00D72D8D"/>
    <w:rsid w:val="00D7338C"/>
    <w:rsid w:val="00D740D4"/>
    <w:rsid w:val="00D74586"/>
    <w:rsid w:val="00D75114"/>
    <w:rsid w:val="00D76667"/>
    <w:rsid w:val="00D76B52"/>
    <w:rsid w:val="00D76FA6"/>
    <w:rsid w:val="00D81672"/>
    <w:rsid w:val="00D818C3"/>
    <w:rsid w:val="00D8266E"/>
    <w:rsid w:val="00D82FE8"/>
    <w:rsid w:val="00D83AEC"/>
    <w:rsid w:val="00D85442"/>
    <w:rsid w:val="00D87CCA"/>
    <w:rsid w:val="00D87F90"/>
    <w:rsid w:val="00D907F6"/>
    <w:rsid w:val="00D90D9C"/>
    <w:rsid w:val="00D9116F"/>
    <w:rsid w:val="00D92607"/>
    <w:rsid w:val="00D92D61"/>
    <w:rsid w:val="00D930AB"/>
    <w:rsid w:val="00D934EE"/>
    <w:rsid w:val="00D93FFE"/>
    <w:rsid w:val="00D9653A"/>
    <w:rsid w:val="00DA001A"/>
    <w:rsid w:val="00DA1E4F"/>
    <w:rsid w:val="00DA3988"/>
    <w:rsid w:val="00DA4A7B"/>
    <w:rsid w:val="00DA6D16"/>
    <w:rsid w:val="00DA6EA4"/>
    <w:rsid w:val="00DB065E"/>
    <w:rsid w:val="00DB074B"/>
    <w:rsid w:val="00DB187C"/>
    <w:rsid w:val="00DB275A"/>
    <w:rsid w:val="00DB303F"/>
    <w:rsid w:val="00DC0709"/>
    <w:rsid w:val="00DC2078"/>
    <w:rsid w:val="00DC2C8C"/>
    <w:rsid w:val="00DC2EAB"/>
    <w:rsid w:val="00DC59C5"/>
    <w:rsid w:val="00DD0221"/>
    <w:rsid w:val="00DD15A0"/>
    <w:rsid w:val="00DD1715"/>
    <w:rsid w:val="00DD1C91"/>
    <w:rsid w:val="00DD1F5C"/>
    <w:rsid w:val="00DD2565"/>
    <w:rsid w:val="00DD4005"/>
    <w:rsid w:val="00DD4885"/>
    <w:rsid w:val="00DD4A71"/>
    <w:rsid w:val="00DD4B60"/>
    <w:rsid w:val="00DD52CC"/>
    <w:rsid w:val="00DE0422"/>
    <w:rsid w:val="00DE1101"/>
    <w:rsid w:val="00DE126E"/>
    <w:rsid w:val="00DE23CC"/>
    <w:rsid w:val="00DE2557"/>
    <w:rsid w:val="00DE2D5A"/>
    <w:rsid w:val="00DE32AA"/>
    <w:rsid w:val="00DE4F2E"/>
    <w:rsid w:val="00DE549D"/>
    <w:rsid w:val="00DE6851"/>
    <w:rsid w:val="00DF11D5"/>
    <w:rsid w:val="00DF2319"/>
    <w:rsid w:val="00DF2CE0"/>
    <w:rsid w:val="00DF4288"/>
    <w:rsid w:val="00DF5043"/>
    <w:rsid w:val="00DF5331"/>
    <w:rsid w:val="00DF6D6A"/>
    <w:rsid w:val="00DF74D9"/>
    <w:rsid w:val="00DF7551"/>
    <w:rsid w:val="00E0200E"/>
    <w:rsid w:val="00E028CB"/>
    <w:rsid w:val="00E029C5"/>
    <w:rsid w:val="00E0304C"/>
    <w:rsid w:val="00E03723"/>
    <w:rsid w:val="00E050FC"/>
    <w:rsid w:val="00E051FF"/>
    <w:rsid w:val="00E05958"/>
    <w:rsid w:val="00E05A3A"/>
    <w:rsid w:val="00E0610F"/>
    <w:rsid w:val="00E101A4"/>
    <w:rsid w:val="00E102B3"/>
    <w:rsid w:val="00E10DEE"/>
    <w:rsid w:val="00E11D43"/>
    <w:rsid w:val="00E121F8"/>
    <w:rsid w:val="00E13D36"/>
    <w:rsid w:val="00E15CDB"/>
    <w:rsid w:val="00E20500"/>
    <w:rsid w:val="00E212B1"/>
    <w:rsid w:val="00E21775"/>
    <w:rsid w:val="00E21967"/>
    <w:rsid w:val="00E226D1"/>
    <w:rsid w:val="00E2331A"/>
    <w:rsid w:val="00E2375F"/>
    <w:rsid w:val="00E239C7"/>
    <w:rsid w:val="00E23CB8"/>
    <w:rsid w:val="00E23D0D"/>
    <w:rsid w:val="00E24A94"/>
    <w:rsid w:val="00E2778D"/>
    <w:rsid w:val="00E30A77"/>
    <w:rsid w:val="00E31BC2"/>
    <w:rsid w:val="00E32AE6"/>
    <w:rsid w:val="00E332F8"/>
    <w:rsid w:val="00E339FD"/>
    <w:rsid w:val="00E34C9F"/>
    <w:rsid w:val="00E36BC6"/>
    <w:rsid w:val="00E37C32"/>
    <w:rsid w:val="00E406CB"/>
    <w:rsid w:val="00E426E0"/>
    <w:rsid w:val="00E429A6"/>
    <w:rsid w:val="00E42D9E"/>
    <w:rsid w:val="00E43D26"/>
    <w:rsid w:val="00E4575E"/>
    <w:rsid w:val="00E4612D"/>
    <w:rsid w:val="00E46B6D"/>
    <w:rsid w:val="00E46FEF"/>
    <w:rsid w:val="00E4703A"/>
    <w:rsid w:val="00E47201"/>
    <w:rsid w:val="00E476BA"/>
    <w:rsid w:val="00E51E7B"/>
    <w:rsid w:val="00E52523"/>
    <w:rsid w:val="00E55BE5"/>
    <w:rsid w:val="00E55CE4"/>
    <w:rsid w:val="00E56227"/>
    <w:rsid w:val="00E568E4"/>
    <w:rsid w:val="00E60F6B"/>
    <w:rsid w:val="00E61FAB"/>
    <w:rsid w:val="00E62A66"/>
    <w:rsid w:val="00E62ADE"/>
    <w:rsid w:val="00E62E8F"/>
    <w:rsid w:val="00E638FE"/>
    <w:rsid w:val="00E64266"/>
    <w:rsid w:val="00E646C6"/>
    <w:rsid w:val="00E64910"/>
    <w:rsid w:val="00E64F96"/>
    <w:rsid w:val="00E657CA"/>
    <w:rsid w:val="00E66A0A"/>
    <w:rsid w:val="00E677DE"/>
    <w:rsid w:val="00E70853"/>
    <w:rsid w:val="00E70E81"/>
    <w:rsid w:val="00E72420"/>
    <w:rsid w:val="00E732BF"/>
    <w:rsid w:val="00E7534A"/>
    <w:rsid w:val="00E7796B"/>
    <w:rsid w:val="00E77D49"/>
    <w:rsid w:val="00E80494"/>
    <w:rsid w:val="00E809B3"/>
    <w:rsid w:val="00E8307A"/>
    <w:rsid w:val="00E83565"/>
    <w:rsid w:val="00E835BE"/>
    <w:rsid w:val="00E83CFB"/>
    <w:rsid w:val="00E83EDA"/>
    <w:rsid w:val="00E85D70"/>
    <w:rsid w:val="00E87982"/>
    <w:rsid w:val="00E87EDF"/>
    <w:rsid w:val="00E90FC3"/>
    <w:rsid w:val="00E9327E"/>
    <w:rsid w:val="00E933FB"/>
    <w:rsid w:val="00E937A4"/>
    <w:rsid w:val="00E94975"/>
    <w:rsid w:val="00E9583D"/>
    <w:rsid w:val="00E96102"/>
    <w:rsid w:val="00E9731E"/>
    <w:rsid w:val="00E9790E"/>
    <w:rsid w:val="00E97A00"/>
    <w:rsid w:val="00EA05B2"/>
    <w:rsid w:val="00EA18B3"/>
    <w:rsid w:val="00EA20A0"/>
    <w:rsid w:val="00EA5A9D"/>
    <w:rsid w:val="00EA69C9"/>
    <w:rsid w:val="00EA721A"/>
    <w:rsid w:val="00EA74F3"/>
    <w:rsid w:val="00EB0AED"/>
    <w:rsid w:val="00EB0CFC"/>
    <w:rsid w:val="00EB0E79"/>
    <w:rsid w:val="00EB180F"/>
    <w:rsid w:val="00EB1B2E"/>
    <w:rsid w:val="00EB1C79"/>
    <w:rsid w:val="00EB235A"/>
    <w:rsid w:val="00EB251B"/>
    <w:rsid w:val="00EB33F9"/>
    <w:rsid w:val="00EB3597"/>
    <w:rsid w:val="00EB3998"/>
    <w:rsid w:val="00EB3ED6"/>
    <w:rsid w:val="00EB4126"/>
    <w:rsid w:val="00EB4CC6"/>
    <w:rsid w:val="00EB576F"/>
    <w:rsid w:val="00EB5A59"/>
    <w:rsid w:val="00EB64C2"/>
    <w:rsid w:val="00EB6C68"/>
    <w:rsid w:val="00EB75CA"/>
    <w:rsid w:val="00EB769F"/>
    <w:rsid w:val="00EC03DA"/>
    <w:rsid w:val="00EC091D"/>
    <w:rsid w:val="00EC146A"/>
    <w:rsid w:val="00EC20F9"/>
    <w:rsid w:val="00EC33F4"/>
    <w:rsid w:val="00EC3A98"/>
    <w:rsid w:val="00EC3B02"/>
    <w:rsid w:val="00EC66DF"/>
    <w:rsid w:val="00EC6BB8"/>
    <w:rsid w:val="00EC767F"/>
    <w:rsid w:val="00EC7E32"/>
    <w:rsid w:val="00ED1002"/>
    <w:rsid w:val="00ED4FCA"/>
    <w:rsid w:val="00ED5802"/>
    <w:rsid w:val="00ED5A6C"/>
    <w:rsid w:val="00ED71C0"/>
    <w:rsid w:val="00EE11B2"/>
    <w:rsid w:val="00EE181E"/>
    <w:rsid w:val="00EE1962"/>
    <w:rsid w:val="00EE22EC"/>
    <w:rsid w:val="00EE28D8"/>
    <w:rsid w:val="00EE2D61"/>
    <w:rsid w:val="00EE50E9"/>
    <w:rsid w:val="00EE5D2E"/>
    <w:rsid w:val="00EE68BF"/>
    <w:rsid w:val="00EE7495"/>
    <w:rsid w:val="00EE79F6"/>
    <w:rsid w:val="00EF0292"/>
    <w:rsid w:val="00EF18BC"/>
    <w:rsid w:val="00EF1DE8"/>
    <w:rsid w:val="00EF22E7"/>
    <w:rsid w:val="00EF3393"/>
    <w:rsid w:val="00EF3C68"/>
    <w:rsid w:val="00EF42E1"/>
    <w:rsid w:val="00EF4964"/>
    <w:rsid w:val="00EF55E6"/>
    <w:rsid w:val="00EF5913"/>
    <w:rsid w:val="00EF5CF6"/>
    <w:rsid w:val="00EF5E84"/>
    <w:rsid w:val="00EF69CB"/>
    <w:rsid w:val="00EF705E"/>
    <w:rsid w:val="00EF7794"/>
    <w:rsid w:val="00EF7B1F"/>
    <w:rsid w:val="00F0114D"/>
    <w:rsid w:val="00F0271F"/>
    <w:rsid w:val="00F02DDA"/>
    <w:rsid w:val="00F030B3"/>
    <w:rsid w:val="00F031E2"/>
    <w:rsid w:val="00F041B8"/>
    <w:rsid w:val="00F04C7D"/>
    <w:rsid w:val="00F06748"/>
    <w:rsid w:val="00F067CA"/>
    <w:rsid w:val="00F0723B"/>
    <w:rsid w:val="00F075BE"/>
    <w:rsid w:val="00F07C71"/>
    <w:rsid w:val="00F11D8A"/>
    <w:rsid w:val="00F12091"/>
    <w:rsid w:val="00F12E14"/>
    <w:rsid w:val="00F149FE"/>
    <w:rsid w:val="00F14CDF"/>
    <w:rsid w:val="00F14DE9"/>
    <w:rsid w:val="00F15A73"/>
    <w:rsid w:val="00F16954"/>
    <w:rsid w:val="00F17659"/>
    <w:rsid w:val="00F20AD4"/>
    <w:rsid w:val="00F2178D"/>
    <w:rsid w:val="00F21FE9"/>
    <w:rsid w:val="00F22BEC"/>
    <w:rsid w:val="00F22D48"/>
    <w:rsid w:val="00F23182"/>
    <w:rsid w:val="00F24044"/>
    <w:rsid w:val="00F24276"/>
    <w:rsid w:val="00F25974"/>
    <w:rsid w:val="00F27F5B"/>
    <w:rsid w:val="00F315D6"/>
    <w:rsid w:val="00F31FD6"/>
    <w:rsid w:val="00F348AC"/>
    <w:rsid w:val="00F34A0F"/>
    <w:rsid w:val="00F35D4D"/>
    <w:rsid w:val="00F36526"/>
    <w:rsid w:val="00F3722A"/>
    <w:rsid w:val="00F3741D"/>
    <w:rsid w:val="00F4068A"/>
    <w:rsid w:val="00F4208F"/>
    <w:rsid w:val="00F42923"/>
    <w:rsid w:val="00F42F28"/>
    <w:rsid w:val="00F446F6"/>
    <w:rsid w:val="00F451D5"/>
    <w:rsid w:val="00F45A99"/>
    <w:rsid w:val="00F47316"/>
    <w:rsid w:val="00F47FCD"/>
    <w:rsid w:val="00F5209B"/>
    <w:rsid w:val="00F523F2"/>
    <w:rsid w:val="00F52C70"/>
    <w:rsid w:val="00F533A6"/>
    <w:rsid w:val="00F53453"/>
    <w:rsid w:val="00F536BE"/>
    <w:rsid w:val="00F53C23"/>
    <w:rsid w:val="00F53E6E"/>
    <w:rsid w:val="00F554FC"/>
    <w:rsid w:val="00F55600"/>
    <w:rsid w:val="00F556DE"/>
    <w:rsid w:val="00F563EA"/>
    <w:rsid w:val="00F5702A"/>
    <w:rsid w:val="00F57402"/>
    <w:rsid w:val="00F5744F"/>
    <w:rsid w:val="00F60041"/>
    <w:rsid w:val="00F602D9"/>
    <w:rsid w:val="00F60BB2"/>
    <w:rsid w:val="00F60CB9"/>
    <w:rsid w:val="00F6147E"/>
    <w:rsid w:val="00F62F13"/>
    <w:rsid w:val="00F630F9"/>
    <w:rsid w:val="00F63260"/>
    <w:rsid w:val="00F63C8A"/>
    <w:rsid w:val="00F6460F"/>
    <w:rsid w:val="00F652CF"/>
    <w:rsid w:val="00F67337"/>
    <w:rsid w:val="00F6795B"/>
    <w:rsid w:val="00F7039A"/>
    <w:rsid w:val="00F71583"/>
    <w:rsid w:val="00F7227F"/>
    <w:rsid w:val="00F72C1A"/>
    <w:rsid w:val="00F7326B"/>
    <w:rsid w:val="00F755B0"/>
    <w:rsid w:val="00F75909"/>
    <w:rsid w:val="00F75BEC"/>
    <w:rsid w:val="00F75D41"/>
    <w:rsid w:val="00F800AB"/>
    <w:rsid w:val="00F803F8"/>
    <w:rsid w:val="00F81B14"/>
    <w:rsid w:val="00F8245F"/>
    <w:rsid w:val="00F827D5"/>
    <w:rsid w:val="00F831D5"/>
    <w:rsid w:val="00F83838"/>
    <w:rsid w:val="00F841B7"/>
    <w:rsid w:val="00F85738"/>
    <w:rsid w:val="00F857E3"/>
    <w:rsid w:val="00F858B2"/>
    <w:rsid w:val="00F85923"/>
    <w:rsid w:val="00F8623D"/>
    <w:rsid w:val="00F87048"/>
    <w:rsid w:val="00F91524"/>
    <w:rsid w:val="00F92399"/>
    <w:rsid w:val="00F9288F"/>
    <w:rsid w:val="00F9346C"/>
    <w:rsid w:val="00F945D3"/>
    <w:rsid w:val="00F946CC"/>
    <w:rsid w:val="00F94E7B"/>
    <w:rsid w:val="00F94F0E"/>
    <w:rsid w:val="00F94F64"/>
    <w:rsid w:val="00F9507E"/>
    <w:rsid w:val="00F95085"/>
    <w:rsid w:val="00F950CA"/>
    <w:rsid w:val="00F958FF"/>
    <w:rsid w:val="00F95E74"/>
    <w:rsid w:val="00F96249"/>
    <w:rsid w:val="00F97433"/>
    <w:rsid w:val="00F97770"/>
    <w:rsid w:val="00FA155E"/>
    <w:rsid w:val="00FA2859"/>
    <w:rsid w:val="00FA298C"/>
    <w:rsid w:val="00FA3121"/>
    <w:rsid w:val="00FA3188"/>
    <w:rsid w:val="00FA32D2"/>
    <w:rsid w:val="00FA4E99"/>
    <w:rsid w:val="00FA55D3"/>
    <w:rsid w:val="00FA66EC"/>
    <w:rsid w:val="00FB01CB"/>
    <w:rsid w:val="00FB1DE4"/>
    <w:rsid w:val="00FB2601"/>
    <w:rsid w:val="00FB2644"/>
    <w:rsid w:val="00FB280D"/>
    <w:rsid w:val="00FB3621"/>
    <w:rsid w:val="00FB4006"/>
    <w:rsid w:val="00FB4234"/>
    <w:rsid w:val="00FB4311"/>
    <w:rsid w:val="00FB4C46"/>
    <w:rsid w:val="00FB52EA"/>
    <w:rsid w:val="00FB737F"/>
    <w:rsid w:val="00FC2A78"/>
    <w:rsid w:val="00FC2E88"/>
    <w:rsid w:val="00FC38BF"/>
    <w:rsid w:val="00FC50C2"/>
    <w:rsid w:val="00FC54D0"/>
    <w:rsid w:val="00FC569E"/>
    <w:rsid w:val="00FC5AFB"/>
    <w:rsid w:val="00FC634A"/>
    <w:rsid w:val="00FC63CC"/>
    <w:rsid w:val="00FC69A1"/>
    <w:rsid w:val="00FC77EF"/>
    <w:rsid w:val="00FD0071"/>
    <w:rsid w:val="00FD067E"/>
    <w:rsid w:val="00FD1312"/>
    <w:rsid w:val="00FD1A30"/>
    <w:rsid w:val="00FD1C42"/>
    <w:rsid w:val="00FD29E6"/>
    <w:rsid w:val="00FD2D1F"/>
    <w:rsid w:val="00FD3AE1"/>
    <w:rsid w:val="00FD3DF3"/>
    <w:rsid w:val="00FD4D2F"/>
    <w:rsid w:val="00FD6351"/>
    <w:rsid w:val="00FD66B9"/>
    <w:rsid w:val="00FD72A7"/>
    <w:rsid w:val="00FE07C2"/>
    <w:rsid w:val="00FE1479"/>
    <w:rsid w:val="00FE20B1"/>
    <w:rsid w:val="00FE356C"/>
    <w:rsid w:val="00FE3C2F"/>
    <w:rsid w:val="00FE504B"/>
    <w:rsid w:val="00FE5318"/>
    <w:rsid w:val="00FE6CDC"/>
    <w:rsid w:val="00FE7D7C"/>
    <w:rsid w:val="00FF007D"/>
    <w:rsid w:val="00FF07EF"/>
    <w:rsid w:val="00FF0FEF"/>
    <w:rsid w:val="00FF12B5"/>
    <w:rsid w:val="00FF2610"/>
    <w:rsid w:val="00FF2682"/>
    <w:rsid w:val="00FF3CA5"/>
    <w:rsid w:val="00FF4D86"/>
    <w:rsid w:val="00FF65E0"/>
    <w:rsid w:val="00FF6A4B"/>
    <w:rsid w:val="00FF6DA9"/>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666">
      <v:fill color="white" color2="#999" focusposition="1" focussize="" focus="100%" type="gradient"/>
      <v:stroke color="#666" weight="1pt"/>
      <v:shadow on="t" type="perspective" color="#7f7f7f" opacity=".5" offset="1pt" offset2="-3pt"/>
    </o:shapedefaults>
    <o:shapelayout v:ext="edit">
      <o:idmap v:ext="edit" data="1"/>
    </o:shapelayout>
  </w:shapeDefaults>
  <w:decimalSymbol w:val="."/>
  <w:listSeparator w:val=","/>
  <w14:docId w14:val="398EA476"/>
  <w15:docId w15:val="{E3627702-F8A5-4DF6-A6AA-F67CDEA1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E77EF"/>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B07DC5"/>
    <w:pPr>
      <w:keepNext/>
      <w:keepLines/>
      <w:spacing w:before="100" w:beforeAutospacing="1" w:after="100" w:afterAutospacing="1"/>
      <w:outlineLvl w:val="0"/>
    </w:pPr>
    <w:rPr>
      <w:rFonts w:eastAsia="Times New Roman"/>
      <w:b/>
      <w:bCs/>
      <w:color w:val="1F497D"/>
    </w:rPr>
  </w:style>
  <w:style w:type="paragraph" w:styleId="Heading2">
    <w:name w:val="heading 2"/>
    <w:basedOn w:val="Normal"/>
    <w:link w:val="Heading2Char"/>
    <w:uiPriority w:val="9"/>
    <w:qFormat/>
    <w:rsid w:val="00184389"/>
    <w:pPr>
      <w:spacing w:before="100" w:beforeAutospacing="1" w:after="100" w:afterAutospacing="1"/>
      <w:ind w:left="720"/>
      <w:outlineLvl w:val="1"/>
    </w:pPr>
    <w:rPr>
      <w:rFonts w:eastAsia="Times New Roman"/>
      <w:b/>
      <w:bCs/>
      <w:color w:val="1F497D"/>
    </w:rPr>
  </w:style>
  <w:style w:type="paragraph" w:styleId="Heading3">
    <w:name w:val="heading 3"/>
    <w:basedOn w:val="Normal"/>
    <w:next w:val="Normal"/>
    <w:link w:val="Heading3Char"/>
    <w:uiPriority w:val="9"/>
    <w:unhideWhenUsed/>
    <w:qFormat/>
    <w:rsid w:val="00184389"/>
    <w:pPr>
      <w:keepNext/>
      <w:keepLines/>
      <w:ind w:left="720"/>
      <w:outlineLvl w:val="2"/>
    </w:pPr>
    <w:rPr>
      <w:rFonts w:eastAsia="Times New Roman"/>
      <w:color w:val="1F497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08D2"/>
    <w:pPr>
      <w:ind w:left="720"/>
      <w:contextualSpacing/>
    </w:pPr>
  </w:style>
  <w:style w:type="character" w:customStyle="1" w:styleId="Heading2Char">
    <w:name w:val="Heading 2 Char"/>
    <w:link w:val="Heading2"/>
    <w:uiPriority w:val="9"/>
    <w:rsid w:val="00184389"/>
    <w:rPr>
      <w:rFonts w:ascii="TH SarabunPSK" w:eastAsia="Times New Roman" w:hAnsi="TH SarabunPSK" w:cs="TH SarabunPSK"/>
      <w:b/>
      <w:bCs/>
      <w:color w:val="1F497D"/>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link w:val="FootnoteText"/>
    <w:uiPriority w:val="99"/>
    <w:semiHidden/>
    <w:rsid w:val="00B21732"/>
    <w:rPr>
      <w:rFonts w:cs="Angsana New"/>
      <w:szCs w:val="25"/>
    </w:rPr>
  </w:style>
  <w:style w:type="character" w:styleId="FootnoteReference">
    <w:name w:val="footnote reference"/>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link w:val="Heading1"/>
    <w:uiPriority w:val="9"/>
    <w:rsid w:val="00B07DC5"/>
    <w:rPr>
      <w:rFonts w:ascii="TH SarabunPSK" w:eastAsia="Times New Roman" w:hAnsi="TH SarabunPSK" w:cs="TH SarabunPSK"/>
      <w:b/>
      <w:bCs/>
      <w:color w:val="1F497D"/>
      <w:sz w:val="32"/>
      <w:szCs w:val="32"/>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uiPriority w:val="99"/>
    <w:unhideWhenUsed/>
    <w:rsid w:val="006138E8"/>
    <w:rPr>
      <w:color w:val="0000FF"/>
      <w:u w:val="single"/>
    </w:rPr>
  </w:style>
  <w:style w:type="character" w:styleId="PlaceholderText">
    <w:name w:val="Placeholder Tex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B108D2"/>
    <w:rPr>
      <w:rFonts w:ascii="TH SarabunPSK" w:eastAsia="TH SarabunPSK" w:hAnsi="TH SarabunPSK" w:cs="TH SarabunPSK"/>
      <w:sz w:val="32"/>
      <w:szCs w:val="32"/>
    </w:rPr>
  </w:style>
  <w:style w:type="character" w:styleId="CommentReference">
    <w:name w:val="annotation reference"/>
    <w:uiPriority w:val="99"/>
    <w:semiHidden/>
    <w:unhideWhenUsed/>
    <w:rsid w:val="005E4EA5"/>
    <w:rPr>
      <w:sz w:val="16"/>
      <w:szCs w:val="18"/>
    </w:rPr>
  </w:style>
  <w:style w:type="paragraph" w:styleId="CommentText">
    <w:name w:val="annotation text"/>
    <w:basedOn w:val="Normal"/>
    <w:link w:val="CommentTextChar"/>
    <w:uiPriority w:val="99"/>
    <w:unhideWhenUsed/>
    <w:rsid w:val="005E4EA5"/>
    <w:rPr>
      <w:sz w:val="20"/>
      <w:szCs w:val="25"/>
    </w:rPr>
  </w:style>
  <w:style w:type="character" w:customStyle="1" w:styleId="CommentTextChar">
    <w:name w:val="Comment Text Char"/>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link w:val="Heading3"/>
    <w:uiPriority w:val="9"/>
    <w:rsid w:val="00184389"/>
    <w:rPr>
      <w:rFonts w:ascii="TH SarabunPSK" w:eastAsia="Times New Roman" w:hAnsi="TH SarabunPSK" w:cs="TH SarabunPSK"/>
      <w:color w:val="1F497D"/>
      <w:sz w:val="32"/>
      <w:szCs w:val="32"/>
      <w:u w:val="single"/>
    </w:rPr>
  </w:style>
  <w:style w:type="paragraph" w:styleId="Title">
    <w:name w:val="Title"/>
    <w:basedOn w:val="Normal"/>
    <w:next w:val="Normal"/>
    <w:link w:val="TitleChar"/>
    <w:uiPriority w:val="10"/>
    <w:qFormat/>
    <w:rsid w:val="00290B13"/>
    <w:pPr>
      <w:spacing w:before="100" w:beforeAutospacing="1" w:after="100" w:afterAutospacing="1"/>
      <w:contextualSpacing/>
      <w:jc w:val="center"/>
    </w:pPr>
    <w:rPr>
      <w:b/>
      <w:bCs/>
      <w:spacing w:val="-10"/>
      <w:kern w:val="28"/>
      <w:sz w:val="44"/>
      <w:szCs w:val="44"/>
    </w:rPr>
  </w:style>
  <w:style w:type="character" w:customStyle="1" w:styleId="TitleChar">
    <w:name w:val="Title Char"/>
    <w:link w:val="Title"/>
    <w:uiPriority w:val="10"/>
    <w:rsid w:val="00290B13"/>
    <w:rPr>
      <w:rFonts w:ascii="TH SarabunPSK" w:eastAsia="TH SarabunPSK" w:hAnsi="TH SarabunPSK" w:cs="TH SarabunPSK"/>
      <w:b/>
      <w:bCs/>
      <w:spacing w:val="-10"/>
      <w:kern w:val="28"/>
      <w:sz w:val="44"/>
      <w:szCs w:val="44"/>
    </w:rPr>
  </w:style>
  <w:style w:type="character" w:customStyle="1" w:styleId="apple-converted-space">
    <w:name w:val="apple-converted-space"/>
    <w:basedOn w:val="DefaultParagraphFont"/>
    <w:rsid w:val="006B38F4"/>
  </w:style>
  <w:style w:type="character" w:styleId="Emphasis">
    <w:name w:val="Emphasis"/>
    <w:basedOn w:val="DefaultParagraphFont"/>
    <w:uiPriority w:val="20"/>
    <w:qFormat/>
    <w:rsid w:val="006B38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5670">
      <w:bodyDiv w:val="1"/>
      <w:marLeft w:val="0"/>
      <w:marRight w:val="0"/>
      <w:marTop w:val="0"/>
      <w:marBottom w:val="0"/>
      <w:divBdr>
        <w:top w:val="none" w:sz="0" w:space="0" w:color="auto"/>
        <w:left w:val="none" w:sz="0" w:space="0" w:color="auto"/>
        <w:bottom w:val="none" w:sz="0" w:space="0" w:color="auto"/>
        <w:right w:val="none" w:sz="0" w:space="0" w:color="auto"/>
      </w:divBdr>
    </w:div>
    <w:div w:id="210574477">
      <w:bodyDiv w:val="1"/>
      <w:marLeft w:val="0"/>
      <w:marRight w:val="0"/>
      <w:marTop w:val="0"/>
      <w:marBottom w:val="0"/>
      <w:divBdr>
        <w:top w:val="none" w:sz="0" w:space="0" w:color="auto"/>
        <w:left w:val="none" w:sz="0" w:space="0" w:color="auto"/>
        <w:bottom w:val="none" w:sz="0" w:space="0" w:color="auto"/>
        <w:right w:val="none" w:sz="0" w:space="0" w:color="auto"/>
      </w:divBdr>
    </w:div>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42725154">
      <w:bodyDiv w:val="1"/>
      <w:marLeft w:val="0"/>
      <w:marRight w:val="0"/>
      <w:marTop w:val="0"/>
      <w:marBottom w:val="0"/>
      <w:divBdr>
        <w:top w:val="none" w:sz="0" w:space="0" w:color="auto"/>
        <w:left w:val="none" w:sz="0" w:space="0" w:color="auto"/>
        <w:bottom w:val="none" w:sz="0" w:space="0" w:color="auto"/>
        <w:right w:val="none" w:sz="0" w:space="0" w:color="auto"/>
      </w:divBdr>
      <w:divsChild>
        <w:div w:id="564493371">
          <w:marLeft w:val="0"/>
          <w:marRight w:val="0"/>
          <w:marTop w:val="0"/>
          <w:marBottom w:val="0"/>
          <w:divBdr>
            <w:top w:val="none" w:sz="0" w:space="0" w:color="auto"/>
            <w:left w:val="none" w:sz="0" w:space="0" w:color="auto"/>
            <w:bottom w:val="none" w:sz="0" w:space="0" w:color="auto"/>
            <w:right w:val="none" w:sz="0" w:space="0" w:color="auto"/>
          </w:divBdr>
          <w:divsChild>
            <w:div w:id="1055356507">
              <w:marLeft w:val="0"/>
              <w:marRight w:val="0"/>
              <w:marTop w:val="0"/>
              <w:marBottom w:val="0"/>
              <w:divBdr>
                <w:top w:val="none" w:sz="0" w:space="0" w:color="auto"/>
                <w:left w:val="none" w:sz="0" w:space="0" w:color="auto"/>
                <w:bottom w:val="none" w:sz="0" w:space="0" w:color="auto"/>
                <w:right w:val="none" w:sz="0" w:space="0" w:color="auto"/>
              </w:divBdr>
              <w:divsChild>
                <w:div w:id="965430439">
                  <w:marLeft w:val="0"/>
                  <w:marRight w:val="0"/>
                  <w:marTop w:val="0"/>
                  <w:marBottom w:val="0"/>
                  <w:divBdr>
                    <w:top w:val="none" w:sz="0" w:space="0" w:color="auto"/>
                    <w:left w:val="none" w:sz="0" w:space="0" w:color="auto"/>
                    <w:bottom w:val="none" w:sz="0" w:space="0" w:color="auto"/>
                    <w:right w:val="none" w:sz="0" w:space="0" w:color="auto"/>
                  </w:divBdr>
                  <w:divsChild>
                    <w:div w:id="155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567895">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587352094">
      <w:bodyDiv w:val="1"/>
      <w:marLeft w:val="0"/>
      <w:marRight w:val="0"/>
      <w:marTop w:val="0"/>
      <w:marBottom w:val="0"/>
      <w:divBdr>
        <w:top w:val="none" w:sz="0" w:space="0" w:color="auto"/>
        <w:left w:val="none" w:sz="0" w:space="0" w:color="auto"/>
        <w:bottom w:val="none" w:sz="0" w:space="0" w:color="auto"/>
        <w:right w:val="none" w:sz="0" w:space="0" w:color="auto"/>
      </w:divBdr>
      <w:divsChild>
        <w:div w:id="759911467">
          <w:marLeft w:val="0"/>
          <w:marRight w:val="0"/>
          <w:marTop w:val="0"/>
          <w:marBottom w:val="0"/>
          <w:divBdr>
            <w:top w:val="none" w:sz="0" w:space="0" w:color="auto"/>
            <w:left w:val="none" w:sz="0" w:space="0" w:color="auto"/>
            <w:bottom w:val="none" w:sz="0" w:space="0" w:color="auto"/>
            <w:right w:val="none" w:sz="0" w:space="0" w:color="auto"/>
          </w:divBdr>
          <w:divsChild>
            <w:div w:id="39673100">
              <w:marLeft w:val="0"/>
              <w:marRight w:val="0"/>
              <w:marTop w:val="0"/>
              <w:marBottom w:val="0"/>
              <w:divBdr>
                <w:top w:val="none" w:sz="0" w:space="0" w:color="auto"/>
                <w:left w:val="none" w:sz="0" w:space="0" w:color="auto"/>
                <w:bottom w:val="none" w:sz="0" w:space="0" w:color="auto"/>
                <w:right w:val="none" w:sz="0" w:space="0" w:color="auto"/>
              </w:divBdr>
              <w:divsChild>
                <w:div w:id="8455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39506">
      <w:bodyDiv w:val="1"/>
      <w:marLeft w:val="0"/>
      <w:marRight w:val="0"/>
      <w:marTop w:val="0"/>
      <w:marBottom w:val="0"/>
      <w:divBdr>
        <w:top w:val="none" w:sz="0" w:space="0" w:color="auto"/>
        <w:left w:val="none" w:sz="0" w:space="0" w:color="auto"/>
        <w:bottom w:val="none" w:sz="0" w:space="0" w:color="auto"/>
        <w:right w:val="none" w:sz="0" w:space="0" w:color="auto"/>
      </w:divBdr>
      <w:divsChild>
        <w:div w:id="161821287">
          <w:marLeft w:val="0"/>
          <w:marRight w:val="0"/>
          <w:marTop w:val="0"/>
          <w:marBottom w:val="0"/>
          <w:divBdr>
            <w:top w:val="none" w:sz="0" w:space="0" w:color="auto"/>
            <w:left w:val="none" w:sz="0" w:space="0" w:color="auto"/>
            <w:bottom w:val="none" w:sz="0" w:space="0" w:color="auto"/>
            <w:right w:val="none" w:sz="0" w:space="0" w:color="auto"/>
          </w:divBdr>
          <w:divsChild>
            <w:div w:id="1354766161">
              <w:marLeft w:val="0"/>
              <w:marRight w:val="0"/>
              <w:marTop w:val="0"/>
              <w:marBottom w:val="0"/>
              <w:divBdr>
                <w:top w:val="none" w:sz="0" w:space="0" w:color="auto"/>
                <w:left w:val="none" w:sz="0" w:space="0" w:color="auto"/>
                <w:bottom w:val="none" w:sz="0" w:space="0" w:color="auto"/>
                <w:right w:val="none" w:sz="0" w:space="0" w:color="auto"/>
              </w:divBdr>
              <w:divsChild>
                <w:div w:id="208294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69643">
      <w:bodyDiv w:val="1"/>
      <w:marLeft w:val="0"/>
      <w:marRight w:val="0"/>
      <w:marTop w:val="0"/>
      <w:marBottom w:val="0"/>
      <w:divBdr>
        <w:top w:val="none" w:sz="0" w:space="0" w:color="auto"/>
        <w:left w:val="none" w:sz="0" w:space="0" w:color="auto"/>
        <w:bottom w:val="none" w:sz="0" w:space="0" w:color="auto"/>
        <w:right w:val="none" w:sz="0" w:space="0" w:color="auto"/>
      </w:divBdr>
      <w:divsChild>
        <w:div w:id="2117094023">
          <w:marLeft w:val="0"/>
          <w:marRight w:val="0"/>
          <w:marTop w:val="0"/>
          <w:marBottom w:val="0"/>
          <w:divBdr>
            <w:top w:val="none" w:sz="0" w:space="0" w:color="auto"/>
            <w:left w:val="none" w:sz="0" w:space="0" w:color="auto"/>
            <w:bottom w:val="none" w:sz="0" w:space="0" w:color="auto"/>
            <w:right w:val="none" w:sz="0" w:space="0" w:color="auto"/>
          </w:divBdr>
          <w:divsChild>
            <w:div w:id="278344023">
              <w:marLeft w:val="0"/>
              <w:marRight w:val="0"/>
              <w:marTop w:val="0"/>
              <w:marBottom w:val="0"/>
              <w:divBdr>
                <w:top w:val="none" w:sz="0" w:space="0" w:color="auto"/>
                <w:left w:val="none" w:sz="0" w:space="0" w:color="auto"/>
                <w:bottom w:val="none" w:sz="0" w:space="0" w:color="auto"/>
                <w:right w:val="none" w:sz="0" w:space="0" w:color="auto"/>
              </w:divBdr>
              <w:divsChild>
                <w:div w:id="18660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174295637">
      <w:bodyDiv w:val="1"/>
      <w:marLeft w:val="0"/>
      <w:marRight w:val="0"/>
      <w:marTop w:val="0"/>
      <w:marBottom w:val="0"/>
      <w:divBdr>
        <w:top w:val="none" w:sz="0" w:space="0" w:color="auto"/>
        <w:left w:val="none" w:sz="0" w:space="0" w:color="auto"/>
        <w:bottom w:val="none" w:sz="0" w:space="0" w:color="auto"/>
        <w:right w:val="none" w:sz="0" w:space="0" w:color="auto"/>
      </w:divBdr>
      <w:divsChild>
        <w:div w:id="735326290">
          <w:marLeft w:val="0"/>
          <w:marRight w:val="0"/>
          <w:marTop w:val="0"/>
          <w:marBottom w:val="0"/>
          <w:divBdr>
            <w:top w:val="none" w:sz="0" w:space="0" w:color="auto"/>
            <w:left w:val="none" w:sz="0" w:space="0" w:color="auto"/>
            <w:bottom w:val="none" w:sz="0" w:space="0" w:color="auto"/>
            <w:right w:val="none" w:sz="0" w:space="0" w:color="auto"/>
          </w:divBdr>
          <w:divsChild>
            <w:div w:id="357433525">
              <w:marLeft w:val="0"/>
              <w:marRight w:val="0"/>
              <w:marTop w:val="0"/>
              <w:marBottom w:val="0"/>
              <w:divBdr>
                <w:top w:val="none" w:sz="0" w:space="0" w:color="auto"/>
                <w:left w:val="none" w:sz="0" w:space="0" w:color="auto"/>
                <w:bottom w:val="none" w:sz="0" w:space="0" w:color="auto"/>
                <w:right w:val="none" w:sz="0" w:space="0" w:color="auto"/>
              </w:divBdr>
              <w:divsChild>
                <w:div w:id="181051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14829">
      <w:bodyDiv w:val="1"/>
      <w:marLeft w:val="0"/>
      <w:marRight w:val="0"/>
      <w:marTop w:val="0"/>
      <w:marBottom w:val="0"/>
      <w:divBdr>
        <w:top w:val="none" w:sz="0" w:space="0" w:color="auto"/>
        <w:left w:val="none" w:sz="0" w:space="0" w:color="auto"/>
        <w:bottom w:val="none" w:sz="0" w:space="0" w:color="auto"/>
        <w:right w:val="none" w:sz="0" w:space="0" w:color="auto"/>
      </w:divBdr>
      <w:divsChild>
        <w:div w:id="36513670">
          <w:marLeft w:val="0"/>
          <w:marRight w:val="0"/>
          <w:marTop w:val="0"/>
          <w:marBottom w:val="0"/>
          <w:divBdr>
            <w:top w:val="none" w:sz="0" w:space="0" w:color="auto"/>
            <w:left w:val="none" w:sz="0" w:space="0" w:color="auto"/>
            <w:bottom w:val="none" w:sz="0" w:space="0" w:color="auto"/>
            <w:right w:val="none" w:sz="0" w:space="0" w:color="auto"/>
          </w:divBdr>
        </w:div>
      </w:divsChild>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394698129">
      <w:bodyDiv w:val="1"/>
      <w:marLeft w:val="0"/>
      <w:marRight w:val="0"/>
      <w:marTop w:val="0"/>
      <w:marBottom w:val="0"/>
      <w:divBdr>
        <w:top w:val="none" w:sz="0" w:space="0" w:color="auto"/>
        <w:left w:val="none" w:sz="0" w:space="0" w:color="auto"/>
        <w:bottom w:val="none" w:sz="0" w:space="0" w:color="auto"/>
        <w:right w:val="none" w:sz="0" w:space="0" w:color="auto"/>
      </w:divBdr>
      <w:divsChild>
        <w:div w:id="1449621147">
          <w:marLeft w:val="0"/>
          <w:marRight w:val="0"/>
          <w:marTop w:val="0"/>
          <w:marBottom w:val="0"/>
          <w:divBdr>
            <w:top w:val="none" w:sz="0" w:space="0" w:color="auto"/>
            <w:left w:val="none" w:sz="0" w:space="0" w:color="auto"/>
            <w:bottom w:val="none" w:sz="0" w:space="0" w:color="auto"/>
            <w:right w:val="none" w:sz="0" w:space="0" w:color="auto"/>
          </w:divBdr>
          <w:divsChild>
            <w:div w:id="45417835">
              <w:marLeft w:val="0"/>
              <w:marRight w:val="0"/>
              <w:marTop w:val="0"/>
              <w:marBottom w:val="0"/>
              <w:divBdr>
                <w:top w:val="none" w:sz="0" w:space="0" w:color="auto"/>
                <w:left w:val="none" w:sz="0" w:space="0" w:color="auto"/>
                <w:bottom w:val="none" w:sz="0" w:space="0" w:color="auto"/>
                <w:right w:val="none" w:sz="0" w:space="0" w:color="auto"/>
              </w:divBdr>
              <w:divsChild>
                <w:div w:id="10329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30FCA-C95C-4AC0-8439-49EA46E6A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44</Pages>
  <Words>10457</Words>
  <Characters>59605</Characters>
  <Application>Microsoft Office Word</Application>
  <DocSecurity>0</DocSecurity>
  <Lines>496</Lines>
  <Paragraphs>139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69923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subject/>
  <dc:creator>nopparat</dc:creator>
  <cp:keywords/>
  <cp:lastModifiedBy>Siri Wiriyatangsakul</cp:lastModifiedBy>
  <cp:revision>7</cp:revision>
  <cp:lastPrinted>2022-07-11T15:46:00Z</cp:lastPrinted>
  <dcterms:created xsi:type="dcterms:W3CDTF">2023-03-06T15:04:00Z</dcterms:created>
  <dcterms:modified xsi:type="dcterms:W3CDTF">2023-04-26T07:59:00Z</dcterms:modified>
</cp:coreProperties>
</file>